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0D" w:rsidRPr="00546295" w:rsidRDefault="00F9350D" w:rsidP="00F9350D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46295">
        <w:rPr>
          <w:rFonts w:ascii="Times New Roman" w:hAnsi="Times New Roman"/>
          <w:b/>
          <w:sz w:val="24"/>
          <w:szCs w:val="24"/>
        </w:rPr>
        <w:t>Литературное чтение</w:t>
      </w:r>
    </w:p>
    <w:p w:rsidR="00F9350D" w:rsidRPr="00546295" w:rsidRDefault="00F9350D" w:rsidP="00F9350D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Краткосрочный план урока № 72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9"/>
        <w:gridCol w:w="3557"/>
        <w:gridCol w:w="4008"/>
        <w:gridCol w:w="20"/>
      </w:tblGrid>
      <w:tr w:rsidR="00F9350D" w:rsidRPr="00546295" w:rsidTr="005C2115">
        <w:trPr>
          <w:gridAfter w:val="1"/>
          <w:wAfter w:w="21" w:type="dxa"/>
          <w:jc w:val="center"/>
        </w:trPr>
        <w:tc>
          <w:tcPr>
            <w:tcW w:w="2835" w:type="dxa"/>
          </w:tcPr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4629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Предмет: Литературное чтение</w:t>
            </w:r>
          </w:p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Урок: 72</w:t>
            </w:r>
          </w:p>
        </w:tc>
        <w:tc>
          <w:tcPr>
            <w:tcW w:w="8145" w:type="dxa"/>
            <w:gridSpan w:val="2"/>
          </w:tcPr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546295">
              <w:rPr>
                <w:rFonts w:ascii="Times New Roman" w:hAnsi="Times New Roman"/>
                <w:bCs/>
                <w:sz w:val="24"/>
                <w:szCs w:val="24"/>
              </w:rPr>
              <w:t>Школа</w:t>
            </w:r>
            <w:proofErr w:type="spellEnd"/>
            <w:r w:rsidRPr="0054629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462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34</w:t>
            </w:r>
          </w:p>
        </w:tc>
      </w:tr>
      <w:tr w:rsidR="00F9350D" w:rsidRPr="00546295" w:rsidTr="005C2115">
        <w:trPr>
          <w:gridAfter w:val="1"/>
          <w:wAfter w:w="21" w:type="dxa"/>
          <w:jc w:val="center"/>
        </w:trPr>
        <w:tc>
          <w:tcPr>
            <w:tcW w:w="2835" w:type="dxa"/>
          </w:tcPr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Дата: 4.02.20</w:t>
            </w:r>
          </w:p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45" w:type="dxa"/>
            <w:gridSpan w:val="2"/>
          </w:tcPr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5462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Марасулова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З.А.</w:t>
            </w:r>
          </w:p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</w:p>
        </w:tc>
      </w:tr>
      <w:tr w:rsidR="00F9350D" w:rsidRPr="00546295" w:rsidTr="005C2115">
        <w:tblPrEx>
          <w:tblLook w:val="00A0"/>
        </w:tblPrEx>
        <w:trPr>
          <w:cantSplit/>
          <w:trHeight w:val="412"/>
          <w:jc w:val="center"/>
        </w:trPr>
        <w:tc>
          <w:tcPr>
            <w:tcW w:w="2835" w:type="dxa"/>
          </w:tcPr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Класс: 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3828" w:type="dxa"/>
          </w:tcPr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4338" w:type="dxa"/>
            <w:gridSpan w:val="2"/>
          </w:tcPr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F9350D" w:rsidRPr="00546295" w:rsidTr="005C2115">
        <w:tblPrEx>
          <w:tblLook w:val="00A0"/>
        </w:tblPrEx>
        <w:trPr>
          <w:cantSplit/>
          <w:trHeight w:val="412"/>
          <w:jc w:val="center"/>
        </w:trPr>
        <w:tc>
          <w:tcPr>
            <w:tcW w:w="2835" w:type="dxa"/>
          </w:tcPr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8166" w:type="dxa"/>
            <w:gridSpan w:val="3"/>
          </w:tcPr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val="ru-RU"/>
              </w:rPr>
              <w:t>Традиции и фольклор.</w:t>
            </w:r>
          </w:p>
        </w:tc>
      </w:tr>
      <w:tr w:rsidR="00F9350D" w:rsidRPr="00546295" w:rsidTr="005C2115">
        <w:trPr>
          <w:gridAfter w:val="1"/>
          <w:wAfter w:w="21" w:type="dxa"/>
          <w:jc w:val="center"/>
        </w:trPr>
        <w:tc>
          <w:tcPr>
            <w:tcW w:w="2835" w:type="dxa"/>
          </w:tcPr>
          <w:p w:rsidR="00F9350D" w:rsidRPr="00546295" w:rsidRDefault="00F9350D" w:rsidP="005C211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8145" w:type="dxa"/>
            <w:gridSpan w:val="2"/>
          </w:tcPr>
          <w:p w:rsidR="00F9350D" w:rsidRPr="00F9201E" w:rsidRDefault="00F9350D" w:rsidP="005C211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9201E">
              <w:rPr>
                <w:rFonts w:ascii="Times New Roman" w:hAnsi="Times New Roman"/>
                <w:b/>
                <w:sz w:val="24"/>
                <w:szCs w:val="24"/>
              </w:rPr>
              <w:t>Традиции в играх разных народов. Считалки.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9201E">
              <w:rPr>
                <w:rFonts w:ascii="Times New Roman" w:hAnsi="Times New Roman"/>
                <w:b/>
                <w:sz w:val="24"/>
                <w:szCs w:val="24"/>
              </w:rPr>
              <w:t>«Кукушка» (ненецкая народная сказка)</w:t>
            </w:r>
          </w:p>
        </w:tc>
      </w:tr>
      <w:tr w:rsidR="00F9350D" w:rsidRPr="00546295" w:rsidTr="005C2115">
        <w:trPr>
          <w:gridAfter w:val="1"/>
          <w:wAfter w:w="21" w:type="dxa"/>
          <w:jc w:val="center"/>
        </w:trPr>
        <w:tc>
          <w:tcPr>
            <w:tcW w:w="2835" w:type="dxa"/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8145" w:type="dxa"/>
            <w:gridSpan w:val="2"/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sz w:val="24"/>
                <w:szCs w:val="24"/>
              </w:rPr>
              <w:t>2.1.2.1 пересказывать подробно содержание произведения/эпизод свободно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по готовому плану /</w:t>
            </w:r>
            <w:proofErr w:type="spellStart"/>
            <w:r w:rsidRPr="00546295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5462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sz w:val="24"/>
                <w:szCs w:val="24"/>
              </w:rPr>
              <w:t>2.2.4.1 понимать и определять жанровые особенности произведений малых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жанров устного народного творчества, сказки, рассказа, стихотворени</w:t>
            </w:r>
            <w:proofErr w:type="gramStart"/>
            <w:r w:rsidRPr="00546295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46295">
              <w:rPr>
                <w:rFonts w:ascii="Times New Roman" w:hAnsi="Times New Roman"/>
                <w:sz w:val="24"/>
                <w:szCs w:val="24"/>
              </w:rPr>
              <w:t>с помощью учителя).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sz w:val="24"/>
                <w:szCs w:val="24"/>
              </w:rPr>
              <w:t xml:space="preserve">2.3.2.1 писать творческие работы разных жанров по образцу – загадки/сказки </w:t>
            </w:r>
            <w:proofErr w:type="gramStart"/>
            <w:r w:rsidRPr="00546295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546295">
              <w:rPr>
                <w:rFonts w:ascii="Times New Roman" w:hAnsi="Times New Roman"/>
                <w:sz w:val="24"/>
                <w:szCs w:val="24"/>
              </w:rPr>
              <w:t>ли по готовым рифмовкам – считалочки/стихи (с помощью учителя).</w:t>
            </w:r>
          </w:p>
        </w:tc>
      </w:tr>
      <w:tr w:rsidR="00F9350D" w:rsidRPr="00546295" w:rsidTr="005C2115">
        <w:trPr>
          <w:gridAfter w:val="1"/>
          <w:wAfter w:w="21" w:type="dxa"/>
          <w:jc w:val="center"/>
        </w:trPr>
        <w:tc>
          <w:tcPr>
            <w:tcW w:w="2835" w:type="dxa"/>
          </w:tcPr>
          <w:p w:rsidR="00F9350D" w:rsidRPr="00546295" w:rsidRDefault="00F9350D" w:rsidP="005C2115">
            <w:pPr>
              <w:pStyle w:val="21"/>
              <w:shd w:val="clear" w:color="auto" w:fill="auto"/>
              <w:spacing w:before="0" w:after="0" w:line="20" w:lineRule="atLeast"/>
              <w:ind w:firstLine="0"/>
              <w:jc w:val="left"/>
              <w:rPr>
                <w:sz w:val="24"/>
                <w:szCs w:val="24"/>
              </w:rPr>
            </w:pPr>
            <w:r w:rsidRPr="00546295">
              <w:rPr>
                <w:rStyle w:val="26"/>
                <w:bCs w:val="0"/>
                <w:color w:val="000000"/>
                <w:sz w:val="24"/>
                <w:szCs w:val="24"/>
              </w:rPr>
              <w:t>Развитие</w:t>
            </w:r>
          </w:p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295">
              <w:rPr>
                <w:rStyle w:val="26"/>
                <w:rFonts w:ascii="Times New Roman" w:hAnsi="Times New Roman"/>
                <w:bCs w:val="0"/>
                <w:color w:val="000000"/>
                <w:sz w:val="24"/>
                <w:szCs w:val="24"/>
              </w:rPr>
              <w:t>навыков:</w:t>
            </w:r>
          </w:p>
        </w:tc>
        <w:tc>
          <w:tcPr>
            <w:tcW w:w="8145" w:type="dxa"/>
            <w:gridSpan w:val="2"/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proofErr w:type="spellStart"/>
            <w:r w:rsidRPr="00546295">
              <w:rPr>
                <w:rFonts w:ascii="Times New Roman" w:hAnsi="Times New Roman"/>
                <w:sz w:val="24"/>
                <w:szCs w:val="24"/>
              </w:rPr>
              <w:t>Пересказывание</w:t>
            </w:r>
            <w:proofErr w:type="spellEnd"/>
            <w:r w:rsidRPr="00546295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sz w:val="24"/>
                <w:szCs w:val="24"/>
              </w:rPr>
              <w:t>2.4 Определение жанра литературного произведения.</w:t>
            </w:r>
          </w:p>
          <w:p w:rsidR="00F9350D" w:rsidRPr="00546295" w:rsidRDefault="00F9350D" w:rsidP="005C2115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  <w:r w:rsidRPr="00546295">
              <w:rPr>
                <w:sz w:val="24"/>
                <w:szCs w:val="24"/>
              </w:rPr>
              <w:t>3.2 Создание творческих работ разных жанров.</w:t>
            </w:r>
          </w:p>
        </w:tc>
      </w:tr>
      <w:tr w:rsidR="00F9350D" w:rsidRPr="00546295" w:rsidTr="005C2115">
        <w:trPr>
          <w:gridAfter w:val="1"/>
          <w:wAfter w:w="21" w:type="dxa"/>
          <w:jc w:val="center"/>
        </w:trPr>
        <w:tc>
          <w:tcPr>
            <w:tcW w:w="2835" w:type="dxa"/>
          </w:tcPr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295">
              <w:rPr>
                <w:rStyle w:val="26"/>
                <w:rFonts w:ascii="Times New Roman" w:hAnsi="Times New Roman"/>
                <w:bCs w:val="0"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8145" w:type="dxa"/>
            <w:gridSpan w:val="2"/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Узнать об отличии считалок от других жанров устного народного </w:t>
            </w:r>
            <w:proofErr w:type="spell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творчества</w:t>
            </w:r>
            <w:proofErr w:type="gram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.У</w:t>
            </w:r>
            <w:proofErr w:type="gram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знать</w:t>
            </w:r>
            <w:proofErr w:type="spell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 о применении считалок в </w:t>
            </w:r>
            <w:proofErr w:type="spell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играх.Познакомиться</w:t>
            </w:r>
            <w:proofErr w:type="spell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 с правилами народной </w:t>
            </w:r>
            <w:proofErr w:type="spell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игры.Участвовать</w:t>
            </w:r>
            <w:proofErr w:type="spell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 в народных играх.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Строить высказывания, отвечая на вопросы и по опорным словам.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Подтверждать свое высказывание отрывками из текста.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Рассказать сказку от разных </w:t>
            </w:r>
            <w:proofErr w:type="spell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лиц</w:t>
            </w:r>
            <w:proofErr w:type="gram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.П</w:t>
            </w:r>
            <w:proofErr w:type="gram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онимать</w:t>
            </w:r>
            <w:proofErr w:type="spell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 и определять жанровые особенности произведений устного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народного творчества.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Найти в дополнительной литературе считалки разных народов.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Сочинить считалки по готовым рифмовкам.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Рассказать о народных традициях и играх по иллюстрации с </w:t>
            </w:r>
            <w:proofErr w:type="spell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использованиемдополнительной</w:t>
            </w:r>
            <w:proofErr w:type="spell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 литературы.</w:t>
            </w:r>
          </w:p>
          <w:p w:rsidR="00F9350D" w:rsidRPr="009D62F3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D62F3">
              <w:rPr>
                <w:rFonts w:ascii="Times New Roman" w:eastAsia="TimesNewRoman,Bold" w:hAnsi="Times New Roman"/>
                <w:sz w:val="24"/>
                <w:szCs w:val="24"/>
              </w:rPr>
              <w:t>Использовать считалки в играх.</w:t>
            </w:r>
          </w:p>
        </w:tc>
      </w:tr>
      <w:tr w:rsidR="00F9350D" w:rsidRPr="00546295" w:rsidTr="005C2115">
        <w:trPr>
          <w:gridAfter w:val="1"/>
          <w:wAfter w:w="21" w:type="dxa"/>
          <w:jc w:val="center"/>
        </w:trPr>
        <w:tc>
          <w:tcPr>
            <w:tcW w:w="2835" w:type="dxa"/>
          </w:tcPr>
          <w:p w:rsidR="00F9350D" w:rsidRPr="00546295" w:rsidRDefault="00F9350D" w:rsidP="005C2115">
            <w:pPr>
              <w:pStyle w:val="21"/>
              <w:shd w:val="clear" w:color="auto" w:fill="auto"/>
              <w:spacing w:before="0" w:after="0" w:line="20" w:lineRule="atLeast"/>
              <w:ind w:firstLine="0"/>
              <w:jc w:val="left"/>
              <w:rPr>
                <w:sz w:val="24"/>
                <w:szCs w:val="24"/>
              </w:rPr>
            </w:pPr>
            <w:r w:rsidRPr="00546295">
              <w:rPr>
                <w:rStyle w:val="26"/>
                <w:bCs w:val="0"/>
                <w:color w:val="000000"/>
                <w:sz w:val="24"/>
                <w:szCs w:val="24"/>
              </w:rPr>
              <w:t>Языковая</w:t>
            </w:r>
          </w:p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295">
              <w:rPr>
                <w:rStyle w:val="26"/>
                <w:rFonts w:ascii="Times New Roman" w:hAnsi="Times New Roman"/>
                <w:bCs w:val="0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145" w:type="dxa"/>
            <w:gridSpan w:val="2"/>
          </w:tcPr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proofErr w:type="spellStart"/>
            <w:r w:rsidRPr="00571D6B">
              <w:rPr>
                <w:rFonts w:ascii="Times New Roman" w:hAnsi="Times New Roman"/>
                <w:b/>
                <w:sz w:val="24"/>
                <w:szCs w:val="24"/>
              </w:rPr>
              <w:t>Трехъязычие</w:t>
            </w:r>
            <w:proofErr w:type="spellEnd"/>
            <w:r w:rsidRPr="00571D6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5FA3">
              <w:rPr>
                <w:rFonts w:ascii="Times New Roman" w:hAnsi="Times New Roman"/>
                <w:b/>
                <w:sz w:val="24"/>
                <w:szCs w:val="24"/>
              </w:rPr>
              <w:t>cuckoo</w:t>
            </w:r>
            <w:proofErr w:type="spellEnd"/>
            <w:r w:rsidRPr="00975FA3">
              <w:rPr>
                <w:rFonts w:ascii="Times New Roman" w:hAnsi="Times New Roman"/>
                <w:b/>
                <w:sz w:val="24"/>
                <w:szCs w:val="24"/>
              </w:rPr>
              <w:t xml:space="preserve"> – кукушка -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көкек</w:t>
            </w: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Жанры фольклора, традиции, уважение к старшим, народные игры, </w:t>
            </w:r>
            <w:proofErr w:type="spell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считалки</w:t>
            </w:r>
            <w:proofErr w:type="gram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,н</w:t>
            </w:r>
            <w:proofErr w:type="gram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ароды</w:t>
            </w:r>
            <w:proofErr w:type="spell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 Крайнего Севера.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Используемый язык для диалога/письма на уроке: русский.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i/>
                <w:i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- Какие национальные игры вы знаете?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- Какие считалки можно использовать в игре?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- Чем отличаются считалки от других жанров фольклора?</w:t>
            </w:r>
          </w:p>
          <w:p w:rsidR="00F9350D" w:rsidRPr="00546295" w:rsidRDefault="00F9350D" w:rsidP="005C2115">
            <w:pPr>
              <w:pStyle w:val="8"/>
              <w:shd w:val="clear" w:color="auto" w:fill="auto"/>
              <w:tabs>
                <w:tab w:val="left" w:pos="190"/>
              </w:tabs>
              <w:spacing w:before="0" w:line="20" w:lineRule="atLeast"/>
              <w:jc w:val="left"/>
              <w:rPr>
                <w:sz w:val="24"/>
                <w:szCs w:val="24"/>
              </w:rPr>
            </w:pPr>
            <w:r w:rsidRPr="00546295">
              <w:rPr>
                <w:rFonts w:eastAsia="TimesNewRoman,Bold"/>
                <w:sz w:val="24"/>
                <w:szCs w:val="24"/>
              </w:rPr>
              <w:t>- Для чего нужны считалки в играх?</w:t>
            </w:r>
          </w:p>
        </w:tc>
      </w:tr>
      <w:tr w:rsidR="00F9350D" w:rsidRPr="00546295" w:rsidTr="005C2115">
        <w:trPr>
          <w:gridAfter w:val="1"/>
          <w:wAfter w:w="21" w:type="dxa"/>
          <w:jc w:val="center"/>
        </w:trPr>
        <w:tc>
          <w:tcPr>
            <w:tcW w:w="2835" w:type="dxa"/>
          </w:tcPr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295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29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8145" w:type="dxa"/>
            <w:gridSpan w:val="2"/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sz w:val="24"/>
                <w:szCs w:val="24"/>
              </w:rPr>
              <w:t>Тема произведений. Основная мысль. Соотношение темы и заголовка и содержания.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Составление простых вопросов по содержанию аудио/видеоматериалов и прочитанной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 xml:space="preserve">информации. Составление комментария о спортивной игре. Составление </w:t>
            </w:r>
            <w:proofErr w:type="spellStart"/>
            <w:r w:rsidRPr="00546295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5462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 xml:space="preserve">Понятие о малых жанрах устного народного творчества: </w:t>
            </w:r>
            <w:proofErr w:type="spellStart"/>
            <w:r w:rsidRPr="00546295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5462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46295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462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 xml:space="preserve">колыбельные, сказки. Виды сказок. Волшебные сказки. Бытовые сказки. Пословицы </w:t>
            </w:r>
            <w:proofErr w:type="spellStart"/>
            <w:r w:rsidRPr="00546295">
              <w:rPr>
                <w:rFonts w:ascii="Times New Roman" w:hAnsi="Times New Roman"/>
                <w:sz w:val="24"/>
                <w:szCs w:val="24"/>
              </w:rPr>
              <w:t>ипоговорки</w:t>
            </w:r>
            <w:proofErr w:type="spellEnd"/>
            <w:r w:rsidRPr="00546295">
              <w:rPr>
                <w:rFonts w:ascii="Times New Roman" w:hAnsi="Times New Roman"/>
                <w:sz w:val="24"/>
                <w:szCs w:val="24"/>
              </w:rPr>
              <w:t xml:space="preserve">. Загадки. </w:t>
            </w:r>
            <w:proofErr w:type="spellStart"/>
            <w:r w:rsidRPr="00546295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5462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46295">
              <w:rPr>
                <w:rFonts w:ascii="Times New Roman" w:hAnsi="Times New Roman"/>
                <w:sz w:val="24"/>
                <w:szCs w:val="24"/>
              </w:rPr>
              <w:t>Приговорки</w:t>
            </w:r>
            <w:proofErr w:type="gramEnd"/>
            <w:r w:rsidRPr="005462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9350D" w:rsidRDefault="00F9350D" w:rsidP="00F9350D">
      <w:pPr>
        <w:pStyle w:val="Dochead2"/>
        <w:widowControl w:val="0"/>
        <w:spacing w:before="0" w:after="0" w:line="20" w:lineRule="atLeast"/>
        <w:jc w:val="lef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9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3"/>
        <w:gridCol w:w="1860"/>
        <w:gridCol w:w="4699"/>
        <w:gridCol w:w="376"/>
        <w:gridCol w:w="1751"/>
        <w:gridCol w:w="75"/>
      </w:tblGrid>
      <w:tr w:rsidR="00F9350D" w:rsidRPr="00546295" w:rsidTr="00F9350D">
        <w:trPr>
          <w:gridAfter w:val="1"/>
          <w:wAfter w:w="75" w:type="dxa"/>
        </w:trPr>
        <w:tc>
          <w:tcPr>
            <w:tcW w:w="10149" w:type="dxa"/>
            <w:gridSpan w:val="5"/>
          </w:tcPr>
          <w:p w:rsidR="00F9350D" w:rsidRPr="00546295" w:rsidRDefault="00F9350D" w:rsidP="005C211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295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F9350D" w:rsidRPr="00546295" w:rsidTr="00F9350D">
        <w:trPr>
          <w:gridAfter w:val="1"/>
          <w:wAfter w:w="75" w:type="dxa"/>
        </w:trPr>
        <w:tc>
          <w:tcPr>
            <w:tcW w:w="1463" w:type="dxa"/>
          </w:tcPr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295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урока, </w:t>
            </w:r>
            <w:r w:rsidRPr="005462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6935" w:type="dxa"/>
            <w:gridSpan w:val="3"/>
          </w:tcPr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295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295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F9350D" w:rsidRPr="00546295" w:rsidTr="00F9350D">
        <w:trPr>
          <w:gridAfter w:val="1"/>
          <w:wAfter w:w="75" w:type="dxa"/>
        </w:trPr>
        <w:tc>
          <w:tcPr>
            <w:tcW w:w="1463" w:type="dxa"/>
          </w:tcPr>
          <w:p w:rsidR="00F9350D" w:rsidRPr="00546295" w:rsidRDefault="00F9350D" w:rsidP="005C2115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546295">
              <w:rPr>
                <w:b/>
                <w:sz w:val="24"/>
                <w:szCs w:val="24"/>
              </w:rPr>
              <w:t>Начало урока</w:t>
            </w:r>
          </w:p>
          <w:p w:rsidR="00F9350D" w:rsidRPr="00546295" w:rsidRDefault="00F9350D" w:rsidP="005C2115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  <w:r w:rsidRPr="00546295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935" w:type="dxa"/>
            <w:gridSpan w:val="3"/>
          </w:tcPr>
          <w:p w:rsidR="00F9350D" w:rsidRPr="003D3DFC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момент. </w:t>
            </w:r>
            <w:r w:rsidRPr="003D3DFC">
              <w:rPr>
                <w:rFonts w:ascii="Times New Roman" w:hAnsi="Times New Roman"/>
                <w:sz w:val="24"/>
                <w:szCs w:val="24"/>
              </w:rPr>
              <w:t xml:space="preserve">Деление на </w:t>
            </w:r>
            <w:proofErr w:type="spellStart"/>
            <w:r w:rsidRPr="003D3DFC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gramStart"/>
            <w:r w:rsidRPr="003D3DF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D3DFC">
              <w:rPr>
                <w:rFonts w:ascii="Times New Roman" w:hAnsi="Times New Roman"/>
                <w:sz w:val="24"/>
                <w:szCs w:val="24"/>
              </w:rPr>
              <w:t>сихологический</w:t>
            </w:r>
            <w:proofErr w:type="spellEnd"/>
            <w:r w:rsidRPr="003D3DFC">
              <w:rPr>
                <w:rFonts w:ascii="Times New Roman" w:hAnsi="Times New Roman"/>
                <w:sz w:val="24"/>
                <w:szCs w:val="24"/>
              </w:rPr>
              <w:t xml:space="preserve"> настрой</w:t>
            </w:r>
          </w:p>
          <w:p w:rsidR="00F9350D" w:rsidRPr="003D3DFC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D3DFC">
              <w:rPr>
                <w:rFonts w:ascii="Times New Roman" w:hAnsi="Times New Roman"/>
                <w:sz w:val="24"/>
                <w:szCs w:val="24"/>
              </w:rPr>
              <w:t>-Наступила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асцветают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первые весенние цветы: подснежники, тюльпаны,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нарциссы,мимозы.Я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хочу подарить вам эти прекрасные цветочки.(Дети берут по цветку и садятся по группам)</w:t>
            </w:r>
          </w:p>
        </w:tc>
        <w:tc>
          <w:tcPr>
            <w:tcW w:w="1751" w:type="dxa"/>
          </w:tcPr>
          <w:p w:rsidR="00F9350D" w:rsidRPr="00546295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Цветы </w:t>
            </w:r>
          </w:p>
        </w:tc>
      </w:tr>
      <w:tr w:rsidR="00F9350D" w:rsidRPr="00546295" w:rsidTr="00F9350D">
        <w:trPr>
          <w:gridAfter w:val="1"/>
          <w:wAfter w:w="75" w:type="dxa"/>
        </w:trPr>
        <w:tc>
          <w:tcPr>
            <w:tcW w:w="1463" w:type="dxa"/>
          </w:tcPr>
          <w:p w:rsidR="00F9350D" w:rsidRPr="00546295" w:rsidRDefault="00F9350D" w:rsidP="005C2115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  <w:r w:rsidRPr="00546295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6935" w:type="dxa"/>
            <w:gridSpan w:val="3"/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Опрос домашнего задания.</w:t>
            </w: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 Выставка книжек-малышек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D5D81">
              <w:rPr>
                <w:rFonts w:ascii="Times New Roman" w:eastAsia="TimesNewRoman,Bold" w:hAnsi="Times New Roman"/>
                <w:b/>
                <w:sz w:val="24"/>
                <w:szCs w:val="24"/>
              </w:rPr>
              <w:t>(Г</w:t>
            </w:r>
            <w:proofErr w:type="gramStart"/>
            <w:r w:rsidRPr="00FD5D81">
              <w:rPr>
                <w:rFonts w:ascii="Times New Roman" w:eastAsia="TimesNewRoman,Bold" w:hAnsi="Times New Roman"/>
                <w:b/>
                <w:sz w:val="24"/>
                <w:szCs w:val="24"/>
              </w:rPr>
              <w:t>,И</w:t>
            </w:r>
            <w:proofErr w:type="gramEnd"/>
            <w:r w:rsidRPr="00FD5D81">
              <w:rPr>
                <w:rFonts w:ascii="Times New Roman" w:eastAsia="TimesNewRoman,Bold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Пересказ сказки по картинкам или инсценировка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Cs/>
                <w:sz w:val="24"/>
                <w:szCs w:val="24"/>
              </w:rPr>
              <w:t>Учебник,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Cs/>
                <w:sz w:val="24"/>
                <w:szCs w:val="24"/>
              </w:rPr>
              <w:t>детские</w:t>
            </w:r>
          </w:p>
          <w:p w:rsidR="00F9350D" w:rsidRPr="00546295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  <w:r w:rsidRPr="00546295">
              <w:rPr>
                <w:rFonts w:eastAsia="TimesNewRoman,Bold"/>
                <w:bCs/>
                <w:sz w:val="24"/>
                <w:szCs w:val="24"/>
              </w:rPr>
              <w:t>работы</w:t>
            </w:r>
            <w:r>
              <w:rPr>
                <w:rFonts w:eastAsia="TimesNewRoman,Bold"/>
                <w:bCs/>
                <w:sz w:val="24"/>
                <w:szCs w:val="24"/>
              </w:rPr>
              <w:t>, картинки к сказке</w:t>
            </w:r>
          </w:p>
        </w:tc>
      </w:tr>
      <w:tr w:rsidR="00F9350D" w:rsidRPr="00546295" w:rsidTr="00F9350D">
        <w:trPr>
          <w:gridAfter w:val="1"/>
          <w:wAfter w:w="75" w:type="dxa"/>
          <w:trHeight w:val="11181"/>
        </w:trPr>
        <w:tc>
          <w:tcPr>
            <w:tcW w:w="1463" w:type="dxa"/>
          </w:tcPr>
          <w:p w:rsidR="00F9350D" w:rsidRPr="00546295" w:rsidRDefault="00F9350D" w:rsidP="005C2115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546295">
              <w:rPr>
                <w:b/>
                <w:sz w:val="24"/>
                <w:szCs w:val="24"/>
              </w:rPr>
              <w:t>Середина урока</w:t>
            </w:r>
          </w:p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-22 мин</w:t>
            </w:r>
          </w:p>
        </w:tc>
        <w:tc>
          <w:tcPr>
            <w:tcW w:w="6935" w:type="dxa"/>
            <w:gridSpan w:val="3"/>
          </w:tcPr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b/>
                <w:sz w:val="24"/>
                <w:szCs w:val="24"/>
              </w:rPr>
              <w:t xml:space="preserve">Стадия вызова.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FD5D81">
              <w:rPr>
                <w:rFonts w:ascii="Times New Roman" w:hAnsi="Times New Roman"/>
                <w:b/>
                <w:sz w:val="24"/>
                <w:szCs w:val="24"/>
              </w:rPr>
              <w:t>Разгадывание кроссворда: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-Разгадав кроссворд, вы узнаете название сказки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 от бабушки ушел, он от дедушки уше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Колобок)</w:t>
            </w:r>
          </w:p>
          <w:p w:rsidR="00F9350D" w:rsidRPr="0076312C" w:rsidRDefault="00F9350D" w:rsidP="005C211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6312C"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BC291C">
              <w:rPr>
                <w:rFonts w:ascii="Times New Roman" w:hAnsi="Times New Roman"/>
                <w:sz w:val="24"/>
                <w:szCs w:val="24"/>
                <w:lang w:eastAsia="ru-RU"/>
              </w:rPr>
              <w:t>У отца был мальчик странный,</w:t>
            </w:r>
            <w:r w:rsidRPr="00BC29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Необычный деревянный,</w:t>
            </w:r>
            <w:r w:rsidRPr="00BC29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Но любил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ж</w:t>
            </w:r>
            <w:r w:rsidRPr="00BC29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папа сына</w:t>
            </w:r>
            <w:r w:rsidRPr="00BC29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Шалунишку (Буратино).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3.Поэтическое обращение к явлениям природ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4.Как звали мальчика, который превратился в козленочка (Иванушка)</w:t>
            </w:r>
          </w:p>
          <w:p w:rsidR="00F9350D" w:rsidRPr="0076312C" w:rsidRDefault="00F9350D" w:rsidP="005C211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66D1">
              <w:rPr>
                <w:rFonts w:ascii="Times New Roman" w:hAnsi="Times New Roman"/>
                <w:sz w:val="24"/>
                <w:szCs w:val="24"/>
              </w:rPr>
              <w:t>.</w:t>
            </w:r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Скорей бы приблизился вечер</w:t>
            </w:r>
            <w:proofErr w:type="gramStart"/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 долгожданный настал,</w:t>
            </w:r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Чтоб мне в золочённой карете</w:t>
            </w:r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Поехать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сказочный</w:t>
            </w:r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бал.</w:t>
            </w:r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Никто во дворце не узнает,</w:t>
            </w:r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Откуда 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</w:t>
            </w:r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зовусь,</w:t>
            </w:r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Но только лишь полночь настанет</w:t>
            </w:r>
            <w:proofErr w:type="gramStart"/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себе на чердак я вернусь. (Золушка)</w:t>
            </w:r>
          </w:p>
          <w:p w:rsidR="00F9350D" w:rsidRDefault="00F9350D" w:rsidP="005C211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t>6.Она бывает волшебной, бытовой и о животны</w:t>
            </w:r>
            <w:proofErr w:type="gramStart"/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2866D1">
              <w:rPr>
                <w:rFonts w:ascii="Times New Roman" w:hAnsi="Times New Roman"/>
                <w:sz w:val="24"/>
                <w:szCs w:val="24"/>
                <w:lang w:eastAsia="ru-RU"/>
              </w:rPr>
              <w:t>сказка)</w:t>
            </w:r>
          </w:p>
          <w:p w:rsidR="00F9350D" w:rsidRDefault="00F9350D" w:rsidP="005C211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7.Хвост пушистый, мех золотистый</w:t>
            </w:r>
          </w:p>
          <w:p w:rsidR="00F9350D" w:rsidRPr="002866D1" w:rsidRDefault="00F9350D" w:rsidP="005C211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лесу живет, в деревне кур краде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Лиса)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-Сказка называется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Кукушка)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-Это ненецкая народная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сегодня мы отправимся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тундру,где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живут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ненцы.Тундра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Севере .</w:t>
            </w: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" w:tgtFrame="_blank" w:history="1">
              <w:r w:rsidRPr="00611DE3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Лето</w:t>
              </w:r>
            </w:hyperlink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очень короткое и прохладное. Зима в тундре долгая и очень </w:t>
            </w:r>
            <w:proofErr w:type="spellStart"/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>суровая</w:t>
            </w:r>
            <w:proofErr w:type="gramStart"/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>руглый</w:t>
            </w:r>
            <w:proofErr w:type="spellEnd"/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в тундре дуют холодные ветры. Здесь живут чукчи, ханты, манси, якуты, ненцы и другие народности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-Сейчас в тундре очень холодно, поэтому нам нужно надеть теплые вещи.</w:t>
            </w:r>
          </w:p>
          <w:p w:rsidR="00F9350D" w:rsidRPr="00FD5D81" w:rsidRDefault="00F9350D" w:rsidP="005C211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FD5D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Соедините правильно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сапоги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пальто</w:t>
            </w:r>
          </w:p>
          <w:p w:rsidR="00F9350D" w:rsidRDefault="00F9350D" w:rsidP="005C2115">
            <w:pPr>
              <w:tabs>
                <w:tab w:val="left" w:pos="2325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шапка</w:t>
            </w:r>
          </w:p>
          <w:p w:rsidR="00F9350D" w:rsidRDefault="00F9350D" w:rsidP="005C2115">
            <w:pPr>
              <w:tabs>
                <w:tab w:val="left" w:pos="2325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шарф</w:t>
            </w:r>
          </w:p>
          <w:p w:rsidR="00F9350D" w:rsidRPr="00FD5D81" w:rsidRDefault="00F9350D" w:rsidP="005C211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D5D8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FD5D81">
              <w:rPr>
                <w:rFonts w:ascii="Times New Roman" w:hAnsi="Times New Roman"/>
                <w:b/>
                <w:sz w:val="24"/>
                <w:szCs w:val="24"/>
              </w:rPr>
              <w:t>)П</w:t>
            </w:r>
            <w:proofErr w:type="gramEnd"/>
            <w:r w:rsidRPr="00FD5D81">
              <w:rPr>
                <w:rFonts w:ascii="Times New Roman" w:hAnsi="Times New Roman"/>
                <w:b/>
                <w:sz w:val="24"/>
                <w:szCs w:val="24"/>
              </w:rPr>
              <w:t>росмотр видеофильма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D5D81">
              <w:rPr>
                <w:rFonts w:ascii="Times New Roman" w:hAnsi="Times New Roman"/>
                <w:b/>
                <w:sz w:val="24"/>
                <w:szCs w:val="24"/>
              </w:rPr>
              <w:t>«Ненцы»</w:t>
            </w: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учителя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46295">
              <w:rPr>
                <w:rFonts w:ascii="Times New Roman" w:hAnsi="Times New Roman"/>
                <w:sz w:val="24"/>
                <w:szCs w:val="24"/>
              </w:rPr>
              <w:t>енцы</w:t>
            </w:r>
            <w:proofErr w:type="spellEnd"/>
            <w:r w:rsidRPr="00546295">
              <w:rPr>
                <w:rFonts w:ascii="Times New Roman" w:hAnsi="Times New Roman"/>
                <w:sz w:val="24"/>
                <w:szCs w:val="24"/>
              </w:rPr>
              <w:t xml:space="preserve"> – 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енные жители тундры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. К условиям кочевого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 xml:space="preserve">приспособлено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переносное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разборное жилище - чум</w:t>
            </w:r>
            <w:r w:rsidRPr="0054629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В центре чума раньше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разжигали костер, сейчас растапливают железную печь. Над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 xml:space="preserve">очагом укрепляли планку с крюком для чайника или </w:t>
            </w:r>
            <w:proofErr w:type="spellStart"/>
            <w:r w:rsidRPr="00546295">
              <w:rPr>
                <w:rFonts w:ascii="Times New Roman" w:hAnsi="Times New Roman"/>
                <w:sz w:val="24"/>
                <w:szCs w:val="24"/>
              </w:rPr>
              <w:t>котла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 юрты вверху есть отверстие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проветривания.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Традиционное</w:t>
            </w:r>
            <w:proofErr w:type="spellEnd"/>
            <w:r w:rsidRPr="00546295">
              <w:rPr>
                <w:rFonts w:ascii="Times New Roman" w:hAnsi="Times New Roman"/>
                <w:sz w:val="24"/>
                <w:szCs w:val="24"/>
              </w:rPr>
              <w:t xml:space="preserve"> занятие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ненцев — оленеводство. В </w:t>
            </w:r>
            <w:r>
              <w:rPr>
                <w:rFonts w:ascii="Times New Roman" w:hAnsi="Times New Roman"/>
                <w:sz w:val="24"/>
                <w:szCs w:val="24"/>
              </w:rPr>
              <w:t>сани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 xml:space="preserve"> запрягают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 xml:space="preserve">трех до семи </w:t>
            </w:r>
            <w:proofErr w:type="spellStart"/>
            <w:r w:rsidRPr="00546295">
              <w:rPr>
                <w:rFonts w:ascii="Times New Roman" w:hAnsi="Times New Roman"/>
                <w:sz w:val="24"/>
                <w:szCs w:val="24"/>
              </w:rPr>
              <w:t>оленей</w:t>
            </w:r>
            <w:proofErr w:type="gramStart"/>
            <w:r w:rsidRPr="005462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ужчины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разводят оленей, ловят рыбу..Ж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 xml:space="preserve">енщины занимаются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ыделкой шкур оленей и пушных зверей,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 xml:space="preserve">пошивом одежды, сумок, покрышек </w:t>
            </w:r>
            <w:proofErr w:type="spellStart"/>
            <w:r w:rsidRPr="00546295">
              <w:rPr>
                <w:rFonts w:ascii="Times New Roman" w:hAnsi="Times New Roman"/>
                <w:sz w:val="24"/>
                <w:szCs w:val="24"/>
              </w:rPr>
              <w:t>чума.</w:t>
            </w:r>
            <w:r>
              <w:rPr>
                <w:rFonts w:ascii="Times New Roman" w:hAnsi="Times New Roman"/>
                <w:sz w:val="24"/>
                <w:szCs w:val="24"/>
              </w:rPr>
              <w:t>Одежды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 xml:space="preserve"> богато украшают меховой мозаикой, плетут украшения из бисера, вышивают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подшейным вол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осом оленя, вырезают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дереву.Верхняя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одежда называется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малица.Она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сшита из оленьей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шкуры.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игры, конечно, тоже связаны с бытом ненцев.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D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Словарная работа</w:t>
            </w: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4629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Чум </w:t>
            </w: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>– палатка, крытая шкурами.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9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Малица – </w:t>
            </w: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>Верхняя одежда из оленьих шкур с капюшоном и рукавицами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350D" w:rsidRPr="00FD5D81" w:rsidRDefault="00F9350D" w:rsidP="005C211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FD5D8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FD5D81">
              <w:rPr>
                <w:rFonts w:ascii="Times New Roman" w:hAnsi="Times New Roman"/>
                <w:b/>
                <w:sz w:val="24"/>
                <w:szCs w:val="24"/>
              </w:rPr>
              <w:t>ворческая работа: «Кукушка</w:t>
            </w:r>
            <w:proofErr w:type="gramStart"/>
            <w:r w:rsidRPr="00FD5D81">
              <w:rPr>
                <w:rFonts w:ascii="Times New Roman" w:hAnsi="Times New Roman"/>
                <w:b/>
                <w:sz w:val="24"/>
                <w:szCs w:val="24"/>
              </w:rPr>
              <w:t>»П</w:t>
            </w:r>
            <w:proofErr w:type="gramEnd"/>
            <w:r w:rsidRPr="00FD5D81">
              <w:rPr>
                <w:rFonts w:ascii="Times New Roman" w:hAnsi="Times New Roman"/>
                <w:b/>
                <w:sz w:val="24"/>
                <w:szCs w:val="24"/>
              </w:rPr>
              <w:t>резентация  о кукушке.</w:t>
            </w:r>
          </w:p>
          <w:p w:rsidR="00F9350D" w:rsidRPr="00FD5D81" w:rsidRDefault="00F9350D" w:rsidP="005C211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5D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1ученик.</w:t>
            </w:r>
            <w:r w:rsidRPr="00FD5D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Кукушка получила своё название за то, что она кукует, кричит: "Ку-ку! Ку-ку!". Эта птица очень осторожная. Она немного больше голубя. Оперение её серое с поперечными полосами, длинный хвост и короткие лапки. Кукушки прилетают к нам в середине весны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улетают в тёплые страны в конце</w:t>
            </w: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укушка не высиживает и не выкармливает птенцов, а, подбрасывает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чужие гнезда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яйца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ругие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>птицы высиживают и усердно кормят своих родных птенцов и прожорливого подкидыша – кукушонка. Обычно бывает так, что быстро подрастая, кукушонок выталкивает из тесного гнезда маленьких птенцов и остаётся в гнезде один, а взрослые птицы продолжают его усердно кормить, пока он не вырастет и не улетит.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 всё-таки кукушки – одни из самых полезных птиц. Кукушка – птица насекомоядная и очень прожорливая. И главное – она поедает таких гусениц, которых не едят другие птицы. Ведь среди гусениц есть и </w:t>
            </w:r>
            <w:proofErr w:type="gramStart"/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>мохнатые</w:t>
            </w:r>
            <w:proofErr w:type="gramEnd"/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>. А кукушка ест всех подряд. Когда в лесу появляется много каких-нибудь гусениц, которых не едят птицы, кукушки становятся незаменимыми: они уничтожают этих гусениц. Бывают случаи, когда всего несколько кукушек спасают большие участки леса от опасных вредителей.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аудиосказки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«Кукушка»</w:t>
            </w:r>
            <w:r w:rsidRPr="0054629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(И.К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«цепочкой», выборочное.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5462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 по содержанию. Анализ сказки.  </w:t>
            </w: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– Что сделали дети, когда увидели, что мать стала кукушкой? Подтвердите свой ответ словами из текста.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Вспомните, как вели себя дети по отношению к матери, пока она была с ними? Найдите в тексте строки, рассказывающие об этом. </w:t>
            </w:r>
            <w:r w:rsidRPr="0054629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(Не слушались, не помогали, не шли за водой</w:t>
            </w:r>
            <w:proofErr w:type="gramStart"/>
            <w:r w:rsidRPr="0054629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-. </w:t>
            </w:r>
            <w:proofErr w:type="gramEnd"/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Какими  были дети? Дайте им характеристику  </w:t>
            </w:r>
            <w:r w:rsidRPr="0054629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4629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Беззаботными</w:t>
            </w:r>
            <w:proofErr w:type="gramEnd"/>
            <w:r w:rsidRPr="0054629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злыми, глупыми.)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>- Что  почувствовали дети, когда увидели, что мать превратилась в кукушку?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Можно ли утверждать, что они были бесчувственными, безжалостными? </w:t>
            </w:r>
            <w:proofErr w:type="gramStart"/>
            <w:r w:rsidRPr="0054629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(Нет.</w:t>
            </w:r>
            <w:proofErr w:type="gramEnd"/>
            <w:r w:rsidRPr="0054629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Расстроились дети, что мать улетает, принесли ей воды. </w:t>
            </w:r>
            <w:proofErr w:type="gramStart"/>
            <w:r w:rsidRPr="0054629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Они много дней бежали за ней, ноги в кровь изранили, значит, не были бесчувственными.)</w:t>
            </w:r>
            <w:proofErr w:type="gramEnd"/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>- Почему мать превратилась в кукушку? Какие повадки кукушки объясняет эта сказка?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Как вы думаете, что чувствовали дети, когда бежали за кукушкой? </w:t>
            </w:r>
          </w:p>
        </w:tc>
        <w:tc>
          <w:tcPr>
            <w:tcW w:w="1751" w:type="dxa"/>
          </w:tcPr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Кроссворд </w:t>
            </w: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</w:p>
          <w:p w:rsidR="00F9350D" w:rsidRPr="00546295" w:rsidRDefault="00F9350D" w:rsidP="005C2115">
            <w:pPr>
              <w:pStyle w:val="8"/>
              <w:shd w:val="clear" w:color="auto" w:fill="auto"/>
              <w:spacing w:before="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Евразии</w:t>
            </w: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 «Ненцы»</w:t>
            </w: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 кукушке</w:t>
            </w: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 учащегося</w:t>
            </w: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</w:rPr>
              <w:t>Учебник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Аудиосказка</w:t>
            </w:r>
            <w:proofErr w:type="spellEnd"/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</w:t>
            </w: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</w:tc>
      </w:tr>
      <w:tr w:rsidR="00F9350D" w:rsidRPr="00546295" w:rsidTr="00F9350D">
        <w:trPr>
          <w:gridAfter w:val="1"/>
          <w:wAfter w:w="75" w:type="dxa"/>
          <w:trHeight w:val="556"/>
        </w:trPr>
        <w:tc>
          <w:tcPr>
            <w:tcW w:w="1463" w:type="dxa"/>
          </w:tcPr>
          <w:p w:rsidR="00F9350D" w:rsidRPr="00546295" w:rsidRDefault="00F9350D" w:rsidP="005C2115">
            <w:pPr>
              <w:pStyle w:val="8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6935" w:type="dxa"/>
            <w:gridSpan w:val="3"/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proofErr w:type="spellStart"/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– народная ненецкая игра «</w:t>
            </w: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Рыбаки</w:t>
            </w: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».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Используя </w:t>
            </w: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считалку, 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выбираем водящего</w:t>
            </w: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Наш </w:t>
            </w:r>
            <w:proofErr w:type="spell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пятнистенький</w:t>
            </w:r>
            <w:proofErr w:type="spell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 олень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Бегать может каждый день.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Копытец слышен </w:t>
            </w:r>
            <w:r w:rsidRPr="00546295">
              <w:rPr>
                <w:rFonts w:ascii="Times New Roman" w:hAnsi="Times New Roman"/>
                <w:sz w:val="24"/>
                <w:szCs w:val="24"/>
              </w:rPr>
              <w:t>звон,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sz w:val="24"/>
                <w:szCs w:val="24"/>
              </w:rPr>
              <w:t>Выходи скорее вон!</w:t>
            </w:r>
          </w:p>
        </w:tc>
        <w:tc>
          <w:tcPr>
            <w:tcW w:w="1751" w:type="dxa"/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50D" w:rsidRPr="00546295" w:rsidTr="00F9350D">
        <w:trPr>
          <w:gridAfter w:val="1"/>
          <w:wAfter w:w="75" w:type="dxa"/>
          <w:trHeight w:val="3546"/>
        </w:trPr>
        <w:tc>
          <w:tcPr>
            <w:tcW w:w="1463" w:type="dxa"/>
          </w:tcPr>
          <w:p w:rsidR="00F9350D" w:rsidRPr="00546295" w:rsidRDefault="00F9350D" w:rsidP="005C2115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546295">
              <w:rPr>
                <w:sz w:val="24"/>
                <w:szCs w:val="24"/>
              </w:rPr>
              <w:t>22-28 мин</w:t>
            </w:r>
          </w:p>
        </w:tc>
        <w:tc>
          <w:tcPr>
            <w:tcW w:w="6935" w:type="dxa"/>
            <w:gridSpan w:val="3"/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Изучение основ теории литературы.</w:t>
            </w:r>
          </w:p>
          <w:p w:rsidR="00F9350D" w:rsidRPr="007F5F09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(Ф</w:t>
            </w: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Самостоятельное ч</w:t>
            </w: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тение текста о считалках. </w:t>
            </w:r>
            <w:r w:rsidRPr="00316F6F">
              <w:rPr>
                <w:rFonts w:ascii="Times New Roman" w:eastAsia="TimesNewRoman,Bold" w:hAnsi="Times New Roman"/>
                <w:bCs/>
                <w:sz w:val="24"/>
                <w:szCs w:val="24"/>
              </w:rPr>
              <w:t>З</w:t>
            </w: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накомство с новым жанром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устного народного творчества, отличие считалки от других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жанров, условия для применения </w:t>
            </w:r>
            <w:proofErr w:type="spell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считалок</w:t>
            </w:r>
            <w:proofErr w:type="gramStart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С</w:t>
            </w:r>
            <w:proofErr w:type="gram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читалки</w:t>
            </w:r>
            <w:proofErr w:type="spellEnd"/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 имеют определенный ритм и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рифму.</w:t>
            </w:r>
            <w:r w:rsidRPr="00672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5F09">
              <w:rPr>
                <w:rFonts w:ascii="Times New Roman" w:hAnsi="Times New Roman"/>
                <w:sz w:val="24"/>
                <w:szCs w:val="24"/>
              </w:rPr>
              <w:t>Они нужны для определения очередности в игре.</w:t>
            </w: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</w:t>
            </w:r>
            <w:proofErr w:type="gramStart"/>
            <w:r w:rsidRPr="0067288C">
              <w:rPr>
                <w:rFonts w:ascii="Times New Roman" w:hAnsi="Times New Roman"/>
                <w:b/>
                <w:sz w:val="24"/>
                <w:szCs w:val="24"/>
              </w:rPr>
              <w:t>)Д</w:t>
            </w:r>
            <w:proofErr w:type="gramEnd"/>
            <w:r w:rsidRPr="0067288C">
              <w:rPr>
                <w:rFonts w:ascii="Times New Roman" w:hAnsi="Times New Roman"/>
                <w:b/>
                <w:sz w:val="24"/>
                <w:szCs w:val="24"/>
              </w:rPr>
              <w:t>иаграмма Венна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080D4A">
              <w:rPr>
                <w:rFonts w:ascii="Times New Roman" w:hAnsi="Times New Roman"/>
                <w:sz w:val="24"/>
                <w:szCs w:val="24"/>
              </w:rPr>
              <w:t>чум, юрта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Дескрипторы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каждое сходство или отличие 1 балл</w:t>
            </w: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 боле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отлично</w:t>
            </w:r>
          </w:p>
          <w:p w:rsidR="00F9350D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баллов           хорошо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2-4баллов          удовлетворительно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(П</w:t>
            </w: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Творческая работа</w:t>
            </w:r>
          </w:p>
          <w:p w:rsidR="00F9350D" w:rsidRPr="00546295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>Составление по готовым рифмовкам – опорным словам считалок.</w:t>
            </w:r>
          </w:p>
        </w:tc>
        <w:tc>
          <w:tcPr>
            <w:tcW w:w="1751" w:type="dxa"/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Cs/>
                <w:sz w:val="24"/>
                <w:szCs w:val="24"/>
              </w:rPr>
              <w:t>Учебник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маркеры</w:t>
            </w: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9350D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F9350D" w:rsidRPr="00D5414A" w:rsidRDefault="00F9350D" w:rsidP="005C211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50D" w:rsidRPr="00546295" w:rsidTr="00F9350D">
        <w:trPr>
          <w:gridAfter w:val="1"/>
          <w:wAfter w:w="75" w:type="dxa"/>
        </w:trPr>
        <w:tc>
          <w:tcPr>
            <w:tcW w:w="1463" w:type="dxa"/>
            <w:tcBorders>
              <w:bottom w:val="single" w:sz="2" w:space="0" w:color="auto"/>
            </w:tcBorders>
          </w:tcPr>
          <w:p w:rsidR="00F9350D" w:rsidRPr="00546295" w:rsidRDefault="00F9350D" w:rsidP="005C2115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546295">
              <w:rPr>
                <w:b/>
                <w:sz w:val="24"/>
                <w:szCs w:val="24"/>
              </w:rPr>
              <w:t>Конец урока</w:t>
            </w:r>
          </w:p>
        </w:tc>
        <w:tc>
          <w:tcPr>
            <w:tcW w:w="6935" w:type="dxa"/>
            <w:gridSpan w:val="3"/>
            <w:tcBorders>
              <w:bottom w:val="single" w:sz="2" w:space="0" w:color="auto"/>
            </w:tcBorders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Домашнее задание. 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Читать сказку</w:t>
            </w:r>
            <w:r w:rsidRPr="00546295">
              <w:rPr>
                <w:rFonts w:ascii="Times New Roman" w:eastAsia="TimesNewRoman,Bold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,Bold" w:hAnsi="Times New Roman"/>
                <w:sz w:val="24"/>
                <w:szCs w:val="24"/>
              </w:rPr>
              <w:t>выучить считалки</w:t>
            </w:r>
            <w:proofErr w:type="gramStart"/>
            <w:r>
              <w:rPr>
                <w:rFonts w:ascii="Times New Roman" w:eastAsia="TimesNewRoman,Bold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51" w:type="dxa"/>
            <w:tcBorders>
              <w:bottom w:val="single" w:sz="2" w:space="0" w:color="auto"/>
            </w:tcBorders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Cs/>
                <w:sz w:val="24"/>
                <w:szCs w:val="24"/>
              </w:rPr>
              <w:t>Учебник,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Cs/>
                <w:sz w:val="24"/>
                <w:szCs w:val="24"/>
              </w:rPr>
              <w:t>доп. литра</w:t>
            </w:r>
          </w:p>
        </w:tc>
      </w:tr>
      <w:tr w:rsidR="00F9350D" w:rsidRPr="00546295" w:rsidTr="00F9350D">
        <w:trPr>
          <w:gridAfter w:val="1"/>
          <w:wAfter w:w="75" w:type="dxa"/>
        </w:trPr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50D" w:rsidRPr="00546295" w:rsidRDefault="00F9350D" w:rsidP="005C2115">
            <w:pPr>
              <w:pStyle w:val="8"/>
              <w:shd w:val="clear" w:color="auto" w:fill="auto"/>
              <w:spacing w:before="0" w:line="20" w:lineRule="atLeast"/>
              <w:jc w:val="left"/>
              <w:rPr>
                <w:sz w:val="24"/>
                <w:szCs w:val="24"/>
              </w:rPr>
            </w:pPr>
            <w:r w:rsidRPr="00546295">
              <w:rPr>
                <w:sz w:val="24"/>
                <w:szCs w:val="24"/>
              </w:rPr>
              <w:t>38-40 мин</w:t>
            </w:r>
          </w:p>
        </w:tc>
        <w:tc>
          <w:tcPr>
            <w:tcW w:w="69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295">
              <w:rPr>
                <w:rFonts w:ascii="Times New Roman" w:hAnsi="Times New Roman"/>
                <w:b/>
                <w:bCs/>
                <w:sz w:val="24"/>
                <w:szCs w:val="24"/>
              </w:rPr>
              <w:t>Итог урока. Рефлексия.</w:t>
            </w:r>
          </w:p>
          <w:p w:rsidR="00F9350D" w:rsidRPr="009E52F0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color w:val="000000"/>
                <w:sz w:val="24"/>
                <w:szCs w:val="24"/>
              </w:rPr>
              <w:t>- Урок у нас заканчивается. На севере очень короткое лето и очень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color w:val="000000"/>
                <w:sz w:val="24"/>
                <w:szCs w:val="24"/>
              </w:rPr>
              <w:t>длинная зима. В подарок о таком коротком лете за время 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color w:val="000000"/>
                <w:sz w:val="24"/>
                <w:szCs w:val="24"/>
              </w:rPr>
              <w:t>выросло удивительное дерево, благодаря которому каждый из вас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6295">
              <w:rPr>
                <w:rFonts w:ascii="Times New Roman" w:hAnsi="Times New Roman"/>
                <w:color w:val="000000"/>
                <w:sz w:val="24"/>
                <w:szCs w:val="24"/>
              </w:rPr>
              <w:t>может показать пользу нашего урока.</w:t>
            </w:r>
          </w:p>
        </w:tc>
        <w:tc>
          <w:tcPr>
            <w:tcW w:w="1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color w:val="333333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46295">
              <w:rPr>
                <w:rFonts w:ascii="Times New Roman" w:eastAsia="TimesNewRoman,Bold" w:hAnsi="Times New Roman"/>
                <w:bCs/>
                <w:color w:val="333333"/>
                <w:sz w:val="24"/>
                <w:szCs w:val="24"/>
              </w:rPr>
              <w:t>(Яблоня,</w:t>
            </w:r>
            <w:proofErr w:type="gramEnd"/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color w:val="333333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Cs/>
                <w:color w:val="333333"/>
                <w:sz w:val="24"/>
                <w:szCs w:val="24"/>
              </w:rPr>
              <w:t>яблоки,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NewRoman,Bold" w:hAnsi="Times New Roman"/>
                <w:bCs/>
                <w:color w:val="333333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Cs/>
                <w:color w:val="333333"/>
                <w:sz w:val="24"/>
                <w:szCs w:val="24"/>
              </w:rPr>
              <w:t>листья,</w:t>
            </w:r>
          </w:p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546295">
              <w:rPr>
                <w:rFonts w:ascii="Times New Roman" w:eastAsia="TimesNewRoman,Bold" w:hAnsi="Times New Roman"/>
                <w:bCs/>
                <w:color w:val="333333"/>
                <w:sz w:val="24"/>
                <w:szCs w:val="24"/>
              </w:rPr>
              <w:t>цветы)</w:t>
            </w:r>
          </w:p>
        </w:tc>
      </w:tr>
      <w:tr w:rsidR="00F9350D" w:rsidRPr="00546295" w:rsidTr="00F9350D">
        <w:trPr>
          <w:gridAfter w:val="1"/>
          <w:wAfter w:w="75" w:type="dxa"/>
        </w:trPr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color w:val="215868"/>
                <w:sz w:val="24"/>
                <w:szCs w:val="24"/>
              </w:rPr>
            </w:pPr>
          </w:p>
        </w:tc>
        <w:tc>
          <w:tcPr>
            <w:tcW w:w="69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50D" w:rsidRPr="00197D52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D52">
              <w:rPr>
                <w:rFonts w:ascii="Times New Roman" w:hAnsi="Times New Roman"/>
                <w:color w:val="000000"/>
                <w:sz w:val="24"/>
                <w:szCs w:val="24"/>
              </w:rPr>
              <w:t>Если урок для вас прошел плодотворно, и вы остались довольны - прикрепите к дереву плоды – яблоки.</w:t>
            </w:r>
          </w:p>
          <w:p w:rsidR="00F9350D" w:rsidRPr="00197D52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D52">
              <w:rPr>
                <w:rFonts w:ascii="Times New Roman" w:hAnsi="Times New Roman"/>
                <w:color w:val="000000"/>
                <w:sz w:val="24"/>
                <w:szCs w:val="24"/>
              </w:rPr>
              <w:t>Если урок прошел хорошо, но могло быть и лучше – прикрепите цветы.</w:t>
            </w:r>
          </w:p>
          <w:p w:rsidR="00F9350D" w:rsidRPr="00197D52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урок ничего нового не </w:t>
            </w:r>
            <w:proofErr w:type="gramStart"/>
            <w:r w:rsidRPr="00197D52">
              <w:rPr>
                <w:rFonts w:ascii="Times New Roman" w:hAnsi="Times New Roman"/>
                <w:color w:val="000000"/>
                <w:sz w:val="24"/>
                <w:szCs w:val="24"/>
              </w:rPr>
              <w:t>принес</w:t>
            </w:r>
            <w:proofErr w:type="gramEnd"/>
            <w:r w:rsidRPr="0019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9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совсем напрасно было потрачено время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97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листочки.</w:t>
            </w:r>
          </w:p>
        </w:tc>
        <w:tc>
          <w:tcPr>
            <w:tcW w:w="1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50D" w:rsidRPr="00546295" w:rsidRDefault="00F9350D" w:rsidP="005C2115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50D" w:rsidRPr="003E10FF" w:rsidTr="00F9350D">
        <w:tblPrEx>
          <w:tblLook w:val="00A0"/>
        </w:tblPrEx>
        <w:trPr>
          <w:trHeight w:hRule="exact" w:val="574"/>
        </w:trPr>
        <w:tc>
          <w:tcPr>
            <w:tcW w:w="3323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0D" w:rsidRPr="003E10FF" w:rsidRDefault="00F9350D" w:rsidP="005C211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0FF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4699" w:type="dxa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0D" w:rsidRPr="003E10FF" w:rsidRDefault="00F9350D" w:rsidP="005C211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0FF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202" w:type="dxa"/>
            <w:gridSpan w:val="3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0D" w:rsidRPr="003E10FF" w:rsidRDefault="00F9350D" w:rsidP="005C211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10FF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F9350D" w:rsidRPr="003E10FF" w:rsidRDefault="00F9350D" w:rsidP="005C2115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0FF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</w:tr>
      <w:tr w:rsidR="00F9350D" w:rsidRPr="003E10FF" w:rsidTr="00F9350D">
        <w:tblPrEx>
          <w:tblLook w:val="00A0"/>
        </w:tblPrEx>
        <w:trPr>
          <w:trHeight w:hRule="exact" w:val="4102"/>
        </w:trPr>
        <w:tc>
          <w:tcPr>
            <w:tcW w:w="3323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0D" w:rsidRPr="00546295" w:rsidRDefault="00F9350D" w:rsidP="005C2115">
            <w:pPr>
              <w:pStyle w:val="8"/>
              <w:shd w:val="clear" w:color="auto" w:fill="auto"/>
              <w:spacing w:before="0" w:line="20" w:lineRule="atLeast"/>
              <w:ind w:left="80"/>
              <w:jc w:val="left"/>
              <w:rPr>
                <w:sz w:val="24"/>
                <w:szCs w:val="24"/>
              </w:rPr>
            </w:pPr>
            <w:r w:rsidRPr="00546295">
              <w:rPr>
                <w:sz w:val="24"/>
                <w:szCs w:val="24"/>
              </w:rPr>
              <w:t>В процессе работы на уроке учитель индивидуально помогает учащимся отвечать на простые вопросы, исправляет произношение при чтении вслух стихотворения, совместно разрабатывают план рассказа. Учитель стимулирует способных учащихся отвечать на вопросы и определять настроение автора стихотворения и подбирать ассоциации к словам, писать творческую работу, используя литературные приемы.</w:t>
            </w:r>
          </w:p>
        </w:tc>
        <w:tc>
          <w:tcPr>
            <w:tcW w:w="4699" w:type="dxa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0D" w:rsidRPr="00546295" w:rsidRDefault="00F9350D" w:rsidP="005C2115">
            <w:pPr>
              <w:pStyle w:val="4"/>
              <w:shd w:val="clear" w:color="auto" w:fill="auto"/>
              <w:spacing w:before="0" w:after="0" w:line="20" w:lineRule="atLeast"/>
              <w:ind w:left="520"/>
              <w:jc w:val="left"/>
              <w:rPr>
                <w:sz w:val="24"/>
                <w:szCs w:val="24"/>
              </w:rPr>
            </w:pPr>
            <w:proofErr w:type="spellStart"/>
            <w:r w:rsidRPr="00546295">
              <w:rPr>
                <w:sz w:val="24"/>
                <w:szCs w:val="24"/>
              </w:rPr>
              <w:t>Формативное</w:t>
            </w:r>
            <w:proofErr w:type="spellEnd"/>
            <w:r w:rsidRPr="00546295">
              <w:rPr>
                <w:sz w:val="24"/>
                <w:szCs w:val="24"/>
              </w:rPr>
              <w:t xml:space="preserve"> оценивание.</w:t>
            </w:r>
          </w:p>
          <w:p w:rsidR="00F9350D" w:rsidRPr="003D3DFC" w:rsidRDefault="00F9350D" w:rsidP="005C2115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194"/>
              </w:tabs>
              <w:spacing w:before="0" w:line="20" w:lineRule="atLeas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3D3DFC">
              <w:rPr>
                <w:sz w:val="24"/>
                <w:szCs w:val="24"/>
              </w:rPr>
              <w:t>Самооценивание</w:t>
            </w:r>
            <w:proofErr w:type="spellEnd"/>
            <w:r w:rsidRPr="003D3DFC">
              <w:rPr>
                <w:sz w:val="24"/>
                <w:szCs w:val="24"/>
              </w:rPr>
              <w:t xml:space="preserve"> </w:t>
            </w:r>
          </w:p>
          <w:p w:rsidR="00F9350D" w:rsidRPr="00546295" w:rsidRDefault="00F9350D" w:rsidP="005C2115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194"/>
              </w:tabs>
              <w:spacing w:before="0" w:line="20" w:lineRule="atLeast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3D3DFC">
              <w:rPr>
                <w:sz w:val="24"/>
                <w:szCs w:val="24"/>
              </w:rPr>
              <w:t>Взаимооценивание</w:t>
            </w:r>
            <w:proofErr w:type="spellEnd"/>
            <w:r w:rsidRPr="003D3DFC">
              <w:rPr>
                <w:sz w:val="24"/>
                <w:szCs w:val="24"/>
              </w:rPr>
              <w:t xml:space="preserve"> при работе в паре, группе, классом.</w:t>
            </w:r>
          </w:p>
          <w:p w:rsidR="00F9350D" w:rsidRPr="00546295" w:rsidRDefault="00F9350D" w:rsidP="005C2115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spacing w:before="0" w:line="20" w:lineRule="atLeast"/>
              <w:ind w:left="60"/>
              <w:jc w:val="left"/>
              <w:rPr>
                <w:sz w:val="24"/>
                <w:szCs w:val="24"/>
              </w:rPr>
            </w:pPr>
            <w:r w:rsidRPr="00546295">
              <w:rPr>
                <w:sz w:val="24"/>
                <w:szCs w:val="24"/>
              </w:rPr>
              <w:t>Результаты наблюдения учите</w:t>
            </w:r>
            <w:r w:rsidRPr="00546295">
              <w:rPr>
                <w:sz w:val="24"/>
                <w:szCs w:val="24"/>
              </w:rPr>
              <w:softHyphen/>
              <w:t>лем качества ответов учащихся на уроке.</w:t>
            </w:r>
          </w:p>
          <w:p w:rsidR="00F9350D" w:rsidRPr="00546295" w:rsidRDefault="00F9350D" w:rsidP="005C2115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09"/>
              </w:tabs>
              <w:spacing w:before="0" w:line="20" w:lineRule="atLeast"/>
              <w:jc w:val="both"/>
              <w:rPr>
                <w:sz w:val="24"/>
                <w:szCs w:val="24"/>
              </w:rPr>
            </w:pPr>
            <w:r w:rsidRPr="00546295">
              <w:rPr>
                <w:sz w:val="24"/>
                <w:szCs w:val="24"/>
              </w:rPr>
              <w:t xml:space="preserve">Определение уровня усвоения навыка по теме </w:t>
            </w:r>
          </w:p>
        </w:tc>
        <w:tc>
          <w:tcPr>
            <w:tcW w:w="2202" w:type="dxa"/>
            <w:gridSpan w:val="3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sz w:val="24"/>
                <w:szCs w:val="24"/>
              </w:rPr>
              <w:t>- самопознание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sz w:val="24"/>
                <w:szCs w:val="24"/>
              </w:rPr>
              <w:t>- познание мира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462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9350D" w:rsidRPr="00546295" w:rsidRDefault="00F9350D" w:rsidP="005C2115">
            <w:pPr>
              <w:autoSpaceDE w:val="0"/>
              <w:autoSpaceDN w:val="0"/>
              <w:adjustRightInd w:val="0"/>
              <w:spacing w:after="0" w:line="20" w:lineRule="atLeast"/>
              <w:rPr>
                <w:bCs/>
                <w:highlight w:val="yellow"/>
              </w:rPr>
            </w:pPr>
            <w:r w:rsidRPr="00546295">
              <w:t xml:space="preserve">- </w:t>
            </w:r>
            <w:r w:rsidRPr="009A4A8A">
              <w:rPr>
                <w:rFonts w:ascii="Times New Roman" w:hAnsi="Times New Roman"/>
              </w:rPr>
              <w:t>физическая</w:t>
            </w:r>
            <w:r w:rsidRPr="009A4A8A">
              <w:t xml:space="preserve"> культура</w:t>
            </w:r>
          </w:p>
        </w:tc>
      </w:tr>
      <w:tr w:rsidR="00F9350D" w:rsidRPr="00E4049D" w:rsidTr="00F9350D">
        <w:tblPrEx>
          <w:tblLook w:val="00A0"/>
        </w:tblPrEx>
        <w:trPr>
          <w:trHeight w:val="403"/>
        </w:trPr>
        <w:tc>
          <w:tcPr>
            <w:tcW w:w="10224" w:type="dxa"/>
            <w:gridSpan w:val="6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0D" w:rsidRPr="00E4049D" w:rsidRDefault="00F9350D" w:rsidP="005C211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350D" w:rsidRDefault="00F9350D" w:rsidP="00F9350D"/>
    <w:p w:rsidR="00F9350D" w:rsidRDefault="00F9350D" w:rsidP="00F9350D"/>
    <w:p w:rsidR="00623AEA" w:rsidRDefault="00623AEA"/>
    <w:sectPr w:rsidR="00623AEA" w:rsidSect="00F9350D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BB7"/>
    <w:multiLevelType w:val="multilevel"/>
    <w:tmpl w:val="4B7C43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0D"/>
    <w:rsid w:val="00623AEA"/>
    <w:rsid w:val="00F9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0D"/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5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F9350D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rsid w:val="00F9350D"/>
    <w:pPr>
      <w:spacing w:before="40" w:after="40" w:line="240" w:lineRule="auto"/>
      <w:jc w:val="center"/>
    </w:pPr>
    <w:rPr>
      <w:rFonts w:ascii="Arial" w:eastAsia="Calibri" w:hAnsi="Arial"/>
      <w:b/>
      <w:sz w:val="28"/>
      <w:szCs w:val="28"/>
      <w:lang w:val="en-GB" w:eastAsia="ru-RU"/>
    </w:rPr>
  </w:style>
  <w:style w:type="character" w:customStyle="1" w:styleId="Dochead2Char">
    <w:name w:val="Doc head 2 Char"/>
    <w:link w:val="Dochead2"/>
    <w:locked/>
    <w:rsid w:val="00F9350D"/>
    <w:rPr>
      <w:rFonts w:ascii="Arial" w:eastAsia="Calibri" w:hAnsi="Arial" w:cs="Times New Roman"/>
      <w:b/>
      <w:sz w:val="28"/>
      <w:szCs w:val="28"/>
      <w:lang w:val="en-GB" w:eastAsia="ru-RU"/>
    </w:rPr>
  </w:style>
  <w:style w:type="character" w:customStyle="1" w:styleId="2">
    <w:name w:val="Основной текст (2)_"/>
    <w:basedOn w:val="a0"/>
    <w:link w:val="21"/>
    <w:locked/>
    <w:rsid w:val="00F9350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9350D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26">
    <w:name w:val="Основной текст (2) + Полужирный6"/>
    <w:basedOn w:val="2"/>
    <w:rsid w:val="00F9350D"/>
    <w:rPr>
      <w:b/>
      <w:bCs/>
    </w:rPr>
  </w:style>
  <w:style w:type="paragraph" w:customStyle="1" w:styleId="8">
    <w:name w:val="Основной текст8"/>
    <w:basedOn w:val="a"/>
    <w:rsid w:val="00F9350D"/>
    <w:pPr>
      <w:shd w:val="clear" w:color="auto" w:fill="FFFFFF"/>
      <w:spacing w:before="3540" w:after="0" w:line="278" w:lineRule="exact"/>
      <w:jc w:val="center"/>
    </w:pPr>
    <w:rPr>
      <w:rFonts w:ascii="Times New Roman" w:eastAsia="Calibri" w:hAnsi="Times New Roman"/>
      <w:color w:val="000000"/>
      <w:sz w:val="23"/>
      <w:szCs w:val="23"/>
      <w:lang w:eastAsia="ru-RU"/>
    </w:rPr>
  </w:style>
  <w:style w:type="paragraph" w:customStyle="1" w:styleId="4">
    <w:name w:val="Основной текст (4)"/>
    <w:basedOn w:val="a"/>
    <w:rsid w:val="00F9350D"/>
    <w:pPr>
      <w:shd w:val="clear" w:color="auto" w:fill="FFFFFF"/>
      <w:spacing w:before="360" w:after="3540" w:line="274" w:lineRule="exact"/>
      <w:jc w:val="center"/>
    </w:pPr>
    <w:rPr>
      <w:rFonts w:ascii="Times New Roman" w:eastAsia="Calibri" w:hAnsi="Times New Roman"/>
      <w:i/>
      <w:iCs/>
      <w:color w:val="000000"/>
      <w:sz w:val="23"/>
      <w:szCs w:val="23"/>
      <w:lang w:eastAsia="ru-RU"/>
    </w:rPr>
  </w:style>
  <w:style w:type="character" w:styleId="a3">
    <w:name w:val="Hyperlink"/>
    <w:basedOn w:val="a0"/>
    <w:rsid w:val="00F9350D"/>
    <w:rPr>
      <w:rFonts w:cs="Times New Roman"/>
      <w:color w:val="0563C1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F93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soch.info/leto-v-stra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1461</Words>
  <Characters>8331</Characters>
  <Application>Microsoft Office Word</Application>
  <DocSecurity>0</DocSecurity>
  <Lines>69</Lines>
  <Paragraphs>19</Paragraphs>
  <ScaleCrop>false</ScaleCrop>
  <Company>Home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Ramil</cp:lastModifiedBy>
  <cp:revision>2</cp:revision>
  <dcterms:created xsi:type="dcterms:W3CDTF">2020-09-26T10:03:00Z</dcterms:created>
  <dcterms:modified xsi:type="dcterms:W3CDTF">2020-09-26T10:04:00Z</dcterms:modified>
</cp:coreProperties>
</file>