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8BC" w:rsidRPr="00FD1309" w:rsidRDefault="005968BC" w:rsidP="007D4625">
      <w:pPr>
        <w:pStyle w:val="a6"/>
        <w:ind w:left="-567" w:firstLine="141"/>
        <w:rPr>
          <w:rFonts w:ascii="Times New Roman" w:hAnsi="Times New Roman" w:cs="Times New Roman"/>
          <w:i/>
          <w:sz w:val="28"/>
          <w:szCs w:val="28"/>
        </w:rPr>
      </w:pPr>
      <w:r w:rsidRPr="00FD1309">
        <w:rPr>
          <w:rFonts w:ascii="Times New Roman" w:hAnsi="Times New Roman" w:cs="Times New Roman"/>
          <w:i/>
          <w:sz w:val="28"/>
          <w:szCs w:val="28"/>
        </w:rPr>
        <w:t xml:space="preserve">                                       </w:t>
      </w:r>
      <w:r w:rsidR="007C1F2F" w:rsidRPr="00FD1309">
        <w:rPr>
          <w:rFonts w:ascii="Times New Roman" w:hAnsi="Times New Roman" w:cs="Times New Roman"/>
          <w:i/>
          <w:sz w:val="28"/>
          <w:szCs w:val="28"/>
        </w:rPr>
        <w:t xml:space="preserve">     </w:t>
      </w:r>
      <w:r w:rsidRPr="00FD1309">
        <w:rPr>
          <w:rFonts w:ascii="Times New Roman" w:hAnsi="Times New Roman" w:cs="Times New Roman"/>
          <w:i/>
          <w:sz w:val="28"/>
          <w:szCs w:val="28"/>
        </w:rPr>
        <w:t xml:space="preserve">  </w:t>
      </w:r>
      <w:r w:rsidR="007C1F2F" w:rsidRPr="00FD1309">
        <w:rPr>
          <w:rFonts w:ascii="Times New Roman" w:hAnsi="Times New Roman" w:cs="Times New Roman"/>
          <w:b/>
          <w:sz w:val="28"/>
          <w:szCs w:val="28"/>
        </w:rPr>
        <w:t xml:space="preserve"> </w:t>
      </w:r>
      <w:r w:rsidRPr="00FD1309">
        <w:rPr>
          <w:rFonts w:ascii="Times New Roman" w:hAnsi="Times New Roman" w:cs="Times New Roman"/>
          <w:i/>
          <w:sz w:val="28"/>
          <w:szCs w:val="28"/>
        </w:rPr>
        <w:t xml:space="preserve">                           </w:t>
      </w:r>
    </w:p>
    <w:p w:rsidR="005968BC" w:rsidRPr="00FD1309" w:rsidRDefault="005968BC" w:rsidP="007D4625">
      <w:pPr>
        <w:pStyle w:val="a6"/>
        <w:ind w:left="-567" w:firstLine="141"/>
        <w:rPr>
          <w:rFonts w:ascii="Times New Roman" w:hAnsi="Times New Roman" w:cs="Times New Roman"/>
          <w:color w:val="000000" w:themeColor="text1"/>
          <w:sz w:val="28"/>
          <w:szCs w:val="28"/>
        </w:rPr>
      </w:pPr>
    </w:p>
    <w:p w:rsidR="005D28AC" w:rsidRDefault="006557F7" w:rsidP="007D4625">
      <w:pPr>
        <w:pStyle w:val="a6"/>
        <w:ind w:left="-567" w:firstLine="14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Статья </w:t>
      </w:r>
      <w:r w:rsidR="005D28AC" w:rsidRPr="00FD1309">
        <w:rPr>
          <w:rFonts w:ascii="Times New Roman" w:hAnsi="Times New Roman" w:cs="Times New Roman"/>
          <w:b/>
          <w:color w:val="000000" w:themeColor="text1"/>
          <w:sz w:val="28"/>
          <w:szCs w:val="28"/>
        </w:rPr>
        <w:t>«</w:t>
      </w:r>
      <w:proofErr w:type="spellStart"/>
      <w:proofErr w:type="gramStart"/>
      <w:r w:rsidR="005D28AC" w:rsidRPr="00FD1309">
        <w:rPr>
          <w:rFonts w:ascii="Times New Roman" w:hAnsi="Times New Roman" w:cs="Times New Roman"/>
          <w:b/>
          <w:color w:val="000000" w:themeColor="text1"/>
          <w:sz w:val="28"/>
          <w:szCs w:val="28"/>
        </w:rPr>
        <w:t>Психолого</w:t>
      </w:r>
      <w:proofErr w:type="spellEnd"/>
      <w:r w:rsidR="005D28AC" w:rsidRPr="00FD1309">
        <w:rPr>
          <w:rFonts w:ascii="Times New Roman" w:hAnsi="Times New Roman" w:cs="Times New Roman"/>
          <w:b/>
          <w:color w:val="000000" w:themeColor="text1"/>
          <w:sz w:val="28"/>
          <w:szCs w:val="28"/>
        </w:rPr>
        <w:t>- педагогические</w:t>
      </w:r>
      <w:proofErr w:type="gramEnd"/>
      <w:r w:rsidR="005D28AC" w:rsidRPr="00FD1309">
        <w:rPr>
          <w:rFonts w:ascii="Times New Roman" w:hAnsi="Times New Roman" w:cs="Times New Roman"/>
          <w:b/>
          <w:color w:val="000000" w:themeColor="text1"/>
          <w:sz w:val="28"/>
          <w:szCs w:val="28"/>
        </w:rPr>
        <w:t xml:space="preserve"> условия формирования речевой деятельности детей  с легкой  степенью умственной отсталости»</w:t>
      </w:r>
    </w:p>
    <w:p w:rsidR="006557F7" w:rsidRDefault="006557F7" w:rsidP="007D4625">
      <w:pPr>
        <w:pStyle w:val="a6"/>
        <w:ind w:left="-567" w:firstLine="141"/>
        <w:jc w:val="center"/>
        <w:rPr>
          <w:rFonts w:ascii="Times New Roman" w:hAnsi="Times New Roman" w:cs="Times New Roman"/>
          <w:b/>
          <w:color w:val="000000" w:themeColor="text1"/>
          <w:sz w:val="28"/>
          <w:szCs w:val="28"/>
        </w:rPr>
      </w:pPr>
    </w:p>
    <w:p w:rsidR="00FD1309" w:rsidRDefault="006557F7" w:rsidP="007D4625">
      <w:pPr>
        <w:pStyle w:val="a6"/>
        <w:ind w:left="-567" w:firstLine="141"/>
        <w:jc w:val="center"/>
        <w:rPr>
          <w:i/>
          <w:sz w:val="28"/>
          <w:szCs w:val="28"/>
        </w:rPr>
      </w:pPr>
      <w:r>
        <w:rPr>
          <w:i/>
          <w:sz w:val="28"/>
          <w:szCs w:val="28"/>
        </w:rPr>
        <w:t xml:space="preserve">                                                                       учитель русского языка и чтения  Дудка З.А.</w:t>
      </w:r>
    </w:p>
    <w:p w:rsidR="009B0BBD" w:rsidRPr="00CC2266" w:rsidRDefault="009B0BBD" w:rsidP="007D4625">
      <w:pPr>
        <w:pStyle w:val="a6"/>
        <w:ind w:left="-567" w:firstLine="141"/>
        <w:rPr>
          <w:rFonts w:ascii="Times New Roman" w:hAnsi="Times New Roman" w:cs="Times New Roman"/>
          <w:color w:val="333333"/>
          <w:sz w:val="28"/>
          <w:szCs w:val="28"/>
          <w:shd w:val="clear" w:color="auto" w:fill="FFFFFF"/>
        </w:rPr>
      </w:pPr>
    </w:p>
    <w:p w:rsidR="009B0BBD" w:rsidRPr="00FD1309" w:rsidRDefault="009B0BBD"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На современном этапе развития образования особенно остро встает проблема увеличения количества детей с интеллектуальными нарушениями, в том числе и детей с умственной отсталостью, большинство которых являются контингентом специальных коррекционных школ.</w:t>
      </w:r>
    </w:p>
    <w:p w:rsidR="007256EA" w:rsidRPr="00FD1309" w:rsidRDefault="00F4354A"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 xml:space="preserve">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w:t>
      </w:r>
      <w:proofErr w:type="spellStart"/>
      <w:r w:rsidRPr="00FD1309">
        <w:rPr>
          <w:rFonts w:ascii="Times New Roman" w:hAnsi="Times New Roman" w:cs="Times New Roman"/>
          <w:sz w:val="28"/>
          <w:szCs w:val="28"/>
        </w:rPr>
        <w:t>коррелирует</w:t>
      </w:r>
      <w:proofErr w:type="spellEnd"/>
      <w:r w:rsidRPr="00FD1309">
        <w:rPr>
          <w:rFonts w:ascii="Times New Roman" w:hAnsi="Times New Roman" w:cs="Times New Roman"/>
          <w:sz w:val="28"/>
          <w:szCs w:val="28"/>
        </w:rPr>
        <w:t xml:space="preserve">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roofErr w:type="gramStart"/>
      <w:r w:rsidR="007D4625" w:rsidRPr="00FD1309">
        <w:rPr>
          <w:rFonts w:ascii="Times New Roman" w:hAnsi="Times New Roman" w:cs="Times New Roman"/>
          <w:sz w:val="28"/>
          <w:szCs w:val="28"/>
        </w:rPr>
        <w:t xml:space="preserve"> </w:t>
      </w:r>
      <w:r w:rsidR="00FD1309" w:rsidRPr="00FD1309">
        <w:rPr>
          <w:rFonts w:ascii="Times New Roman" w:hAnsi="Times New Roman" w:cs="Times New Roman"/>
          <w:sz w:val="28"/>
          <w:szCs w:val="28"/>
        </w:rPr>
        <w:t>.</w:t>
      </w:r>
      <w:proofErr w:type="gramEnd"/>
    </w:p>
    <w:p w:rsidR="00063E5F" w:rsidRPr="00FD1309" w:rsidRDefault="00F4354A"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 xml:space="preserve">В международной классификации болезней (МКБ-10) выделено четыре степени умственной отсталости: </w:t>
      </w:r>
    </w:p>
    <w:p w:rsidR="00063E5F" w:rsidRPr="00FD1309" w:rsidRDefault="00F4354A" w:rsidP="007D4625">
      <w:pPr>
        <w:pStyle w:val="a6"/>
        <w:numPr>
          <w:ilvl w:val="0"/>
          <w:numId w:val="16"/>
        </w:numPr>
        <w:ind w:firstLine="141"/>
        <w:rPr>
          <w:rFonts w:ascii="Times New Roman" w:hAnsi="Times New Roman" w:cs="Times New Roman"/>
          <w:sz w:val="28"/>
          <w:szCs w:val="28"/>
        </w:rPr>
      </w:pPr>
      <w:r w:rsidRPr="00FD1309">
        <w:rPr>
          <w:rFonts w:ascii="Times New Roman" w:hAnsi="Times New Roman" w:cs="Times New Roman"/>
          <w:sz w:val="28"/>
          <w:szCs w:val="28"/>
        </w:rPr>
        <w:t>легкая (IQ — 69-50)</w:t>
      </w:r>
    </w:p>
    <w:p w:rsidR="00063E5F" w:rsidRPr="00FD1309" w:rsidRDefault="00F4354A" w:rsidP="007D4625">
      <w:pPr>
        <w:pStyle w:val="a6"/>
        <w:numPr>
          <w:ilvl w:val="0"/>
          <w:numId w:val="16"/>
        </w:numPr>
        <w:ind w:firstLine="141"/>
        <w:rPr>
          <w:rFonts w:ascii="Times New Roman" w:hAnsi="Times New Roman" w:cs="Times New Roman"/>
          <w:sz w:val="28"/>
          <w:szCs w:val="28"/>
        </w:rPr>
      </w:pPr>
      <w:r w:rsidRPr="00FD1309">
        <w:rPr>
          <w:rFonts w:ascii="Times New Roman" w:hAnsi="Times New Roman" w:cs="Times New Roman"/>
          <w:sz w:val="28"/>
          <w:szCs w:val="28"/>
        </w:rPr>
        <w:t>умеренная (IQ — 50-35)</w:t>
      </w:r>
    </w:p>
    <w:p w:rsidR="00063E5F" w:rsidRPr="00FD1309" w:rsidRDefault="00F4354A" w:rsidP="007D4625">
      <w:pPr>
        <w:pStyle w:val="a6"/>
        <w:numPr>
          <w:ilvl w:val="0"/>
          <w:numId w:val="16"/>
        </w:numPr>
        <w:ind w:firstLine="141"/>
        <w:rPr>
          <w:rFonts w:ascii="Times New Roman" w:hAnsi="Times New Roman" w:cs="Times New Roman"/>
          <w:sz w:val="28"/>
          <w:szCs w:val="28"/>
        </w:rPr>
      </w:pPr>
      <w:r w:rsidRPr="00FD1309">
        <w:rPr>
          <w:rFonts w:ascii="Times New Roman" w:hAnsi="Times New Roman" w:cs="Times New Roman"/>
          <w:sz w:val="28"/>
          <w:szCs w:val="28"/>
        </w:rPr>
        <w:t>тяжелая (IQ — 34-20)</w:t>
      </w:r>
    </w:p>
    <w:p w:rsidR="00F4354A" w:rsidRPr="00FD1309" w:rsidRDefault="00F4354A" w:rsidP="007D4625">
      <w:pPr>
        <w:pStyle w:val="a6"/>
        <w:numPr>
          <w:ilvl w:val="0"/>
          <w:numId w:val="16"/>
        </w:numPr>
        <w:ind w:firstLine="141"/>
        <w:rPr>
          <w:rFonts w:ascii="Times New Roman" w:hAnsi="Times New Roman" w:cs="Times New Roman"/>
          <w:sz w:val="28"/>
          <w:szCs w:val="28"/>
        </w:rPr>
      </w:pPr>
      <w:r w:rsidRPr="00FD1309">
        <w:rPr>
          <w:rFonts w:ascii="Times New Roman" w:hAnsi="Times New Roman" w:cs="Times New Roman"/>
          <w:sz w:val="28"/>
          <w:szCs w:val="28"/>
        </w:rPr>
        <w:t>глубокая (IQ&lt;20)</w:t>
      </w:r>
    </w:p>
    <w:p w:rsidR="00F4354A" w:rsidRPr="00FD1309" w:rsidRDefault="00F4354A"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063E5F" w:rsidRPr="00FD1309" w:rsidRDefault="00F4354A"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FD1309">
        <w:rPr>
          <w:rFonts w:ascii="Times New Roman" w:hAnsi="Times New Roman" w:cs="Times New Roman"/>
          <w:sz w:val="28"/>
          <w:szCs w:val="28"/>
        </w:rPr>
        <w:t>тугоподвижностью</w:t>
      </w:r>
      <w:proofErr w:type="spellEnd"/>
      <w:r w:rsidRPr="00FD1309">
        <w:rPr>
          <w:rFonts w:ascii="Times New Roman" w:hAnsi="Times New Roman" w:cs="Times New Roman"/>
          <w:sz w:val="28"/>
          <w:szCs w:val="28"/>
        </w:rPr>
        <w:t xml:space="preserve"> нервных процессов, нарушением взаимодействия первой и второй  сигнальных </w:t>
      </w:r>
      <w:r w:rsidR="00FD1309" w:rsidRPr="00FD1309">
        <w:rPr>
          <w:rFonts w:ascii="Times New Roman" w:hAnsi="Times New Roman" w:cs="Times New Roman"/>
          <w:sz w:val="28"/>
          <w:szCs w:val="28"/>
        </w:rPr>
        <w:t xml:space="preserve"> </w:t>
      </w:r>
      <w:r w:rsidR="00063E5F" w:rsidRPr="00FD1309">
        <w:rPr>
          <w:rFonts w:ascii="Times New Roman" w:hAnsi="Times New Roman" w:cs="Times New Roman"/>
          <w:sz w:val="28"/>
          <w:szCs w:val="28"/>
        </w:rPr>
        <w:t xml:space="preserve"> </w:t>
      </w:r>
      <w:r w:rsidRPr="00FD1309">
        <w:rPr>
          <w:rFonts w:ascii="Times New Roman" w:hAnsi="Times New Roman" w:cs="Times New Roman"/>
          <w:sz w:val="28"/>
          <w:szCs w:val="28"/>
        </w:rPr>
        <w:t>си</w:t>
      </w:r>
      <w:r w:rsidR="00063E5F" w:rsidRPr="00FD1309">
        <w:rPr>
          <w:rFonts w:ascii="Times New Roman" w:hAnsi="Times New Roman" w:cs="Times New Roman"/>
          <w:sz w:val="28"/>
          <w:szCs w:val="28"/>
        </w:rPr>
        <w:t>стем).</w:t>
      </w:r>
      <w:r w:rsidRPr="00FD1309">
        <w:rPr>
          <w:rFonts w:ascii="Times New Roman" w:hAnsi="Times New Roman" w:cs="Times New Roman"/>
          <w:sz w:val="28"/>
          <w:szCs w:val="28"/>
        </w:rPr>
        <w:t xml:space="preserve"> </w:t>
      </w:r>
      <w:proofErr w:type="gramStart"/>
      <w:r w:rsidRPr="00FD1309">
        <w:rPr>
          <w:rFonts w:ascii="Times New Roman" w:hAnsi="Times New Roman" w:cs="Times New Roman"/>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sidRPr="00FD1309">
        <w:rPr>
          <w:rFonts w:ascii="Times New Roman" w:hAnsi="Times New Roman" w:cs="Times New Roman"/>
          <w:sz w:val="28"/>
          <w:szCs w:val="28"/>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w:t>
      </w:r>
    </w:p>
    <w:p w:rsidR="00063E5F" w:rsidRPr="00FD1309" w:rsidRDefault="00F4354A" w:rsidP="007D4625">
      <w:pPr>
        <w:pStyle w:val="a6"/>
        <w:numPr>
          <w:ilvl w:val="0"/>
          <w:numId w:val="17"/>
        </w:numPr>
        <w:ind w:left="709" w:firstLine="141"/>
        <w:rPr>
          <w:rFonts w:ascii="Times New Roman" w:hAnsi="Times New Roman" w:cs="Times New Roman"/>
          <w:sz w:val="28"/>
          <w:szCs w:val="28"/>
        </w:rPr>
      </w:pPr>
      <w:r w:rsidRPr="00FD1309">
        <w:rPr>
          <w:rFonts w:ascii="Times New Roman" w:hAnsi="Times New Roman" w:cs="Times New Roman"/>
          <w:sz w:val="28"/>
          <w:szCs w:val="28"/>
        </w:rPr>
        <w:t>мотивационн</w:t>
      </w:r>
      <w:proofErr w:type="gramStart"/>
      <w:r w:rsidRPr="00FD1309">
        <w:rPr>
          <w:rFonts w:ascii="Times New Roman" w:hAnsi="Times New Roman" w:cs="Times New Roman"/>
          <w:sz w:val="28"/>
          <w:szCs w:val="28"/>
        </w:rPr>
        <w:t>о-</w:t>
      </w:r>
      <w:proofErr w:type="gramEnd"/>
      <w:r w:rsidRPr="00FD1309">
        <w:rPr>
          <w:rFonts w:ascii="Times New Roman" w:hAnsi="Times New Roman" w:cs="Times New Roman"/>
          <w:sz w:val="28"/>
          <w:szCs w:val="28"/>
        </w:rPr>
        <w:t xml:space="preserve"> </w:t>
      </w:r>
      <w:proofErr w:type="spellStart"/>
      <w:r w:rsidRPr="00FD1309">
        <w:rPr>
          <w:rFonts w:ascii="Times New Roman" w:hAnsi="Times New Roman" w:cs="Times New Roman"/>
          <w:sz w:val="28"/>
          <w:szCs w:val="28"/>
        </w:rPr>
        <w:t>потребностная</w:t>
      </w:r>
      <w:proofErr w:type="spellEnd"/>
      <w:r w:rsidRPr="00FD1309">
        <w:rPr>
          <w:rFonts w:ascii="Times New Roman" w:hAnsi="Times New Roman" w:cs="Times New Roman"/>
          <w:sz w:val="28"/>
          <w:szCs w:val="28"/>
        </w:rPr>
        <w:t xml:space="preserve"> </w:t>
      </w:r>
    </w:p>
    <w:p w:rsidR="00063E5F" w:rsidRPr="00FD1309" w:rsidRDefault="00F4354A" w:rsidP="007D4625">
      <w:pPr>
        <w:pStyle w:val="a6"/>
        <w:numPr>
          <w:ilvl w:val="0"/>
          <w:numId w:val="17"/>
        </w:numPr>
        <w:ind w:left="709" w:firstLine="141"/>
        <w:rPr>
          <w:rFonts w:ascii="Times New Roman" w:hAnsi="Times New Roman" w:cs="Times New Roman"/>
          <w:sz w:val="28"/>
          <w:szCs w:val="28"/>
        </w:rPr>
      </w:pPr>
      <w:r w:rsidRPr="00FD1309">
        <w:rPr>
          <w:rFonts w:ascii="Times New Roman" w:hAnsi="Times New Roman" w:cs="Times New Roman"/>
          <w:sz w:val="28"/>
          <w:szCs w:val="28"/>
        </w:rPr>
        <w:t xml:space="preserve">социально-личностная </w:t>
      </w:r>
    </w:p>
    <w:p w:rsidR="00063E5F" w:rsidRPr="00FD1309" w:rsidRDefault="00F4354A" w:rsidP="007D4625">
      <w:pPr>
        <w:pStyle w:val="a6"/>
        <w:numPr>
          <w:ilvl w:val="0"/>
          <w:numId w:val="17"/>
        </w:numPr>
        <w:ind w:left="709" w:firstLine="141"/>
        <w:rPr>
          <w:rFonts w:ascii="Times New Roman" w:hAnsi="Times New Roman" w:cs="Times New Roman"/>
          <w:sz w:val="28"/>
          <w:szCs w:val="28"/>
        </w:rPr>
      </w:pPr>
      <w:r w:rsidRPr="00FD1309">
        <w:rPr>
          <w:rFonts w:ascii="Times New Roman" w:hAnsi="Times New Roman" w:cs="Times New Roman"/>
          <w:sz w:val="28"/>
          <w:szCs w:val="28"/>
        </w:rPr>
        <w:t>моторно-двигательная</w:t>
      </w:r>
    </w:p>
    <w:p w:rsidR="00063E5F" w:rsidRPr="00FD1309" w:rsidRDefault="00F4354A" w:rsidP="007D4625">
      <w:pPr>
        <w:pStyle w:val="a6"/>
        <w:numPr>
          <w:ilvl w:val="0"/>
          <w:numId w:val="17"/>
        </w:numPr>
        <w:ind w:left="709" w:firstLine="141"/>
        <w:rPr>
          <w:rFonts w:ascii="Times New Roman" w:hAnsi="Times New Roman" w:cs="Times New Roman"/>
          <w:sz w:val="28"/>
          <w:szCs w:val="28"/>
        </w:rPr>
      </w:pPr>
      <w:proofErr w:type="gramStart"/>
      <w:r w:rsidRPr="00FD1309">
        <w:rPr>
          <w:rFonts w:ascii="Times New Roman" w:hAnsi="Times New Roman" w:cs="Times New Roman"/>
          <w:sz w:val="28"/>
          <w:szCs w:val="28"/>
        </w:rPr>
        <w:t>эмоционально-волевая</w:t>
      </w:r>
      <w:proofErr w:type="gramEnd"/>
      <w:r w:rsidRPr="00FD1309">
        <w:rPr>
          <w:rFonts w:ascii="Times New Roman" w:hAnsi="Times New Roman" w:cs="Times New Roman"/>
          <w:sz w:val="28"/>
          <w:szCs w:val="28"/>
        </w:rPr>
        <w:t xml:space="preserve"> сферы </w:t>
      </w:r>
    </w:p>
    <w:p w:rsidR="007256EA" w:rsidRPr="00FD1309" w:rsidRDefault="007256EA" w:rsidP="007D4625">
      <w:pPr>
        <w:pStyle w:val="a6"/>
        <w:ind w:left="1069" w:firstLine="141"/>
        <w:rPr>
          <w:rFonts w:ascii="Times New Roman" w:hAnsi="Times New Roman" w:cs="Times New Roman"/>
          <w:sz w:val="28"/>
          <w:szCs w:val="28"/>
        </w:rPr>
      </w:pPr>
      <w:r w:rsidRPr="00FD1309">
        <w:rPr>
          <w:rFonts w:ascii="Times New Roman" w:hAnsi="Times New Roman" w:cs="Times New Roman"/>
          <w:sz w:val="28"/>
          <w:szCs w:val="28"/>
        </w:rPr>
        <w:t>К</w:t>
      </w:r>
      <w:r w:rsidR="00F4354A" w:rsidRPr="00FD1309">
        <w:rPr>
          <w:rFonts w:ascii="Times New Roman" w:hAnsi="Times New Roman" w:cs="Times New Roman"/>
          <w:sz w:val="28"/>
          <w:szCs w:val="28"/>
        </w:rPr>
        <w:t>огнитивные процессы</w:t>
      </w:r>
      <w:r w:rsidRPr="00FD1309">
        <w:rPr>
          <w:rFonts w:ascii="Times New Roman" w:hAnsi="Times New Roman" w:cs="Times New Roman"/>
          <w:sz w:val="28"/>
          <w:szCs w:val="28"/>
        </w:rPr>
        <w:t>:</w:t>
      </w:r>
    </w:p>
    <w:p w:rsidR="007256EA" w:rsidRPr="00FD1309" w:rsidRDefault="00F4354A" w:rsidP="007D4625">
      <w:pPr>
        <w:pStyle w:val="a6"/>
        <w:numPr>
          <w:ilvl w:val="0"/>
          <w:numId w:val="17"/>
        </w:numPr>
        <w:ind w:left="709" w:firstLine="141"/>
        <w:rPr>
          <w:rFonts w:ascii="Times New Roman" w:hAnsi="Times New Roman" w:cs="Times New Roman"/>
          <w:sz w:val="28"/>
          <w:szCs w:val="28"/>
        </w:rPr>
      </w:pPr>
      <w:r w:rsidRPr="00FD1309">
        <w:rPr>
          <w:rFonts w:ascii="Times New Roman" w:hAnsi="Times New Roman" w:cs="Times New Roman"/>
          <w:sz w:val="28"/>
          <w:szCs w:val="28"/>
        </w:rPr>
        <w:t xml:space="preserve">восприятие </w:t>
      </w:r>
    </w:p>
    <w:p w:rsidR="007256EA" w:rsidRPr="00FD1309" w:rsidRDefault="00F4354A" w:rsidP="007D4625">
      <w:pPr>
        <w:pStyle w:val="a6"/>
        <w:numPr>
          <w:ilvl w:val="0"/>
          <w:numId w:val="17"/>
        </w:numPr>
        <w:ind w:left="709" w:firstLine="141"/>
        <w:rPr>
          <w:rFonts w:ascii="Times New Roman" w:hAnsi="Times New Roman" w:cs="Times New Roman"/>
          <w:sz w:val="28"/>
          <w:szCs w:val="28"/>
        </w:rPr>
      </w:pPr>
      <w:r w:rsidRPr="00FD1309">
        <w:rPr>
          <w:rFonts w:ascii="Times New Roman" w:hAnsi="Times New Roman" w:cs="Times New Roman"/>
          <w:sz w:val="28"/>
          <w:szCs w:val="28"/>
        </w:rPr>
        <w:lastRenderedPageBreak/>
        <w:t xml:space="preserve">мышление </w:t>
      </w:r>
    </w:p>
    <w:p w:rsidR="007256EA" w:rsidRPr="00FD1309" w:rsidRDefault="00F4354A" w:rsidP="007D4625">
      <w:pPr>
        <w:pStyle w:val="a6"/>
        <w:numPr>
          <w:ilvl w:val="0"/>
          <w:numId w:val="17"/>
        </w:numPr>
        <w:ind w:left="709" w:firstLine="141"/>
        <w:rPr>
          <w:rFonts w:ascii="Times New Roman" w:hAnsi="Times New Roman" w:cs="Times New Roman"/>
          <w:sz w:val="28"/>
          <w:szCs w:val="28"/>
        </w:rPr>
      </w:pPr>
      <w:r w:rsidRPr="00FD1309">
        <w:rPr>
          <w:rFonts w:ascii="Times New Roman" w:hAnsi="Times New Roman" w:cs="Times New Roman"/>
          <w:sz w:val="28"/>
          <w:szCs w:val="28"/>
        </w:rPr>
        <w:t xml:space="preserve">деятельность </w:t>
      </w:r>
    </w:p>
    <w:p w:rsidR="007256EA" w:rsidRPr="00FD1309" w:rsidRDefault="00F4354A" w:rsidP="007D4625">
      <w:pPr>
        <w:pStyle w:val="a6"/>
        <w:numPr>
          <w:ilvl w:val="0"/>
          <w:numId w:val="17"/>
        </w:numPr>
        <w:ind w:left="709" w:firstLine="141"/>
        <w:rPr>
          <w:rFonts w:ascii="Times New Roman" w:hAnsi="Times New Roman" w:cs="Times New Roman"/>
          <w:sz w:val="28"/>
          <w:szCs w:val="28"/>
        </w:rPr>
      </w:pPr>
      <w:r w:rsidRPr="00FD1309">
        <w:rPr>
          <w:rFonts w:ascii="Times New Roman" w:hAnsi="Times New Roman" w:cs="Times New Roman"/>
          <w:sz w:val="28"/>
          <w:szCs w:val="28"/>
        </w:rPr>
        <w:t xml:space="preserve">речь </w:t>
      </w:r>
    </w:p>
    <w:p w:rsidR="00F4354A" w:rsidRPr="00FD1309" w:rsidRDefault="00F4354A" w:rsidP="007D4625">
      <w:pPr>
        <w:pStyle w:val="a6"/>
        <w:numPr>
          <w:ilvl w:val="0"/>
          <w:numId w:val="17"/>
        </w:numPr>
        <w:ind w:left="709" w:firstLine="141"/>
        <w:rPr>
          <w:rFonts w:ascii="Times New Roman" w:hAnsi="Times New Roman" w:cs="Times New Roman"/>
          <w:sz w:val="28"/>
          <w:szCs w:val="28"/>
        </w:rPr>
      </w:pPr>
      <w:r w:rsidRPr="00FD1309">
        <w:rPr>
          <w:rFonts w:ascii="Times New Roman" w:hAnsi="Times New Roman" w:cs="Times New Roman"/>
          <w:sz w:val="28"/>
          <w:szCs w:val="28"/>
        </w:rPr>
        <w:t>поведение</w:t>
      </w:r>
    </w:p>
    <w:p w:rsidR="009B0BBD" w:rsidRPr="00FD1309" w:rsidRDefault="009B0BBD"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 xml:space="preserve">У умственно отсталых детей отмечается недоразвитие высших форм познавательной деятельности, конкретность и поверхность мышления, замедленное развитие речи и ее качественное своеобразие, нарушение словесной регуляции поведения, незрелость эмоционально-волевой сферы. Речь является наиболее ранней функцией, развивающейся </w:t>
      </w:r>
      <w:proofErr w:type="gramStart"/>
      <w:r w:rsidRPr="00FD1309">
        <w:rPr>
          <w:rFonts w:ascii="Times New Roman" w:hAnsi="Times New Roman" w:cs="Times New Roman"/>
          <w:sz w:val="28"/>
          <w:szCs w:val="28"/>
        </w:rPr>
        <w:t>в первые</w:t>
      </w:r>
      <w:proofErr w:type="gramEnd"/>
      <w:r w:rsidRPr="00FD1309">
        <w:rPr>
          <w:rFonts w:ascii="Times New Roman" w:hAnsi="Times New Roman" w:cs="Times New Roman"/>
          <w:sz w:val="28"/>
          <w:szCs w:val="28"/>
        </w:rPr>
        <w:t xml:space="preserve"> годы жизни ребенка. Но </w:t>
      </w:r>
      <w:proofErr w:type="gramStart"/>
      <w:r w:rsidRPr="00FD1309">
        <w:rPr>
          <w:rFonts w:ascii="Times New Roman" w:hAnsi="Times New Roman" w:cs="Times New Roman"/>
          <w:sz w:val="28"/>
          <w:szCs w:val="28"/>
        </w:rPr>
        <w:t>она</w:t>
      </w:r>
      <w:proofErr w:type="gramEnd"/>
      <w:r w:rsidRPr="00FD1309">
        <w:rPr>
          <w:rFonts w:ascii="Times New Roman" w:hAnsi="Times New Roman" w:cs="Times New Roman"/>
          <w:sz w:val="28"/>
          <w:szCs w:val="28"/>
        </w:rPr>
        <w:t xml:space="preserve"> же обычно оказывается и более ранимой. Поэтому при раннем органическом поражении головного мозга различные речевые расстройства встречаются наиболее часто. Устная речь детей с легкой степенью умственной отсталости примитивна и бедна как по содержанию, так и по своему внешнему выражению. Речевые расстройства оказывают отрицательное влияние на психическое развитие умственно отсталого ребенка, эффективность его обучения. Поэтому логопедическая работа в специальной коррекционной школе занимает важное место в процессе коррекции нарушений развития отсталого ребенка.</w:t>
      </w:r>
    </w:p>
    <w:p w:rsidR="009B0BBD" w:rsidRPr="00FD1309" w:rsidRDefault="009B0BBD"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 xml:space="preserve">Проблема развития связной речи актуальна тем, что речь является неотъемлемым компонентом любой формы деятельности человека и его поведения в целом. </w:t>
      </w:r>
      <w:proofErr w:type="spellStart"/>
      <w:r w:rsidRPr="00FD1309">
        <w:rPr>
          <w:rFonts w:ascii="Times New Roman" w:hAnsi="Times New Roman" w:cs="Times New Roman"/>
          <w:sz w:val="28"/>
          <w:szCs w:val="28"/>
        </w:rPr>
        <w:t>Несформированность</w:t>
      </w:r>
      <w:proofErr w:type="spellEnd"/>
      <w:r w:rsidRPr="00FD1309">
        <w:rPr>
          <w:rFonts w:ascii="Times New Roman" w:hAnsi="Times New Roman" w:cs="Times New Roman"/>
          <w:sz w:val="28"/>
          <w:szCs w:val="28"/>
        </w:rPr>
        <w:t xml:space="preserve"> или недоразвитие связной речи отмечается у всех детей с интеллектуальной недостаточностью и оказывает отрицательное влияние на развитие, обучение и социализацию ребенка. Своевременная и целенаправленная работа по развитию связной речи будет способствовать развитию мыслительной деятельности, усвоению школьной программы, улучшению межличностного общения и социальной адаптации учеников специальной </w:t>
      </w:r>
      <w:r w:rsidR="00A12E8E" w:rsidRPr="00FD1309">
        <w:rPr>
          <w:rFonts w:ascii="Times New Roman" w:hAnsi="Times New Roman" w:cs="Times New Roman"/>
          <w:sz w:val="28"/>
          <w:szCs w:val="28"/>
        </w:rPr>
        <w:t xml:space="preserve"> </w:t>
      </w:r>
      <w:r w:rsidRPr="00FD1309">
        <w:rPr>
          <w:rFonts w:ascii="Times New Roman" w:hAnsi="Times New Roman" w:cs="Times New Roman"/>
          <w:sz w:val="28"/>
          <w:szCs w:val="28"/>
        </w:rPr>
        <w:t>коррекционной</w:t>
      </w:r>
      <w:r w:rsidR="00A12E8E" w:rsidRPr="00FD1309">
        <w:rPr>
          <w:rFonts w:ascii="Times New Roman" w:hAnsi="Times New Roman" w:cs="Times New Roman"/>
          <w:sz w:val="28"/>
          <w:szCs w:val="28"/>
        </w:rPr>
        <w:t xml:space="preserve"> </w:t>
      </w:r>
      <w:r w:rsidRPr="00FD1309">
        <w:rPr>
          <w:rFonts w:ascii="Times New Roman" w:hAnsi="Times New Roman" w:cs="Times New Roman"/>
          <w:sz w:val="28"/>
          <w:szCs w:val="28"/>
        </w:rPr>
        <w:t xml:space="preserve"> школы.</w:t>
      </w:r>
    </w:p>
    <w:p w:rsidR="008D2E48" w:rsidRPr="00FD1309" w:rsidRDefault="008D2E48"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Под речевой деятельностью следует понимать деятельность (поведение) человека, в той или иной мере опосредованную знаками языка. Более узко под речевой деятельностью следует понимать такую деятельность, в ходе которой мы формируем речевое высказывание и используем его для достижения некоторой заранее поставленной цели. Речь</w:t>
      </w:r>
      <w:proofErr w:type="gramStart"/>
      <w:r w:rsidRPr="00FD1309">
        <w:rPr>
          <w:rFonts w:ascii="Times New Roman" w:hAnsi="Times New Roman" w:cs="Times New Roman"/>
          <w:sz w:val="28"/>
          <w:szCs w:val="28"/>
        </w:rPr>
        <w:t xml:space="preserve"> </w:t>
      </w:r>
      <w:r w:rsidR="00A12E8E" w:rsidRPr="00FD1309">
        <w:rPr>
          <w:rFonts w:ascii="Times New Roman" w:hAnsi="Times New Roman" w:cs="Times New Roman"/>
          <w:sz w:val="28"/>
          <w:szCs w:val="28"/>
        </w:rPr>
        <w:t>,</w:t>
      </w:r>
      <w:proofErr w:type="gramEnd"/>
      <w:r w:rsidRPr="00FD1309">
        <w:rPr>
          <w:rFonts w:ascii="Times New Roman" w:hAnsi="Times New Roman" w:cs="Times New Roman"/>
          <w:sz w:val="28"/>
          <w:szCs w:val="28"/>
        </w:rPr>
        <w:t>сложившаяся исторически в процессе материальной преобразующей деятельности людей</w:t>
      </w:r>
      <w:r w:rsidR="00A12E8E" w:rsidRPr="00FD1309">
        <w:rPr>
          <w:rFonts w:ascii="Times New Roman" w:hAnsi="Times New Roman" w:cs="Times New Roman"/>
          <w:sz w:val="28"/>
          <w:szCs w:val="28"/>
        </w:rPr>
        <w:t>-</w:t>
      </w:r>
      <w:r w:rsidRPr="00FD1309">
        <w:rPr>
          <w:rFonts w:ascii="Times New Roman" w:hAnsi="Times New Roman" w:cs="Times New Roman"/>
          <w:sz w:val="28"/>
          <w:szCs w:val="28"/>
        </w:rPr>
        <w:t xml:space="preserve"> форма общения, опосредствованная языком. Речь включает процессы порождения и восприятия сообщений для целей общения или для целей регуляции и контроля собственной деятельности</w:t>
      </w:r>
      <w:r w:rsidR="00A12E8E" w:rsidRPr="00FD1309">
        <w:rPr>
          <w:rFonts w:ascii="Times New Roman" w:hAnsi="Times New Roman" w:cs="Times New Roman"/>
          <w:sz w:val="28"/>
          <w:szCs w:val="28"/>
        </w:rPr>
        <w:t>:</w:t>
      </w:r>
      <w:r w:rsidRPr="00FD1309">
        <w:rPr>
          <w:rFonts w:ascii="Times New Roman" w:hAnsi="Times New Roman" w:cs="Times New Roman"/>
          <w:sz w:val="28"/>
          <w:szCs w:val="28"/>
        </w:rPr>
        <w:t xml:space="preserve"> </w:t>
      </w:r>
      <w:r w:rsidR="00A12E8E" w:rsidRPr="00FD1309">
        <w:rPr>
          <w:rFonts w:ascii="Times New Roman" w:hAnsi="Times New Roman" w:cs="Times New Roman"/>
          <w:sz w:val="28"/>
          <w:szCs w:val="28"/>
        </w:rPr>
        <w:t>р</w:t>
      </w:r>
      <w:r w:rsidRPr="00FD1309">
        <w:rPr>
          <w:rFonts w:ascii="Times New Roman" w:hAnsi="Times New Roman" w:cs="Times New Roman"/>
          <w:sz w:val="28"/>
          <w:szCs w:val="28"/>
        </w:rPr>
        <w:t>ечь внутренняя</w:t>
      </w:r>
      <w:r w:rsidR="00A12E8E" w:rsidRPr="00FD1309">
        <w:rPr>
          <w:rFonts w:ascii="Times New Roman" w:hAnsi="Times New Roman" w:cs="Times New Roman"/>
          <w:sz w:val="28"/>
          <w:szCs w:val="28"/>
        </w:rPr>
        <w:t xml:space="preserve"> и</w:t>
      </w:r>
      <w:r w:rsidRPr="00FD1309">
        <w:rPr>
          <w:rFonts w:ascii="Times New Roman" w:hAnsi="Times New Roman" w:cs="Times New Roman"/>
          <w:sz w:val="28"/>
          <w:szCs w:val="28"/>
        </w:rPr>
        <w:t xml:space="preserve"> эгоцентрическая. Речевая деятельность является одним из наиболее сложных видов деятельности по всем своим параметрам.</w:t>
      </w:r>
    </w:p>
    <w:p w:rsidR="008D2E48" w:rsidRPr="00FD1309" w:rsidRDefault="00A12E8E"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По</w:t>
      </w:r>
      <w:r w:rsidR="008D2E48" w:rsidRPr="00FD1309">
        <w:rPr>
          <w:rFonts w:ascii="Times New Roman" w:hAnsi="Times New Roman" w:cs="Times New Roman"/>
          <w:sz w:val="28"/>
          <w:szCs w:val="28"/>
        </w:rPr>
        <w:t xml:space="preserve"> своей организации речевая деятельность редко выступает в качестве самостоятельного, законченного акта деятельности: обычно она включается как составная часть в деятельность более высокого порядка. Речевая деятельность есть объект, изучаемый лингвистикой и другими науками: язык есть специфический предмет лингвистики, реально существующий как составная часть речевой деятельности и моделируемый лингвистами в виде особой системы для тех или иных теорет</w:t>
      </w:r>
      <w:r w:rsidR="00FD1309" w:rsidRPr="00FD1309">
        <w:rPr>
          <w:rFonts w:ascii="Times New Roman" w:hAnsi="Times New Roman" w:cs="Times New Roman"/>
          <w:sz w:val="28"/>
          <w:szCs w:val="28"/>
        </w:rPr>
        <w:t>ических или практических целей</w:t>
      </w:r>
      <w:proofErr w:type="gramStart"/>
      <w:r w:rsidR="00FD1309" w:rsidRPr="00FD1309">
        <w:rPr>
          <w:rFonts w:ascii="Times New Roman" w:hAnsi="Times New Roman" w:cs="Times New Roman"/>
          <w:sz w:val="28"/>
          <w:szCs w:val="28"/>
        </w:rPr>
        <w:t xml:space="preserve"> .</w:t>
      </w:r>
      <w:proofErr w:type="gramEnd"/>
    </w:p>
    <w:p w:rsidR="008D2E48" w:rsidRPr="00FD1309" w:rsidRDefault="008D2E48"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 xml:space="preserve">Язык и речь </w:t>
      </w:r>
      <w:proofErr w:type="gramStart"/>
      <w:r w:rsidRPr="00FD1309">
        <w:rPr>
          <w:rFonts w:ascii="Times New Roman" w:hAnsi="Times New Roman" w:cs="Times New Roman"/>
          <w:sz w:val="28"/>
          <w:szCs w:val="28"/>
        </w:rPr>
        <w:t>едины</w:t>
      </w:r>
      <w:proofErr w:type="gramEnd"/>
      <w:r w:rsidRPr="00FD1309">
        <w:rPr>
          <w:rFonts w:ascii="Times New Roman" w:hAnsi="Times New Roman" w:cs="Times New Roman"/>
          <w:sz w:val="28"/>
          <w:szCs w:val="28"/>
        </w:rPr>
        <w:t xml:space="preserve"> и вместе с тем различны. Средством общения в возможности (потенции) является язык, а средство в действии (реализации) составляет и осуществляет речь. Язык - явление общественное, социально-историческое, а речь - явление индивидуально-психологическое. Язык существует в обществе, в сознании его носителей. Творцом и носителем языка является народ, а создателем и носителем речи - отдельный человек. Речь построена на материале языка и по свойственным ему "правилам".</w:t>
      </w:r>
    </w:p>
    <w:p w:rsidR="008D2E48" w:rsidRPr="00FD1309" w:rsidRDefault="008D2E48"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 xml:space="preserve">Что касается связной речи, то она представляет собой наиболее сложную форму речевой деятельности. От ее развития зависит полнота познания окружающего мира, </w:t>
      </w:r>
      <w:r w:rsidRPr="00FD1309">
        <w:rPr>
          <w:rFonts w:ascii="Times New Roman" w:hAnsi="Times New Roman" w:cs="Times New Roman"/>
          <w:sz w:val="28"/>
          <w:szCs w:val="28"/>
        </w:rPr>
        <w:lastRenderedPageBreak/>
        <w:t>успешность обучения в школе, становление сознания, да и развитие личности в целом. Связная речь неотделима от мыслей, то есть связная речь - это связность мыслей. В ней отражается логика мышления ребенка, его умение осмысливать воспринимаемое и выражать его в пра</w:t>
      </w:r>
      <w:r w:rsidR="00FD1309" w:rsidRPr="00FD1309">
        <w:rPr>
          <w:rFonts w:ascii="Times New Roman" w:hAnsi="Times New Roman" w:cs="Times New Roman"/>
          <w:sz w:val="28"/>
          <w:szCs w:val="28"/>
        </w:rPr>
        <w:t>вильной, четкой, логичной речи</w:t>
      </w:r>
      <w:proofErr w:type="gramStart"/>
      <w:r w:rsidR="00FD1309" w:rsidRPr="00FD1309">
        <w:rPr>
          <w:rFonts w:ascii="Times New Roman" w:hAnsi="Times New Roman" w:cs="Times New Roman"/>
          <w:sz w:val="28"/>
          <w:szCs w:val="28"/>
        </w:rPr>
        <w:t xml:space="preserve"> .</w:t>
      </w:r>
      <w:proofErr w:type="gramEnd"/>
    </w:p>
    <w:p w:rsidR="00A12E8E" w:rsidRPr="00FD1309" w:rsidRDefault="008D2E48"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 xml:space="preserve">Существуют две формы развернутой внешней речи: устная речь и письменная. Устная речь может протекать в трех основных формах: </w:t>
      </w:r>
    </w:p>
    <w:p w:rsidR="00A12E8E" w:rsidRPr="00FD1309" w:rsidRDefault="008D2E48" w:rsidP="006E33F2">
      <w:pPr>
        <w:pStyle w:val="a6"/>
        <w:numPr>
          <w:ilvl w:val="0"/>
          <w:numId w:val="20"/>
        </w:numPr>
        <w:rPr>
          <w:rFonts w:ascii="Times New Roman" w:hAnsi="Times New Roman" w:cs="Times New Roman"/>
          <w:sz w:val="28"/>
          <w:szCs w:val="28"/>
        </w:rPr>
      </w:pPr>
      <w:r w:rsidRPr="00FD1309">
        <w:rPr>
          <w:rFonts w:ascii="Times New Roman" w:hAnsi="Times New Roman" w:cs="Times New Roman"/>
          <w:sz w:val="28"/>
          <w:szCs w:val="28"/>
        </w:rPr>
        <w:t>в форме восклицания, но ее нельзя считать подлинной речью, она не является передачей какого-либо сообщения о событии или отношении с помощью кодов языка. Скорее они являются аффективными речевыми реакциями, непроизвольно возникающими в ответ на какое-либо неожиданное явление</w:t>
      </w:r>
      <w:r w:rsidR="00A12E8E" w:rsidRPr="00FD1309">
        <w:rPr>
          <w:rFonts w:ascii="Times New Roman" w:hAnsi="Times New Roman" w:cs="Times New Roman"/>
          <w:sz w:val="28"/>
          <w:szCs w:val="28"/>
        </w:rPr>
        <w:t>;</w:t>
      </w:r>
    </w:p>
    <w:p w:rsidR="00A12E8E" w:rsidRPr="00FD1309" w:rsidRDefault="008D2E48" w:rsidP="006E33F2">
      <w:pPr>
        <w:pStyle w:val="a6"/>
        <w:numPr>
          <w:ilvl w:val="0"/>
          <w:numId w:val="20"/>
        </w:numPr>
        <w:rPr>
          <w:rFonts w:ascii="Times New Roman" w:hAnsi="Times New Roman" w:cs="Times New Roman"/>
          <w:sz w:val="28"/>
          <w:szCs w:val="28"/>
        </w:rPr>
      </w:pPr>
      <w:r w:rsidRPr="00FD1309">
        <w:rPr>
          <w:rFonts w:ascii="Times New Roman" w:hAnsi="Times New Roman" w:cs="Times New Roman"/>
          <w:sz w:val="28"/>
          <w:szCs w:val="28"/>
        </w:rPr>
        <w:t>в форме диалогической речи - ответы на вопросы, разговор</w:t>
      </w:r>
      <w:r w:rsidR="00A12E8E" w:rsidRPr="00FD1309">
        <w:rPr>
          <w:rFonts w:ascii="Times New Roman" w:hAnsi="Times New Roman" w:cs="Times New Roman"/>
          <w:sz w:val="28"/>
          <w:szCs w:val="28"/>
        </w:rPr>
        <w:t>;</w:t>
      </w:r>
    </w:p>
    <w:p w:rsidR="008D2E48" w:rsidRPr="00FD1309" w:rsidRDefault="008D2E48" w:rsidP="006E33F2">
      <w:pPr>
        <w:pStyle w:val="a6"/>
        <w:numPr>
          <w:ilvl w:val="0"/>
          <w:numId w:val="20"/>
        </w:numPr>
        <w:rPr>
          <w:rFonts w:ascii="Times New Roman" w:hAnsi="Times New Roman" w:cs="Times New Roman"/>
          <w:sz w:val="28"/>
          <w:szCs w:val="28"/>
        </w:rPr>
      </w:pPr>
      <w:r w:rsidRPr="00FD1309">
        <w:rPr>
          <w:rFonts w:ascii="Times New Roman" w:hAnsi="Times New Roman" w:cs="Times New Roman"/>
          <w:sz w:val="28"/>
          <w:szCs w:val="28"/>
        </w:rPr>
        <w:t xml:space="preserve">в форме монологической речи - самостоятельное развернутое высказывание, исходящее из внутреннего замысла. Может протекать в виде повествования или рассказа. Понятие “связная речь” относится как к диалогической, так </w:t>
      </w:r>
      <w:r w:rsidR="00FD1309" w:rsidRPr="00FD1309">
        <w:rPr>
          <w:rFonts w:ascii="Times New Roman" w:hAnsi="Times New Roman" w:cs="Times New Roman"/>
          <w:sz w:val="28"/>
          <w:szCs w:val="28"/>
        </w:rPr>
        <w:t>и к монологической формам речи</w:t>
      </w:r>
      <w:proofErr w:type="gramStart"/>
      <w:r w:rsidR="00FD1309" w:rsidRPr="00FD1309">
        <w:rPr>
          <w:rFonts w:ascii="Times New Roman" w:hAnsi="Times New Roman" w:cs="Times New Roman"/>
          <w:sz w:val="28"/>
          <w:szCs w:val="28"/>
        </w:rPr>
        <w:t xml:space="preserve"> .</w:t>
      </w:r>
      <w:proofErr w:type="gramEnd"/>
    </w:p>
    <w:p w:rsidR="008D2E48" w:rsidRPr="00FD1309" w:rsidRDefault="008D2E48"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Диалогическая речь - первичная по происхождению форма речи. Имеет социальную направленность. Диалог как форма состоит из реплик, он осуществляется в виде чередующихся обращений, вопросов и ответов, или в виде разговора двух или нескольких участников общения. Диалог опирается на общность восприятия собеседников, общность ситуации, знание предмета, о котором идет речь. Большую роль играют невербальные компоненты речи, а именно, жесты, мимика, паузы, интонация. Структура диалога допускает грамматическую неполноту, опускание отдельных элементов грамматически развернутого высказывания, наличие повтора лексических элементов в смежных репликах, употребление стереотипных конструкций разговорного стиля. Например, отдельные части грамматически развёрнутого высказывания могут опускаться и подменяться либо подразумеваемой ситуацией, либо включенными в речь жестами, мимикой, интонациями. Но, несмотря на это, устная диалогическая речь сохраняет функцию передачи</w:t>
      </w:r>
      <w:r w:rsidR="00FD1309" w:rsidRPr="00FD1309">
        <w:rPr>
          <w:rFonts w:ascii="Times New Roman" w:hAnsi="Times New Roman" w:cs="Times New Roman"/>
          <w:sz w:val="28"/>
          <w:szCs w:val="28"/>
        </w:rPr>
        <w:t xml:space="preserve"> информации в процессе диалога</w:t>
      </w:r>
      <w:proofErr w:type="gramStart"/>
      <w:r w:rsidR="00FD1309" w:rsidRPr="00FD1309">
        <w:rPr>
          <w:rFonts w:ascii="Times New Roman" w:hAnsi="Times New Roman" w:cs="Times New Roman"/>
          <w:sz w:val="28"/>
          <w:szCs w:val="28"/>
        </w:rPr>
        <w:t xml:space="preserve"> .</w:t>
      </w:r>
      <w:proofErr w:type="gramEnd"/>
    </w:p>
    <w:p w:rsidR="008D2E48" w:rsidRPr="00FD1309" w:rsidRDefault="008D2E48"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 xml:space="preserve">Таким образом, основными чертами диалогической речи являются: эмоциональный контакт говорящих, их воздействие друг на друга мимикой, жестами, интонацией и тембром голоса; ситуативность, т.е. предмет или тема обсуждения существуют в совместной деятельности или </w:t>
      </w:r>
      <w:r w:rsidR="00FD1309" w:rsidRPr="00FD1309">
        <w:rPr>
          <w:rFonts w:ascii="Times New Roman" w:hAnsi="Times New Roman" w:cs="Times New Roman"/>
          <w:sz w:val="28"/>
          <w:szCs w:val="28"/>
        </w:rPr>
        <w:t>непосредственно воспринимаются</w:t>
      </w:r>
      <w:proofErr w:type="gramStart"/>
      <w:r w:rsidR="00FD1309" w:rsidRPr="00FD1309">
        <w:rPr>
          <w:rFonts w:ascii="Times New Roman" w:hAnsi="Times New Roman" w:cs="Times New Roman"/>
          <w:sz w:val="28"/>
          <w:szCs w:val="28"/>
        </w:rPr>
        <w:t xml:space="preserve"> .</w:t>
      </w:r>
      <w:proofErr w:type="gramEnd"/>
    </w:p>
    <w:p w:rsidR="008D2E48" w:rsidRPr="00FD1309" w:rsidRDefault="008D2E48"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Монологическая речь - это связная речь одного лица, коммуникативная цель которой - сообщение о каких-либо фактах, явлениях реальной действительно</w:t>
      </w:r>
      <w:r w:rsidR="00FD1309" w:rsidRPr="00FD1309">
        <w:rPr>
          <w:rFonts w:ascii="Times New Roman" w:hAnsi="Times New Roman" w:cs="Times New Roman"/>
          <w:sz w:val="28"/>
          <w:szCs w:val="28"/>
        </w:rPr>
        <w:t>сти</w:t>
      </w:r>
      <w:proofErr w:type="gramStart"/>
      <w:r w:rsidR="00FD1309" w:rsidRPr="00FD1309">
        <w:rPr>
          <w:rFonts w:ascii="Times New Roman" w:hAnsi="Times New Roman" w:cs="Times New Roman"/>
          <w:sz w:val="28"/>
          <w:szCs w:val="28"/>
        </w:rPr>
        <w:t xml:space="preserve"> .</w:t>
      </w:r>
      <w:proofErr w:type="gramEnd"/>
    </w:p>
    <w:p w:rsidR="008D2E48" w:rsidRPr="00FD1309" w:rsidRDefault="008D2E48"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 xml:space="preserve">Монолог представляет собой наиболее сложную форму речи, служащую для целенаправленной передачи информации. К основным свойствам монологической речи относятся односторонний и непрерывный характер высказывания, произвольность, развёрнутость, логическая последовательность изложения, обусловленность содержания ориентацией на слушателя, ограниченное употребление невербальных средств передачи информации. Однако она сохраняет ряд признаков, которые присущи всем формам устной речи. По сравнению с диалогом, монологическая речь более </w:t>
      </w:r>
      <w:proofErr w:type="spellStart"/>
      <w:r w:rsidRPr="00FD1309">
        <w:rPr>
          <w:rFonts w:ascii="Times New Roman" w:hAnsi="Times New Roman" w:cs="Times New Roman"/>
          <w:sz w:val="28"/>
          <w:szCs w:val="28"/>
        </w:rPr>
        <w:t>контекстна</w:t>
      </w:r>
      <w:proofErr w:type="spellEnd"/>
      <w:r w:rsidRPr="00FD1309">
        <w:rPr>
          <w:rFonts w:ascii="Times New Roman" w:hAnsi="Times New Roman" w:cs="Times New Roman"/>
          <w:sz w:val="28"/>
          <w:szCs w:val="28"/>
        </w:rPr>
        <w:t xml:space="preserve"> и излагается в более полной форме, с тщательным отбором адекватных лексических средств и использованием разнообразных, в том числе сложн</w:t>
      </w:r>
      <w:r w:rsidR="00FD1309" w:rsidRPr="00FD1309">
        <w:rPr>
          <w:rFonts w:ascii="Times New Roman" w:hAnsi="Times New Roman" w:cs="Times New Roman"/>
          <w:sz w:val="28"/>
          <w:szCs w:val="28"/>
        </w:rPr>
        <w:t>ых, синтаксических конструкций</w:t>
      </w:r>
      <w:proofErr w:type="gramStart"/>
      <w:r w:rsidR="00FD1309" w:rsidRPr="00FD1309">
        <w:rPr>
          <w:rFonts w:ascii="Times New Roman" w:hAnsi="Times New Roman" w:cs="Times New Roman"/>
          <w:sz w:val="28"/>
          <w:szCs w:val="28"/>
        </w:rPr>
        <w:t xml:space="preserve"> .</w:t>
      </w:r>
      <w:proofErr w:type="gramEnd"/>
    </w:p>
    <w:p w:rsidR="008D2E48" w:rsidRPr="00FD1309" w:rsidRDefault="008D2E48"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Монологическая речь зависит от того, какие задачи ставит пред собой говорящий и в какой вид контекстной деятельности включена эта развернутая устная речь.</w:t>
      </w:r>
    </w:p>
    <w:p w:rsidR="008D2E48" w:rsidRPr="00FD1309" w:rsidRDefault="008D2E48"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 xml:space="preserve">С лингвистической точки зрения монологическая речь характеризуется </w:t>
      </w:r>
      <w:proofErr w:type="spellStart"/>
      <w:r w:rsidRPr="00FD1309">
        <w:rPr>
          <w:rFonts w:ascii="Times New Roman" w:hAnsi="Times New Roman" w:cs="Times New Roman"/>
          <w:sz w:val="28"/>
          <w:szCs w:val="28"/>
        </w:rPr>
        <w:t>полносоставностью</w:t>
      </w:r>
      <w:proofErr w:type="spellEnd"/>
      <w:r w:rsidRPr="00FD1309">
        <w:rPr>
          <w:rFonts w:ascii="Times New Roman" w:hAnsi="Times New Roman" w:cs="Times New Roman"/>
          <w:sz w:val="28"/>
          <w:szCs w:val="28"/>
        </w:rPr>
        <w:t xml:space="preserve"> предложений и развернутым изложением мыслей. В лингвистической литературе выделяется ряд разновидностей устной монологической </w:t>
      </w:r>
      <w:r w:rsidRPr="00FD1309">
        <w:rPr>
          <w:rFonts w:ascii="Times New Roman" w:hAnsi="Times New Roman" w:cs="Times New Roman"/>
          <w:sz w:val="28"/>
          <w:szCs w:val="28"/>
        </w:rPr>
        <w:lastRenderedPageBreak/>
        <w:t>речи, или "функционально-смысловые" типы. Основными видами, в которых осуществляется монологическая речь, являются описание, повествование и элементарные рассуждения.</w:t>
      </w:r>
    </w:p>
    <w:p w:rsidR="008D2E48" w:rsidRPr="00FD1309" w:rsidRDefault="008D2E48"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Сообщение о фактах действительности, состоящих в отношениях одновременности, называется описанием. Оно представляет собой относительно развернутую словесную характеристику предмета или явления, отображение их основных свойств или качеств. Описывая кого-нибудь или что-нибудь, перечисляются присущие им признаки или свойства. Поэтому в описаниях много имен прилагательных, причастий.</w:t>
      </w:r>
    </w:p>
    <w:p w:rsidR="008D2E48" w:rsidRPr="00FD1309" w:rsidRDefault="008D2E48"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Сообщение о фактах, находящихся в отношениях последовательности, называется повествованием.</w:t>
      </w:r>
    </w:p>
    <w:p w:rsidR="00A12E8E" w:rsidRPr="00FD1309" w:rsidRDefault="008D2E48"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 xml:space="preserve">Особый вид высказывания, отражающий причинно-следственную связь каких-либо фактов (явлений), называется рассуждением. В структуру монолога-рассуждения входят: </w:t>
      </w:r>
    </w:p>
    <w:p w:rsidR="00A12E8E" w:rsidRPr="00FD1309" w:rsidRDefault="008D2E48" w:rsidP="007D4625">
      <w:pPr>
        <w:pStyle w:val="a6"/>
        <w:numPr>
          <w:ilvl w:val="0"/>
          <w:numId w:val="18"/>
        </w:numPr>
        <w:ind w:left="709" w:firstLine="141"/>
        <w:rPr>
          <w:rFonts w:ascii="Times New Roman" w:hAnsi="Times New Roman" w:cs="Times New Roman"/>
          <w:sz w:val="28"/>
          <w:szCs w:val="28"/>
        </w:rPr>
      </w:pPr>
      <w:r w:rsidRPr="00FD1309">
        <w:rPr>
          <w:rFonts w:ascii="Times New Roman" w:hAnsi="Times New Roman" w:cs="Times New Roman"/>
          <w:sz w:val="28"/>
          <w:szCs w:val="28"/>
        </w:rPr>
        <w:t xml:space="preserve">исходный тезис (информация, истинность или ложность которой требуется доказать) </w:t>
      </w:r>
    </w:p>
    <w:p w:rsidR="00A12E8E" w:rsidRPr="00FD1309" w:rsidRDefault="008D2E48" w:rsidP="007D4625">
      <w:pPr>
        <w:pStyle w:val="a6"/>
        <w:numPr>
          <w:ilvl w:val="0"/>
          <w:numId w:val="18"/>
        </w:numPr>
        <w:ind w:left="709" w:firstLine="141"/>
        <w:rPr>
          <w:rFonts w:ascii="Times New Roman" w:hAnsi="Times New Roman" w:cs="Times New Roman"/>
          <w:sz w:val="28"/>
          <w:szCs w:val="28"/>
        </w:rPr>
      </w:pPr>
      <w:r w:rsidRPr="00FD1309">
        <w:rPr>
          <w:rFonts w:ascii="Times New Roman" w:hAnsi="Times New Roman" w:cs="Times New Roman"/>
          <w:sz w:val="28"/>
          <w:szCs w:val="28"/>
        </w:rPr>
        <w:t xml:space="preserve">аргументирующая часть (аргументы в пользу или против исходного тезиса) </w:t>
      </w:r>
    </w:p>
    <w:p w:rsidR="00A12E8E" w:rsidRPr="00FD1309" w:rsidRDefault="008D2E48" w:rsidP="007D4625">
      <w:pPr>
        <w:pStyle w:val="a6"/>
        <w:numPr>
          <w:ilvl w:val="0"/>
          <w:numId w:val="18"/>
        </w:numPr>
        <w:ind w:left="709" w:firstLine="141"/>
        <w:rPr>
          <w:rFonts w:ascii="Times New Roman" w:hAnsi="Times New Roman" w:cs="Times New Roman"/>
          <w:sz w:val="28"/>
          <w:szCs w:val="28"/>
        </w:rPr>
      </w:pPr>
      <w:r w:rsidRPr="00FD1309">
        <w:rPr>
          <w:rFonts w:ascii="Times New Roman" w:hAnsi="Times New Roman" w:cs="Times New Roman"/>
          <w:sz w:val="28"/>
          <w:szCs w:val="28"/>
        </w:rPr>
        <w:t xml:space="preserve">выводы </w:t>
      </w:r>
    </w:p>
    <w:p w:rsidR="008D2E48" w:rsidRPr="00FD1309" w:rsidRDefault="008D2E48"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Рассуждение складывается из цепи суждений, образующих умозаключения. Основной частью рассуждения являются доказательства (цепочка доказательств). В рассуждениях могут быть использованы элементы описания. Таким образом, рассуждение - самый сложный спосо</w:t>
      </w:r>
      <w:r w:rsidR="00FD1309" w:rsidRPr="00FD1309">
        <w:rPr>
          <w:rFonts w:ascii="Times New Roman" w:hAnsi="Times New Roman" w:cs="Times New Roman"/>
          <w:sz w:val="28"/>
          <w:szCs w:val="28"/>
        </w:rPr>
        <w:t>б изложения</w:t>
      </w:r>
      <w:proofErr w:type="gramStart"/>
      <w:r w:rsidR="00FD1309" w:rsidRPr="00FD1309">
        <w:rPr>
          <w:rFonts w:ascii="Times New Roman" w:hAnsi="Times New Roman" w:cs="Times New Roman"/>
          <w:sz w:val="28"/>
          <w:szCs w:val="28"/>
        </w:rPr>
        <w:t xml:space="preserve"> .</w:t>
      </w:r>
      <w:proofErr w:type="gramEnd"/>
    </w:p>
    <w:p w:rsidR="001175B9" w:rsidRPr="00FD1309" w:rsidRDefault="008D2E48"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 xml:space="preserve">В процессе развития устной монологической речи, особенно на начальном этапе, определенную роль играет пересказ - воспроизведение прочитанного текста в устной форме. Пересказ знакомит учащихся с образцовыми текстами. В процессе подготовки к пересказу обогащается словарь, вырабатываются навыки уточнения темы, определения основной мысли, выделения составных частей, усваиваются приемы подготовки к устным высказываниям - составление плана и рабочих материалов. В зависимости от характера такого задания принято различать виды пересказа: </w:t>
      </w:r>
    </w:p>
    <w:p w:rsidR="001175B9" w:rsidRPr="00FD1309" w:rsidRDefault="008D2E48" w:rsidP="007D4625">
      <w:pPr>
        <w:pStyle w:val="a6"/>
        <w:numPr>
          <w:ilvl w:val="0"/>
          <w:numId w:val="19"/>
        </w:numPr>
        <w:ind w:left="709" w:firstLine="141"/>
        <w:rPr>
          <w:rFonts w:ascii="Times New Roman" w:hAnsi="Times New Roman" w:cs="Times New Roman"/>
          <w:sz w:val="28"/>
          <w:szCs w:val="28"/>
        </w:rPr>
      </w:pPr>
      <w:r w:rsidRPr="00FD1309">
        <w:rPr>
          <w:rFonts w:ascii="Times New Roman" w:hAnsi="Times New Roman" w:cs="Times New Roman"/>
          <w:sz w:val="28"/>
          <w:szCs w:val="28"/>
        </w:rPr>
        <w:t xml:space="preserve">выборочный пересказ </w:t>
      </w:r>
    </w:p>
    <w:p w:rsidR="001175B9" w:rsidRPr="00FD1309" w:rsidRDefault="008D2E48" w:rsidP="007D4625">
      <w:pPr>
        <w:pStyle w:val="a6"/>
        <w:numPr>
          <w:ilvl w:val="0"/>
          <w:numId w:val="19"/>
        </w:numPr>
        <w:ind w:left="709" w:firstLine="141"/>
        <w:rPr>
          <w:rFonts w:ascii="Times New Roman" w:hAnsi="Times New Roman" w:cs="Times New Roman"/>
          <w:sz w:val="28"/>
          <w:szCs w:val="28"/>
        </w:rPr>
      </w:pPr>
      <w:r w:rsidRPr="00FD1309">
        <w:rPr>
          <w:rFonts w:ascii="Times New Roman" w:hAnsi="Times New Roman" w:cs="Times New Roman"/>
          <w:sz w:val="28"/>
          <w:szCs w:val="28"/>
        </w:rPr>
        <w:t xml:space="preserve">пересказ с заменой лица рассказчика </w:t>
      </w:r>
    </w:p>
    <w:p w:rsidR="001175B9" w:rsidRPr="00FD1309" w:rsidRDefault="008D2E48" w:rsidP="007D4625">
      <w:pPr>
        <w:pStyle w:val="a6"/>
        <w:numPr>
          <w:ilvl w:val="0"/>
          <w:numId w:val="19"/>
        </w:numPr>
        <w:ind w:left="709" w:firstLine="141"/>
        <w:rPr>
          <w:rFonts w:ascii="Times New Roman" w:hAnsi="Times New Roman" w:cs="Times New Roman"/>
          <w:sz w:val="28"/>
          <w:szCs w:val="28"/>
        </w:rPr>
      </w:pPr>
      <w:r w:rsidRPr="00FD1309">
        <w:rPr>
          <w:rFonts w:ascii="Times New Roman" w:hAnsi="Times New Roman" w:cs="Times New Roman"/>
          <w:sz w:val="28"/>
          <w:szCs w:val="28"/>
        </w:rPr>
        <w:t xml:space="preserve">пересказ с заменой диалога повествованием </w:t>
      </w:r>
    </w:p>
    <w:p w:rsidR="001175B9" w:rsidRPr="00FD1309" w:rsidRDefault="008D2E48" w:rsidP="007D4625">
      <w:pPr>
        <w:pStyle w:val="a6"/>
        <w:numPr>
          <w:ilvl w:val="0"/>
          <w:numId w:val="19"/>
        </w:numPr>
        <w:ind w:left="709" w:firstLine="141"/>
        <w:rPr>
          <w:rFonts w:ascii="Times New Roman" w:hAnsi="Times New Roman" w:cs="Times New Roman"/>
          <w:sz w:val="28"/>
          <w:szCs w:val="28"/>
        </w:rPr>
      </w:pPr>
      <w:r w:rsidRPr="00FD1309">
        <w:rPr>
          <w:rFonts w:ascii="Times New Roman" w:hAnsi="Times New Roman" w:cs="Times New Roman"/>
          <w:sz w:val="28"/>
          <w:szCs w:val="28"/>
        </w:rPr>
        <w:t xml:space="preserve">сжатый пересказ </w:t>
      </w:r>
    </w:p>
    <w:p w:rsidR="001175B9" w:rsidRPr="00FD1309" w:rsidRDefault="008D2E48" w:rsidP="007D4625">
      <w:pPr>
        <w:pStyle w:val="a6"/>
        <w:numPr>
          <w:ilvl w:val="0"/>
          <w:numId w:val="19"/>
        </w:numPr>
        <w:ind w:left="709" w:firstLine="141"/>
        <w:rPr>
          <w:rFonts w:ascii="Times New Roman" w:hAnsi="Times New Roman" w:cs="Times New Roman"/>
          <w:sz w:val="28"/>
          <w:szCs w:val="28"/>
        </w:rPr>
      </w:pPr>
      <w:r w:rsidRPr="00FD1309">
        <w:rPr>
          <w:rFonts w:ascii="Times New Roman" w:hAnsi="Times New Roman" w:cs="Times New Roman"/>
          <w:sz w:val="28"/>
          <w:szCs w:val="28"/>
        </w:rPr>
        <w:t xml:space="preserve">пересказ с элементами рассуждения </w:t>
      </w:r>
    </w:p>
    <w:p w:rsidR="008D2E48" w:rsidRPr="00FD1309" w:rsidRDefault="008D2E48" w:rsidP="007D4625">
      <w:pPr>
        <w:pStyle w:val="a6"/>
        <w:numPr>
          <w:ilvl w:val="0"/>
          <w:numId w:val="19"/>
        </w:numPr>
        <w:ind w:left="709" w:firstLine="141"/>
        <w:rPr>
          <w:rFonts w:ascii="Times New Roman" w:hAnsi="Times New Roman" w:cs="Times New Roman"/>
          <w:sz w:val="28"/>
          <w:szCs w:val="28"/>
        </w:rPr>
      </w:pPr>
      <w:r w:rsidRPr="00FD1309">
        <w:rPr>
          <w:rFonts w:ascii="Times New Roman" w:hAnsi="Times New Roman" w:cs="Times New Roman"/>
          <w:sz w:val="28"/>
          <w:szCs w:val="28"/>
        </w:rPr>
        <w:t>перес</w:t>
      </w:r>
      <w:r w:rsidR="00FD1309" w:rsidRPr="00FD1309">
        <w:rPr>
          <w:rFonts w:ascii="Times New Roman" w:hAnsi="Times New Roman" w:cs="Times New Roman"/>
          <w:sz w:val="28"/>
          <w:szCs w:val="28"/>
        </w:rPr>
        <w:t xml:space="preserve">каз с вымышленным продолжением </w:t>
      </w:r>
    </w:p>
    <w:p w:rsidR="008D2E48" w:rsidRPr="00FD1309" w:rsidRDefault="008D2E48"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Однако существует ряд особенностей, общих для устной диалогической и устной монологической речи. Устная монологическая речь - это речь, обращенная к живому собеседнику, реакции собеседника позволяют говорящему корригировать свое высказывание по ходу сообщения. Таким образом, устная монологическая речь в некоторых случаях может переходить в скрытую форму диалогической устной речи. Как монологическая, так и диалогическая устная речь кроме средств языковых кодов располагает рядом дополнительных средств, таких как: жесты, мимика, интонация</w:t>
      </w:r>
      <w:proofErr w:type="gramStart"/>
      <w:r w:rsidRPr="00FD1309">
        <w:rPr>
          <w:rFonts w:ascii="Times New Roman" w:hAnsi="Times New Roman" w:cs="Times New Roman"/>
          <w:sz w:val="28"/>
          <w:szCs w:val="28"/>
        </w:rPr>
        <w:t xml:space="preserve"> </w:t>
      </w:r>
      <w:r w:rsidR="001175B9" w:rsidRPr="00FD1309">
        <w:rPr>
          <w:rFonts w:ascii="Times New Roman" w:hAnsi="Times New Roman" w:cs="Times New Roman"/>
          <w:sz w:val="28"/>
          <w:szCs w:val="28"/>
        </w:rPr>
        <w:t>.</w:t>
      </w:r>
      <w:proofErr w:type="gramEnd"/>
      <w:r w:rsidRPr="00FD1309">
        <w:rPr>
          <w:rFonts w:ascii="Times New Roman" w:hAnsi="Times New Roman" w:cs="Times New Roman"/>
          <w:sz w:val="28"/>
          <w:szCs w:val="28"/>
        </w:rPr>
        <w:t xml:space="preserve"> Как диалогическая, так и монологическая речь может иметь грамматическую неполноту. Так</w:t>
      </w:r>
      <w:r w:rsidR="001175B9" w:rsidRPr="00FD1309">
        <w:rPr>
          <w:rFonts w:ascii="Times New Roman" w:hAnsi="Times New Roman" w:cs="Times New Roman"/>
          <w:sz w:val="28"/>
          <w:szCs w:val="28"/>
        </w:rPr>
        <w:t>,</w:t>
      </w:r>
      <w:r w:rsidRPr="00FD1309">
        <w:rPr>
          <w:rFonts w:ascii="Times New Roman" w:hAnsi="Times New Roman" w:cs="Times New Roman"/>
          <w:sz w:val="28"/>
          <w:szCs w:val="28"/>
        </w:rPr>
        <w:t xml:space="preserve"> устная монологическая речь может находиться в различных отношениях к практическому действию. В зависимости от этого принято различать две формы устной монологической речи, такие как драма и эпос. Драма сближает устную монологическую речь с действием и диалогом, то эпос сближает ее с письменной речью, то есть часто используют грамматически полные конструкции, сложные формы управления, не</w:t>
      </w:r>
      <w:r w:rsidR="00FD1309" w:rsidRPr="00FD1309">
        <w:rPr>
          <w:rFonts w:ascii="Times New Roman" w:hAnsi="Times New Roman" w:cs="Times New Roman"/>
          <w:sz w:val="28"/>
          <w:szCs w:val="28"/>
        </w:rPr>
        <w:t xml:space="preserve"> применяют внеязыковые маркеры</w:t>
      </w:r>
      <w:proofErr w:type="gramStart"/>
      <w:r w:rsidR="00FD1309" w:rsidRPr="00FD1309">
        <w:rPr>
          <w:rFonts w:ascii="Times New Roman" w:hAnsi="Times New Roman" w:cs="Times New Roman"/>
          <w:sz w:val="28"/>
          <w:szCs w:val="28"/>
        </w:rPr>
        <w:t xml:space="preserve"> .</w:t>
      </w:r>
      <w:proofErr w:type="gramEnd"/>
    </w:p>
    <w:p w:rsidR="008D2E48" w:rsidRPr="00FD1309" w:rsidRDefault="008D2E48"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lastRenderedPageBreak/>
        <w:t>Таким образом, связная речь представляет собой наиболее сложную форму речевой деятельности. Она носит характер систематического последовательного развёрнутого изложения. Связная речь выполняет важнейшие социальные функции: помогает ребенку устанавливать связи с окружающими людьми, определяет и регулирует нормы поведения в обществе, что является решающим условием для развития его личности. От неё зависит и полнота познания окружающего мира, и становление сознания, и успешность обучения в школе, и развитие личности в целом.</w:t>
      </w:r>
    </w:p>
    <w:p w:rsidR="00F12EEE" w:rsidRPr="00FD1309" w:rsidRDefault="00F12EEE"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Ведущей деятельностью детей школьного возраста является учебная, которая имеет ряд особенностей у детей с проблемами интеллектуального развития. В физическом развитии дети с нарушением интеллекта отстают от нормально развивающихся сверстников. Школьникам с нарушением интеллекта достаточно  сложно удерживать рабочую позу в течение всего урока, они быстро устают. У детей снижена работоспособность на уроке</w:t>
      </w:r>
      <w:proofErr w:type="gramStart"/>
      <w:r w:rsidRPr="00FD1309">
        <w:rPr>
          <w:rFonts w:ascii="Times New Roman" w:hAnsi="Times New Roman" w:cs="Times New Roman"/>
          <w:sz w:val="28"/>
          <w:szCs w:val="28"/>
        </w:rPr>
        <w:t xml:space="preserve"> </w:t>
      </w:r>
      <w:r w:rsidR="002F2CB4" w:rsidRPr="00FD1309">
        <w:rPr>
          <w:rFonts w:ascii="Times New Roman" w:hAnsi="Times New Roman" w:cs="Times New Roman"/>
          <w:sz w:val="28"/>
          <w:szCs w:val="28"/>
        </w:rPr>
        <w:t>.</w:t>
      </w:r>
      <w:proofErr w:type="gramEnd"/>
    </w:p>
    <w:p w:rsidR="00F12EEE" w:rsidRPr="00FD1309" w:rsidRDefault="00F12EEE"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Внимание у детей с нарушением интеллекта характеризуется рядом особенностей: трудностью его привлечения, невозможностью длительной активной концентрации, быстрой и легкой отвлекаемостью,</w:t>
      </w:r>
      <w:r w:rsidR="001175B9" w:rsidRPr="00FD1309">
        <w:rPr>
          <w:rFonts w:ascii="Times New Roman" w:hAnsi="Times New Roman" w:cs="Times New Roman"/>
          <w:sz w:val="28"/>
          <w:szCs w:val="28"/>
        </w:rPr>
        <w:t xml:space="preserve"> </w:t>
      </w:r>
      <w:r w:rsidRPr="00FD1309">
        <w:rPr>
          <w:rFonts w:ascii="Times New Roman" w:hAnsi="Times New Roman" w:cs="Times New Roman"/>
          <w:sz w:val="28"/>
          <w:szCs w:val="28"/>
        </w:rPr>
        <w:t>неустойчивостью, рассеянностью, низким</w:t>
      </w:r>
      <w:r w:rsidR="009B0BBD" w:rsidRPr="00FD1309">
        <w:rPr>
          <w:rFonts w:ascii="Times New Roman" w:hAnsi="Times New Roman" w:cs="Times New Roman"/>
          <w:sz w:val="28"/>
          <w:szCs w:val="28"/>
        </w:rPr>
        <w:t xml:space="preserve"> </w:t>
      </w:r>
      <w:r w:rsidRPr="00FD1309">
        <w:rPr>
          <w:rFonts w:ascii="Times New Roman" w:hAnsi="Times New Roman" w:cs="Times New Roman"/>
          <w:sz w:val="28"/>
          <w:szCs w:val="28"/>
        </w:rPr>
        <w:t xml:space="preserve">объемом (И.Л.Баскакова, С.В. </w:t>
      </w:r>
      <w:proofErr w:type="spellStart"/>
      <w:r w:rsidRPr="00FD1309">
        <w:rPr>
          <w:rFonts w:ascii="Times New Roman" w:hAnsi="Times New Roman" w:cs="Times New Roman"/>
          <w:sz w:val="28"/>
          <w:szCs w:val="28"/>
        </w:rPr>
        <w:t>Лиепинь</w:t>
      </w:r>
      <w:proofErr w:type="spellEnd"/>
      <w:r w:rsidRPr="00FD1309">
        <w:rPr>
          <w:rFonts w:ascii="Times New Roman" w:hAnsi="Times New Roman" w:cs="Times New Roman"/>
          <w:sz w:val="28"/>
          <w:szCs w:val="28"/>
        </w:rPr>
        <w:t>,</w:t>
      </w:r>
      <w:r w:rsidR="003B1018" w:rsidRPr="00FD1309">
        <w:rPr>
          <w:rFonts w:ascii="Times New Roman" w:hAnsi="Times New Roman" w:cs="Times New Roman"/>
          <w:sz w:val="28"/>
          <w:szCs w:val="28"/>
        </w:rPr>
        <w:t xml:space="preserve"> </w:t>
      </w:r>
      <w:r w:rsidRPr="00FD1309">
        <w:rPr>
          <w:rFonts w:ascii="Times New Roman" w:hAnsi="Times New Roman" w:cs="Times New Roman"/>
          <w:sz w:val="28"/>
          <w:szCs w:val="28"/>
        </w:rPr>
        <w:t>М.П.Феофанов).</w:t>
      </w:r>
      <w:r w:rsidR="003D48FA" w:rsidRPr="00FD1309">
        <w:rPr>
          <w:rFonts w:ascii="Times New Roman" w:hAnsi="Times New Roman" w:cs="Times New Roman"/>
          <w:sz w:val="28"/>
          <w:szCs w:val="28"/>
        </w:rPr>
        <w:t xml:space="preserve"> </w:t>
      </w:r>
      <w:r w:rsidRPr="00FD1309">
        <w:rPr>
          <w:rFonts w:ascii="Times New Roman" w:hAnsi="Times New Roman" w:cs="Times New Roman"/>
          <w:sz w:val="28"/>
          <w:szCs w:val="28"/>
        </w:rPr>
        <w:t xml:space="preserve"> Школьник с нарушением интеллекта на уроке может изображать внимательного ученика, но при</w:t>
      </w:r>
      <w:r w:rsidR="009B0BBD" w:rsidRPr="00FD1309">
        <w:rPr>
          <w:rFonts w:ascii="Times New Roman" w:hAnsi="Times New Roman" w:cs="Times New Roman"/>
          <w:sz w:val="28"/>
          <w:szCs w:val="28"/>
        </w:rPr>
        <w:t xml:space="preserve"> </w:t>
      </w:r>
      <w:r w:rsidRPr="00FD1309">
        <w:rPr>
          <w:rFonts w:ascii="Times New Roman" w:hAnsi="Times New Roman" w:cs="Times New Roman"/>
          <w:sz w:val="28"/>
          <w:szCs w:val="28"/>
        </w:rPr>
        <w:t>этом совершенно не слышать объяснений</w:t>
      </w:r>
      <w:r w:rsidR="009B0BBD" w:rsidRPr="00FD1309">
        <w:rPr>
          <w:rFonts w:ascii="Times New Roman" w:hAnsi="Times New Roman" w:cs="Times New Roman"/>
          <w:sz w:val="28"/>
          <w:szCs w:val="28"/>
        </w:rPr>
        <w:t xml:space="preserve"> </w:t>
      </w:r>
      <w:r w:rsidRPr="00FD1309">
        <w:rPr>
          <w:rFonts w:ascii="Times New Roman" w:hAnsi="Times New Roman" w:cs="Times New Roman"/>
          <w:sz w:val="28"/>
          <w:szCs w:val="28"/>
        </w:rPr>
        <w:t>учителя. Для того чтобы бороться с этим</w:t>
      </w:r>
      <w:r w:rsidR="009B0BBD" w:rsidRPr="00FD1309">
        <w:rPr>
          <w:rFonts w:ascii="Times New Roman" w:hAnsi="Times New Roman" w:cs="Times New Roman"/>
          <w:sz w:val="28"/>
          <w:szCs w:val="28"/>
        </w:rPr>
        <w:t xml:space="preserve"> </w:t>
      </w:r>
      <w:r w:rsidRPr="00FD1309">
        <w:rPr>
          <w:rFonts w:ascii="Times New Roman" w:hAnsi="Times New Roman" w:cs="Times New Roman"/>
          <w:sz w:val="28"/>
          <w:szCs w:val="28"/>
        </w:rPr>
        <w:t>явлением (</w:t>
      </w:r>
      <w:proofErr w:type="spellStart"/>
      <w:r w:rsidRPr="00FD1309">
        <w:rPr>
          <w:rFonts w:ascii="Times New Roman" w:hAnsi="Times New Roman" w:cs="Times New Roman"/>
          <w:sz w:val="28"/>
          <w:szCs w:val="28"/>
        </w:rPr>
        <w:t>псевдовниманием</w:t>
      </w:r>
      <w:proofErr w:type="spellEnd"/>
      <w:r w:rsidRPr="00FD1309">
        <w:rPr>
          <w:rFonts w:ascii="Times New Roman" w:hAnsi="Times New Roman" w:cs="Times New Roman"/>
          <w:sz w:val="28"/>
          <w:szCs w:val="28"/>
        </w:rPr>
        <w:t>), учителю во</w:t>
      </w:r>
      <w:r w:rsidR="009B0BBD" w:rsidRPr="00FD1309">
        <w:rPr>
          <w:rFonts w:ascii="Times New Roman" w:hAnsi="Times New Roman" w:cs="Times New Roman"/>
          <w:sz w:val="28"/>
          <w:szCs w:val="28"/>
        </w:rPr>
        <w:t xml:space="preserve"> </w:t>
      </w:r>
      <w:r w:rsidRPr="00FD1309">
        <w:rPr>
          <w:rFonts w:ascii="Times New Roman" w:hAnsi="Times New Roman" w:cs="Times New Roman"/>
          <w:sz w:val="28"/>
          <w:szCs w:val="28"/>
        </w:rPr>
        <w:t>время объяснения следует задавать вопросы, выявляющие, следят ли школьники заходом его мысли, или предлагать повторять только что сказанное</w:t>
      </w:r>
      <w:r w:rsidR="002F2CB4" w:rsidRPr="00FD1309">
        <w:rPr>
          <w:rFonts w:ascii="Times New Roman" w:hAnsi="Times New Roman" w:cs="Times New Roman"/>
          <w:sz w:val="28"/>
          <w:szCs w:val="28"/>
        </w:rPr>
        <w:t>.</w:t>
      </w:r>
    </w:p>
    <w:p w:rsidR="00F12EEE" w:rsidRPr="00FD1309" w:rsidRDefault="00F12EEE"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Восприятие у детей с нарушением интеллекта также характеризуется рядом</w:t>
      </w:r>
      <w:r w:rsidR="009B0BBD" w:rsidRPr="00FD1309">
        <w:rPr>
          <w:rFonts w:ascii="Times New Roman" w:hAnsi="Times New Roman" w:cs="Times New Roman"/>
          <w:sz w:val="28"/>
          <w:szCs w:val="28"/>
        </w:rPr>
        <w:t xml:space="preserve"> </w:t>
      </w:r>
      <w:r w:rsidRPr="00FD1309">
        <w:rPr>
          <w:rFonts w:ascii="Times New Roman" w:hAnsi="Times New Roman" w:cs="Times New Roman"/>
          <w:sz w:val="28"/>
          <w:szCs w:val="28"/>
        </w:rPr>
        <w:t>особенностей. Скорость восприятия у них</w:t>
      </w:r>
      <w:r w:rsidR="009B0BBD" w:rsidRPr="00FD1309">
        <w:rPr>
          <w:rFonts w:ascii="Times New Roman" w:hAnsi="Times New Roman" w:cs="Times New Roman"/>
          <w:sz w:val="28"/>
          <w:szCs w:val="28"/>
        </w:rPr>
        <w:t xml:space="preserve"> </w:t>
      </w:r>
      <w:r w:rsidRPr="00FD1309">
        <w:rPr>
          <w:rFonts w:ascii="Times New Roman" w:hAnsi="Times New Roman" w:cs="Times New Roman"/>
          <w:sz w:val="28"/>
          <w:szCs w:val="28"/>
        </w:rPr>
        <w:t>заметно снижена. Для того чтобы узнать</w:t>
      </w:r>
      <w:r w:rsidR="009B0BBD" w:rsidRPr="00FD1309">
        <w:rPr>
          <w:rFonts w:ascii="Times New Roman" w:hAnsi="Times New Roman" w:cs="Times New Roman"/>
          <w:sz w:val="28"/>
          <w:szCs w:val="28"/>
        </w:rPr>
        <w:t xml:space="preserve"> </w:t>
      </w:r>
      <w:r w:rsidRPr="00FD1309">
        <w:rPr>
          <w:rFonts w:ascii="Times New Roman" w:hAnsi="Times New Roman" w:cs="Times New Roman"/>
          <w:sz w:val="28"/>
          <w:szCs w:val="28"/>
        </w:rPr>
        <w:t xml:space="preserve">предмет, явление, школьникам с нарушением интеллекта требуется больше времени по сравнению с нормально развивающимися сверстниками (К.И. </w:t>
      </w:r>
      <w:proofErr w:type="spellStart"/>
      <w:r w:rsidRPr="00FD1309">
        <w:rPr>
          <w:rFonts w:ascii="Times New Roman" w:hAnsi="Times New Roman" w:cs="Times New Roman"/>
          <w:sz w:val="28"/>
          <w:szCs w:val="28"/>
        </w:rPr>
        <w:t>Вересотская</w:t>
      </w:r>
      <w:proofErr w:type="spellEnd"/>
      <w:r w:rsidRPr="00FD1309">
        <w:rPr>
          <w:rFonts w:ascii="Times New Roman" w:hAnsi="Times New Roman" w:cs="Times New Roman"/>
          <w:sz w:val="28"/>
          <w:szCs w:val="28"/>
        </w:rPr>
        <w:t>)</w:t>
      </w:r>
      <w:proofErr w:type="gramStart"/>
      <w:r w:rsidRPr="00FD1309">
        <w:rPr>
          <w:rFonts w:ascii="Times New Roman" w:hAnsi="Times New Roman" w:cs="Times New Roman"/>
          <w:sz w:val="28"/>
          <w:szCs w:val="28"/>
        </w:rPr>
        <w:t>.Э</w:t>
      </w:r>
      <w:proofErr w:type="gramEnd"/>
      <w:r w:rsidRPr="00FD1309">
        <w:rPr>
          <w:rFonts w:ascii="Times New Roman" w:hAnsi="Times New Roman" w:cs="Times New Roman"/>
          <w:sz w:val="28"/>
          <w:szCs w:val="28"/>
        </w:rPr>
        <w:t>ту особенность важно учитывать в учебном процессе: речь учителя должна быть</w:t>
      </w:r>
      <w:r w:rsidR="009B0BBD" w:rsidRPr="00FD1309">
        <w:rPr>
          <w:rFonts w:ascii="Times New Roman" w:hAnsi="Times New Roman" w:cs="Times New Roman"/>
          <w:sz w:val="28"/>
          <w:szCs w:val="28"/>
        </w:rPr>
        <w:t xml:space="preserve"> </w:t>
      </w:r>
      <w:r w:rsidRPr="00FD1309">
        <w:rPr>
          <w:rFonts w:ascii="Times New Roman" w:hAnsi="Times New Roman" w:cs="Times New Roman"/>
          <w:sz w:val="28"/>
          <w:szCs w:val="28"/>
        </w:rPr>
        <w:t>медленной, чтобы учащиеся успевали понимать ее, необходимо больше времени</w:t>
      </w:r>
      <w:r w:rsidR="009B0BBD" w:rsidRPr="00FD1309">
        <w:rPr>
          <w:rFonts w:ascii="Times New Roman" w:hAnsi="Times New Roman" w:cs="Times New Roman"/>
          <w:sz w:val="28"/>
          <w:szCs w:val="28"/>
        </w:rPr>
        <w:t xml:space="preserve"> </w:t>
      </w:r>
      <w:r w:rsidRPr="00FD1309">
        <w:rPr>
          <w:rFonts w:ascii="Times New Roman" w:hAnsi="Times New Roman" w:cs="Times New Roman"/>
          <w:sz w:val="28"/>
          <w:szCs w:val="28"/>
        </w:rPr>
        <w:t>давать на рассматривание пред</w:t>
      </w:r>
      <w:r w:rsidR="00FD1309" w:rsidRPr="00FD1309">
        <w:rPr>
          <w:rFonts w:ascii="Times New Roman" w:hAnsi="Times New Roman" w:cs="Times New Roman"/>
          <w:sz w:val="28"/>
          <w:szCs w:val="28"/>
        </w:rPr>
        <w:t>метов, картин, иллюстраций .</w:t>
      </w:r>
    </w:p>
    <w:p w:rsidR="00F12EEE" w:rsidRPr="00FD1309" w:rsidRDefault="00F12EEE"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У школьников с нарушением интеллекта снижен объем восприятия, т. е. одновременное восприятие группы предметов.</w:t>
      </w:r>
      <w:r w:rsidR="001175B9" w:rsidRPr="00FD1309">
        <w:rPr>
          <w:rFonts w:ascii="Times New Roman" w:hAnsi="Times New Roman" w:cs="Times New Roman"/>
          <w:sz w:val="28"/>
          <w:szCs w:val="28"/>
        </w:rPr>
        <w:t xml:space="preserve"> </w:t>
      </w:r>
      <w:r w:rsidRPr="00FD1309">
        <w:rPr>
          <w:rFonts w:ascii="Times New Roman" w:hAnsi="Times New Roman" w:cs="Times New Roman"/>
          <w:sz w:val="28"/>
          <w:szCs w:val="28"/>
        </w:rPr>
        <w:t>Узость восприятия затрудняет овладение</w:t>
      </w:r>
      <w:r w:rsidR="009B0BBD" w:rsidRPr="00FD1309">
        <w:rPr>
          <w:rFonts w:ascii="Times New Roman" w:hAnsi="Times New Roman" w:cs="Times New Roman"/>
          <w:sz w:val="28"/>
          <w:szCs w:val="28"/>
        </w:rPr>
        <w:t xml:space="preserve"> </w:t>
      </w:r>
      <w:r w:rsidRPr="00FD1309">
        <w:rPr>
          <w:rFonts w:ascii="Times New Roman" w:hAnsi="Times New Roman" w:cs="Times New Roman"/>
          <w:sz w:val="28"/>
          <w:szCs w:val="28"/>
        </w:rPr>
        <w:t>учениками чтением, вычислениями с многозначными числами и т.д</w:t>
      </w:r>
      <w:proofErr w:type="gramStart"/>
      <w:r w:rsidRPr="00FD1309">
        <w:rPr>
          <w:rFonts w:ascii="Times New Roman" w:hAnsi="Times New Roman" w:cs="Times New Roman"/>
          <w:sz w:val="28"/>
          <w:szCs w:val="28"/>
        </w:rPr>
        <w:t>.З</w:t>
      </w:r>
      <w:proofErr w:type="gramEnd"/>
      <w:r w:rsidRPr="00FD1309">
        <w:rPr>
          <w:rFonts w:ascii="Times New Roman" w:hAnsi="Times New Roman" w:cs="Times New Roman"/>
          <w:sz w:val="28"/>
          <w:szCs w:val="28"/>
        </w:rPr>
        <w:t>начительно нарушены у детей с недостаточным интеллектом пространственное</w:t>
      </w:r>
      <w:r w:rsidR="009B0BBD" w:rsidRPr="00FD1309">
        <w:rPr>
          <w:rFonts w:ascii="Times New Roman" w:hAnsi="Times New Roman" w:cs="Times New Roman"/>
          <w:sz w:val="28"/>
          <w:szCs w:val="28"/>
        </w:rPr>
        <w:t xml:space="preserve"> </w:t>
      </w:r>
      <w:r w:rsidRPr="00FD1309">
        <w:rPr>
          <w:rFonts w:ascii="Times New Roman" w:hAnsi="Times New Roman" w:cs="Times New Roman"/>
          <w:sz w:val="28"/>
          <w:szCs w:val="28"/>
        </w:rPr>
        <w:t>восприятие и ориентировка в пространстве, что затрудняет овладение ими такими</w:t>
      </w:r>
      <w:r w:rsidR="009B0BBD" w:rsidRPr="00FD1309">
        <w:rPr>
          <w:rFonts w:ascii="Times New Roman" w:hAnsi="Times New Roman" w:cs="Times New Roman"/>
          <w:sz w:val="28"/>
          <w:szCs w:val="28"/>
        </w:rPr>
        <w:t xml:space="preserve"> </w:t>
      </w:r>
      <w:r w:rsidRPr="00FD1309">
        <w:rPr>
          <w:rFonts w:ascii="Times New Roman" w:hAnsi="Times New Roman" w:cs="Times New Roman"/>
          <w:sz w:val="28"/>
          <w:szCs w:val="28"/>
        </w:rPr>
        <w:t>учебными предметами, как математика,</w:t>
      </w:r>
      <w:r w:rsidR="001175B9" w:rsidRPr="00FD1309">
        <w:rPr>
          <w:rFonts w:ascii="Times New Roman" w:hAnsi="Times New Roman" w:cs="Times New Roman"/>
          <w:sz w:val="28"/>
          <w:szCs w:val="28"/>
        </w:rPr>
        <w:t xml:space="preserve"> </w:t>
      </w:r>
      <w:r w:rsidRPr="00FD1309">
        <w:rPr>
          <w:rFonts w:ascii="Times New Roman" w:hAnsi="Times New Roman" w:cs="Times New Roman"/>
          <w:sz w:val="28"/>
          <w:szCs w:val="28"/>
        </w:rPr>
        <w:t xml:space="preserve">география, история </w:t>
      </w:r>
      <w:r w:rsidR="002F2CB4" w:rsidRPr="00FD1309">
        <w:rPr>
          <w:rFonts w:ascii="Times New Roman" w:hAnsi="Times New Roman" w:cs="Times New Roman"/>
          <w:sz w:val="28"/>
          <w:szCs w:val="28"/>
        </w:rPr>
        <w:t>.</w:t>
      </w:r>
    </w:p>
    <w:p w:rsidR="00F12EEE" w:rsidRPr="00FD1309" w:rsidRDefault="00F12EEE"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Большие трудности представляет для</w:t>
      </w:r>
      <w:r w:rsidR="009B0BBD" w:rsidRPr="00FD1309">
        <w:rPr>
          <w:rFonts w:ascii="Times New Roman" w:hAnsi="Times New Roman" w:cs="Times New Roman"/>
          <w:sz w:val="28"/>
          <w:szCs w:val="28"/>
        </w:rPr>
        <w:t xml:space="preserve"> </w:t>
      </w:r>
      <w:r w:rsidRPr="00FD1309">
        <w:rPr>
          <w:rFonts w:ascii="Times New Roman" w:hAnsi="Times New Roman" w:cs="Times New Roman"/>
          <w:sz w:val="28"/>
          <w:szCs w:val="28"/>
        </w:rPr>
        <w:t xml:space="preserve">них восприятие картин (К.И. </w:t>
      </w:r>
      <w:proofErr w:type="spellStart"/>
      <w:r w:rsidRPr="00FD1309">
        <w:rPr>
          <w:rFonts w:ascii="Times New Roman" w:hAnsi="Times New Roman" w:cs="Times New Roman"/>
          <w:sz w:val="28"/>
          <w:szCs w:val="28"/>
        </w:rPr>
        <w:t>Вересотская</w:t>
      </w:r>
      <w:proofErr w:type="spellEnd"/>
      <w:r w:rsidRPr="00FD1309">
        <w:rPr>
          <w:rFonts w:ascii="Times New Roman" w:hAnsi="Times New Roman" w:cs="Times New Roman"/>
          <w:sz w:val="28"/>
          <w:szCs w:val="28"/>
        </w:rPr>
        <w:t>,</w:t>
      </w:r>
      <w:r w:rsidR="001175B9" w:rsidRPr="00FD1309">
        <w:rPr>
          <w:rFonts w:ascii="Times New Roman" w:hAnsi="Times New Roman" w:cs="Times New Roman"/>
          <w:sz w:val="28"/>
          <w:szCs w:val="28"/>
        </w:rPr>
        <w:t xml:space="preserve"> </w:t>
      </w:r>
      <w:r w:rsidRPr="00FD1309">
        <w:rPr>
          <w:rFonts w:ascii="Times New Roman" w:hAnsi="Times New Roman" w:cs="Times New Roman"/>
          <w:sz w:val="28"/>
          <w:szCs w:val="28"/>
        </w:rPr>
        <w:t xml:space="preserve">И.М. Соловьев, Н.М. </w:t>
      </w:r>
      <w:proofErr w:type="spellStart"/>
      <w:r w:rsidRPr="00FD1309">
        <w:rPr>
          <w:rFonts w:ascii="Times New Roman" w:hAnsi="Times New Roman" w:cs="Times New Roman"/>
          <w:sz w:val="28"/>
          <w:szCs w:val="28"/>
        </w:rPr>
        <w:t>Стадненко</w:t>
      </w:r>
      <w:proofErr w:type="spellEnd"/>
      <w:r w:rsidRPr="00FD1309">
        <w:rPr>
          <w:rFonts w:ascii="Times New Roman" w:hAnsi="Times New Roman" w:cs="Times New Roman"/>
          <w:sz w:val="28"/>
          <w:szCs w:val="28"/>
        </w:rPr>
        <w:t>). Они, как</w:t>
      </w:r>
      <w:r w:rsidR="009B0BBD" w:rsidRPr="00FD1309">
        <w:rPr>
          <w:rFonts w:ascii="Times New Roman" w:hAnsi="Times New Roman" w:cs="Times New Roman"/>
          <w:sz w:val="28"/>
          <w:szCs w:val="28"/>
        </w:rPr>
        <w:t xml:space="preserve"> </w:t>
      </w:r>
      <w:r w:rsidRPr="00FD1309">
        <w:rPr>
          <w:rFonts w:ascii="Times New Roman" w:hAnsi="Times New Roman" w:cs="Times New Roman"/>
          <w:sz w:val="28"/>
          <w:szCs w:val="28"/>
        </w:rPr>
        <w:t>правило, не видят связей между персонажами, не понимают причинно</w:t>
      </w:r>
      <w:r w:rsidR="001175B9" w:rsidRPr="00FD1309">
        <w:rPr>
          <w:rFonts w:ascii="Times New Roman" w:hAnsi="Times New Roman" w:cs="Times New Roman"/>
          <w:sz w:val="28"/>
          <w:szCs w:val="28"/>
        </w:rPr>
        <w:t>-</w:t>
      </w:r>
      <w:r w:rsidRPr="00FD1309">
        <w:rPr>
          <w:rFonts w:ascii="Times New Roman" w:hAnsi="Times New Roman" w:cs="Times New Roman"/>
          <w:sz w:val="28"/>
          <w:szCs w:val="28"/>
        </w:rPr>
        <w:t>следственных связей, не понимают эмоциональных состояний изображенных персонажей, не видят сюжета, не понимают</w:t>
      </w:r>
      <w:r w:rsidR="009B0BBD" w:rsidRPr="00FD1309">
        <w:rPr>
          <w:rFonts w:ascii="Times New Roman" w:hAnsi="Times New Roman" w:cs="Times New Roman"/>
          <w:sz w:val="28"/>
          <w:szCs w:val="28"/>
        </w:rPr>
        <w:t xml:space="preserve"> </w:t>
      </w:r>
      <w:r w:rsidRPr="00FD1309">
        <w:rPr>
          <w:rFonts w:ascii="Times New Roman" w:hAnsi="Times New Roman" w:cs="Times New Roman"/>
          <w:sz w:val="28"/>
          <w:szCs w:val="28"/>
        </w:rPr>
        <w:t>изображения движения и т. п.</w:t>
      </w:r>
      <w:r w:rsidR="009B0BBD" w:rsidRPr="00FD1309">
        <w:rPr>
          <w:rFonts w:ascii="Times New Roman" w:hAnsi="Times New Roman" w:cs="Times New Roman"/>
          <w:sz w:val="28"/>
          <w:szCs w:val="28"/>
        </w:rPr>
        <w:t xml:space="preserve"> </w:t>
      </w:r>
      <w:r w:rsidRPr="00FD1309">
        <w:rPr>
          <w:rFonts w:ascii="Times New Roman" w:hAnsi="Times New Roman" w:cs="Times New Roman"/>
          <w:sz w:val="28"/>
          <w:szCs w:val="28"/>
        </w:rPr>
        <w:t xml:space="preserve">У детей с интеллектуальной недостаточностью отмечаются нарушения речевого развития. При этом страдают все компоненты речи: лексика, </w:t>
      </w:r>
      <w:proofErr w:type="gramStart"/>
      <w:r w:rsidRPr="00FD1309">
        <w:rPr>
          <w:rFonts w:ascii="Times New Roman" w:hAnsi="Times New Roman" w:cs="Times New Roman"/>
          <w:sz w:val="28"/>
          <w:szCs w:val="28"/>
        </w:rPr>
        <w:t>грамматический</w:t>
      </w:r>
      <w:proofErr w:type="gramEnd"/>
    </w:p>
    <w:p w:rsidR="00F12EEE" w:rsidRPr="00FD1309" w:rsidRDefault="00F12EEE"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строй, звукопроизношение. К началу</w:t>
      </w:r>
      <w:r w:rsidR="009B0BBD" w:rsidRPr="00FD1309">
        <w:rPr>
          <w:rFonts w:ascii="Times New Roman" w:hAnsi="Times New Roman" w:cs="Times New Roman"/>
          <w:sz w:val="28"/>
          <w:szCs w:val="28"/>
        </w:rPr>
        <w:t xml:space="preserve"> </w:t>
      </w:r>
      <w:r w:rsidRPr="00FD1309">
        <w:rPr>
          <w:rFonts w:ascii="Times New Roman" w:hAnsi="Times New Roman" w:cs="Times New Roman"/>
          <w:sz w:val="28"/>
          <w:szCs w:val="28"/>
        </w:rPr>
        <w:t>школьного обучения они имеют скудный</w:t>
      </w:r>
      <w:r w:rsidR="001175B9" w:rsidRPr="00FD1309">
        <w:rPr>
          <w:rFonts w:ascii="Times New Roman" w:hAnsi="Times New Roman" w:cs="Times New Roman"/>
          <w:sz w:val="28"/>
          <w:szCs w:val="28"/>
        </w:rPr>
        <w:t xml:space="preserve"> </w:t>
      </w:r>
      <w:r w:rsidRPr="00FD1309">
        <w:rPr>
          <w:rFonts w:ascii="Times New Roman" w:hAnsi="Times New Roman" w:cs="Times New Roman"/>
          <w:sz w:val="28"/>
          <w:szCs w:val="28"/>
        </w:rPr>
        <w:t>словарный запас, который включает в основном существительные и глаголы.</w:t>
      </w:r>
      <w:r w:rsidR="001175B9" w:rsidRPr="00FD1309">
        <w:rPr>
          <w:rFonts w:ascii="Times New Roman" w:hAnsi="Times New Roman" w:cs="Times New Roman"/>
          <w:sz w:val="28"/>
          <w:szCs w:val="28"/>
        </w:rPr>
        <w:t xml:space="preserve"> </w:t>
      </w:r>
      <w:r w:rsidRPr="00FD1309">
        <w:rPr>
          <w:rFonts w:ascii="Times New Roman" w:hAnsi="Times New Roman" w:cs="Times New Roman"/>
          <w:sz w:val="28"/>
          <w:szCs w:val="28"/>
        </w:rPr>
        <w:t>Нарушение способности мыслительных</w:t>
      </w:r>
      <w:r w:rsidR="009B0BBD" w:rsidRPr="00FD1309">
        <w:rPr>
          <w:rFonts w:ascii="Times New Roman" w:hAnsi="Times New Roman" w:cs="Times New Roman"/>
          <w:sz w:val="28"/>
          <w:szCs w:val="28"/>
        </w:rPr>
        <w:t xml:space="preserve"> </w:t>
      </w:r>
      <w:r w:rsidRPr="00FD1309">
        <w:rPr>
          <w:rFonts w:ascii="Times New Roman" w:hAnsi="Times New Roman" w:cs="Times New Roman"/>
          <w:sz w:val="28"/>
          <w:szCs w:val="28"/>
        </w:rPr>
        <w:t>процессов – анализа, синтеза, абстрагирования, сравнения. Мышление детей с нарушением интеллекта характеризуется</w:t>
      </w:r>
      <w:r w:rsidR="009B0BBD" w:rsidRPr="00FD1309">
        <w:rPr>
          <w:rFonts w:ascii="Times New Roman" w:hAnsi="Times New Roman" w:cs="Times New Roman"/>
          <w:sz w:val="28"/>
          <w:szCs w:val="28"/>
        </w:rPr>
        <w:t xml:space="preserve"> </w:t>
      </w:r>
      <w:r w:rsidR="00FD1309" w:rsidRPr="00FD1309">
        <w:rPr>
          <w:rFonts w:ascii="Times New Roman" w:hAnsi="Times New Roman" w:cs="Times New Roman"/>
          <w:sz w:val="28"/>
          <w:szCs w:val="28"/>
        </w:rPr>
        <w:t xml:space="preserve">косностью, </w:t>
      </w:r>
      <w:proofErr w:type="spellStart"/>
      <w:r w:rsidR="00FD1309" w:rsidRPr="00FD1309">
        <w:rPr>
          <w:rFonts w:ascii="Times New Roman" w:hAnsi="Times New Roman" w:cs="Times New Roman"/>
          <w:sz w:val="28"/>
          <w:szCs w:val="28"/>
        </w:rPr>
        <w:t>тугоподвижностью</w:t>
      </w:r>
      <w:proofErr w:type="spellEnd"/>
      <w:r w:rsidR="00FD1309" w:rsidRPr="00FD1309">
        <w:rPr>
          <w:rFonts w:ascii="Times New Roman" w:hAnsi="Times New Roman" w:cs="Times New Roman"/>
          <w:sz w:val="28"/>
          <w:szCs w:val="28"/>
        </w:rPr>
        <w:t>.</w:t>
      </w:r>
    </w:p>
    <w:p w:rsidR="007256EA" w:rsidRPr="00FD1309" w:rsidRDefault="007256EA"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 xml:space="preserve">Каждый ребенок обладает уникальными особенностями, интересами, способностями и учебными потребностями. Задача школы – не только получение качественного </w:t>
      </w:r>
      <w:r w:rsidRPr="00FD1309">
        <w:rPr>
          <w:rFonts w:ascii="Times New Roman" w:hAnsi="Times New Roman" w:cs="Times New Roman"/>
          <w:sz w:val="28"/>
          <w:szCs w:val="28"/>
        </w:rPr>
        <w:lastRenderedPageBreak/>
        <w:t xml:space="preserve">образования,  но и научить детей существовать в обществе людей с разными умственными способностями. </w:t>
      </w:r>
    </w:p>
    <w:p w:rsidR="007D4625" w:rsidRPr="00FD1309" w:rsidRDefault="007D4625" w:rsidP="007D4625">
      <w:pPr>
        <w:pStyle w:val="a6"/>
        <w:ind w:left="-567" w:firstLine="141"/>
        <w:rPr>
          <w:rFonts w:ascii="Times New Roman" w:hAnsi="Times New Roman" w:cs="Times New Roman"/>
          <w:sz w:val="28"/>
          <w:szCs w:val="28"/>
        </w:rPr>
      </w:pPr>
    </w:p>
    <w:p w:rsidR="007256EA" w:rsidRPr="00FD1309" w:rsidRDefault="007256EA" w:rsidP="007D4625">
      <w:pPr>
        <w:pStyle w:val="a6"/>
        <w:ind w:left="-567" w:firstLine="141"/>
        <w:rPr>
          <w:rFonts w:ascii="Times New Roman" w:hAnsi="Times New Roman" w:cs="Times New Roman"/>
          <w:b/>
          <w:bCs/>
          <w:iCs/>
          <w:smallCaps/>
          <w:noProof/>
          <w:sz w:val="28"/>
          <w:szCs w:val="28"/>
        </w:rPr>
      </w:pPr>
      <w:r w:rsidRPr="00FD1309">
        <w:rPr>
          <w:rFonts w:ascii="Times New Roman" w:hAnsi="Times New Roman" w:cs="Times New Roman"/>
          <w:b/>
          <w:bCs/>
          <w:iCs/>
          <w:smallCaps/>
          <w:noProof/>
          <w:sz w:val="28"/>
          <w:szCs w:val="28"/>
        </w:rPr>
        <w:t>Список литературы:</w:t>
      </w:r>
    </w:p>
    <w:p w:rsidR="00070362" w:rsidRPr="00FD1309" w:rsidRDefault="00070362" w:rsidP="007D4625">
      <w:pPr>
        <w:pStyle w:val="a6"/>
        <w:ind w:left="-567" w:firstLine="141"/>
        <w:rPr>
          <w:rFonts w:ascii="Times New Roman" w:hAnsi="Times New Roman" w:cs="Times New Roman"/>
          <w:b/>
          <w:bCs/>
          <w:iCs/>
          <w:smallCaps/>
          <w:noProof/>
          <w:sz w:val="28"/>
          <w:szCs w:val="28"/>
        </w:rPr>
      </w:pPr>
      <w:r w:rsidRPr="00FD1309">
        <w:rPr>
          <w:rFonts w:ascii="Times New Roman" w:hAnsi="Times New Roman" w:cs="Times New Roman"/>
          <w:sz w:val="28"/>
          <w:szCs w:val="28"/>
        </w:rPr>
        <w:t xml:space="preserve">1.Антипанова Н.А., </w:t>
      </w:r>
      <w:proofErr w:type="spellStart"/>
      <w:r w:rsidRPr="00FD1309">
        <w:rPr>
          <w:rFonts w:ascii="Times New Roman" w:hAnsi="Times New Roman" w:cs="Times New Roman"/>
          <w:sz w:val="28"/>
          <w:szCs w:val="28"/>
        </w:rPr>
        <w:t>Дацко</w:t>
      </w:r>
      <w:proofErr w:type="spellEnd"/>
      <w:r w:rsidRPr="00FD1309">
        <w:rPr>
          <w:rFonts w:ascii="Times New Roman" w:hAnsi="Times New Roman" w:cs="Times New Roman"/>
          <w:sz w:val="28"/>
          <w:szCs w:val="28"/>
        </w:rPr>
        <w:t xml:space="preserve"> М.А.Особенности развития детей с  нарушениями интеллекта.-    Международный журнал гуманитарных и естественных наук. 2016, №</w:t>
      </w:r>
    </w:p>
    <w:p w:rsidR="007256EA" w:rsidRPr="00FD1309" w:rsidRDefault="00070362" w:rsidP="007D4625">
      <w:pPr>
        <w:pStyle w:val="a6"/>
        <w:ind w:left="-567" w:firstLine="141"/>
        <w:rPr>
          <w:rFonts w:ascii="Times New Roman" w:hAnsi="Times New Roman" w:cs="Times New Roman"/>
          <w:color w:val="000000"/>
          <w:sz w:val="28"/>
          <w:szCs w:val="28"/>
          <w:shd w:val="clear" w:color="auto" w:fill="FFFFFF"/>
        </w:rPr>
      </w:pPr>
      <w:r w:rsidRPr="00FD1309">
        <w:rPr>
          <w:rFonts w:ascii="Times New Roman" w:hAnsi="Times New Roman" w:cs="Times New Roman"/>
          <w:color w:val="000000"/>
          <w:sz w:val="28"/>
          <w:szCs w:val="28"/>
          <w:shd w:val="clear" w:color="auto" w:fill="FFFFFF"/>
        </w:rPr>
        <w:t>2.</w:t>
      </w:r>
      <w:r w:rsidR="007256EA" w:rsidRPr="00FD1309">
        <w:rPr>
          <w:rFonts w:ascii="Times New Roman" w:hAnsi="Times New Roman" w:cs="Times New Roman"/>
          <w:color w:val="000000"/>
          <w:sz w:val="28"/>
          <w:szCs w:val="28"/>
          <w:shd w:val="clear" w:color="auto" w:fill="FFFFFF"/>
        </w:rPr>
        <w:t xml:space="preserve">Выготский Л. С. Проблемы дефектологии  </w:t>
      </w:r>
      <w:r w:rsidR="007256EA" w:rsidRPr="00FD1309">
        <w:rPr>
          <w:rFonts w:ascii="Times New Roman" w:hAnsi="Times New Roman" w:cs="Times New Roman"/>
          <w:sz w:val="28"/>
          <w:szCs w:val="28"/>
        </w:rPr>
        <w:t>–</w:t>
      </w:r>
      <w:r w:rsidR="007256EA" w:rsidRPr="00FD1309">
        <w:rPr>
          <w:rFonts w:ascii="Times New Roman" w:hAnsi="Times New Roman" w:cs="Times New Roman"/>
          <w:color w:val="000000"/>
          <w:sz w:val="28"/>
          <w:szCs w:val="28"/>
          <w:shd w:val="clear" w:color="auto" w:fill="FFFFFF"/>
        </w:rPr>
        <w:t xml:space="preserve"> М.</w:t>
      </w:r>
      <w:proofErr w:type="gramStart"/>
      <w:r w:rsidR="007256EA" w:rsidRPr="00FD1309">
        <w:rPr>
          <w:rFonts w:ascii="Times New Roman" w:hAnsi="Times New Roman" w:cs="Times New Roman"/>
          <w:color w:val="000000"/>
          <w:sz w:val="28"/>
          <w:szCs w:val="28"/>
          <w:shd w:val="clear" w:color="auto" w:fill="FFFFFF"/>
        </w:rPr>
        <w:t xml:space="preserve"> :</w:t>
      </w:r>
      <w:proofErr w:type="gramEnd"/>
      <w:r w:rsidR="007256EA" w:rsidRPr="00FD1309">
        <w:rPr>
          <w:rFonts w:ascii="Times New Roman" w:hAnsi="Times New Roman" w:cs="Times New Roman"/>
          <w:color w:val="000000"/>
          <w:sz w:val="28"/>
          <w:szCs w:val="28"/>
          <w:shd w:val="clear" w:color="auto" w:fill="FFFFFF"/>
        </w:rPr>
        <w:t xml:space="preserve"> Просвещение, 1995.</w:t>
      </w:r>
      <w:r w:rsidR="007256EA" w:rsidRPr="00FD1309">
        <w:rPr>
          <w:rFonts w:ascii="Times New Roman" w:hAnsi="Times New Roman" w:cs="Times New Roman"/>
          <w:sz w:val="28"/>
          <w:szCs w:val="28"/>
        </w:rPr>
        <w:t xml:space="preserve"> </w:t>
      </w:r>
    </w:p>
    <w:p w:rsidR="007256EA" w:rsidRPr="00FD1309" w:rsidRDefault="00070362"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3.</w:t>
      </w:r>
      <w:r w:rsidR="007256EA" w:rsidRPr="00FD1309">
        <w:rPr>
          <w:rFonts w:ascii="Times New Roman" w:hAnsi="Times New Roman" w:cs="Times New Roman"/>
          <w:sz w:val="28"/>
          <w:szCs w:val="28"/>
        </w:rPr>
        <w:t xml:space="preserve">Выготский, Л.С. Собрание сочинений: В 6-ти </w:t>
      </w:r>
      <w:proofErr w:type="spellStart"/>
      <w:r w:rsidR="007256EA" w:rsidRPr="00FD1309">
        <w:rPr>
          <w:rFonts w:ascii="Times New Roman" w:hAnsi="Times New Roman" w:cs="Times New Roman"/>
          <w:sz w:val="28"/>
          <w:szCs w:val="28"/>
        </w:rPr>
        <w:t>т.</w:t>
      </w:r>
      <w:proofErr w:type="gramStart"/>
      <w:r w:rsidRPr="00FD1309">
        <w:rPr>
          <w:rFonts w:ascii="Times New Roman" w:hAnsi="Times New Roman" w:cs="Times New Roman"/>
          <w:sz w:val="28"/>
          <w:szCs w:val="28"/>
        </w:rPr>
        <w:t>,т</w:t>
      </w:r>
      <w:proofErr w:type="spellEnd"/>
      <w:proofErr w:type="gramEnd"/>
      <w:r w:rsidR="007256EA" w:rsidRPr="00FD1309">
        <w:rPr>
          <w:rFonts w:ascii="Times New Roman" w:hAnsi="Times New Roman" w:cs="Times New Roman"/>
          <w:sz w:val="28"/>
          <w:szCs w:val="28"/>
        </w:rPr>
        <w:t xml:space="preserve"> 3</w:t>
      </w:r>
      <w:r w:rsidRPr="00FD1309">
        <w:rPr>
          <w:rFonts w:ascii="Times New Roman" w:hAnsi="Times New Roman" w:cs="Times New Roman"/>
          <w:sz w:val="28"/>
          <w:szCs w:val="28"/>
        </w:rPr>
        <w:t>-</w:t>
      </w:r>
      <w:r w:rsidR="007256EA" w:rsidRPr="00FD1309">
        <w:rPr>
          <w:rFonts w:ascii="Times New Roman" w:hAnsi="Times New Roman" w:cs="Times New Roman"/>
          <w:sz w:val="28"/>
          <w:szCs w:val="28"/>
        </w:rPr>
        <w:t xml:space="preserve"> Проблемы развития психики</w:t>
      </w:r>
      <w:r w:rsidR="002F2CB4" w:rsidRPr="00FD1309">
        <w:rPr>
          <w:rFonts w:ascii="Times New Roman" w:hAnsi="Times New Roman" w:cs="Times New Roman"/>
          <w:sz w:val="28"/>
          <w:szCs w:val="28"/>
        </w:rPr>
        <w:t xml:space="preserve">. </w:t>
      </w:r>
      <w:r w:rsidR="007256EA" w:rsidRPr="00FD1309">
        <w:rPr>
          <w:rFonts w:ascii="Times New Roman" w:hAnsi="Times New Roman" w:cs="Times New Roman"/>
          <w:sz w:val="28"/>
          <w:szCs w:val="28"/>
        </w:rPr>
        <w:t>Под ред.А.М. Матюшкина</w:t>
      </w:r>
      <w:r w:rsidR="00FD1309" w:rsidRPr="00FD1309">
        <w:rPr>
          <w:rFonts w:ascii="Times New Roman" w:hAnsi="Times New Roman" w:cs="Times New Roman"/>
          <w:sz w:val="28"/>
          <w:szCs w:val="28"/>
        </w:rPr>
        <w:t xml:space="preserve">- М.: Педагогика, 1983. </w:t>
      </w:r>
    </w:p>
    <w:p w:rsidR="00070362" w:rsidRPr="00FD1309" w:rsidRDefault="00BE6FF4"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4.Глухов В.П. Основы психолингвистики: учеб</w:t>
      </w:r>
      <w:proofErr w:type="gramStart"/>
      <w:r w:rsidRPr="00FD1309">
        <w:rPr>
          <w:rFonts w:ascii="Times New Roman" w:hAnsi="Times New Roman" w:cs="Times New Roman"/>
          <w:sz w:val="28"/>
          <w:szCs w:val="28"/>
        </w:rPr>
        <w:t>.</w:t>
      </w:r>
      <w:proofErr w:type="gramEnd"/>
      <w:r w:rsidRPr="00FD1309">
        <w:rPr>
          <w:rFonts w:ascii="Times New Roman" w:hAnsi="Times New Roman" w:cs="Times New Roman"/>
          <w:sz w:val="28"/>
          <w:szCs w:val="28"/>
        </w:rPr>
        <w:t xml:space="preserve"> </w:t>
      </w:r>
      <w:proofErr w:type="gramStart"/>
      <w:r w:rsidRPr="00FD1309">
        <w:rPr>
          <w:rFonts w:ascii="Times New Roman" w:hAnsi="Times New Roman" w:cs="Times New Roman"/>
          <w:sz w:val="28"/>
          <w:szCs w:val="28"/>
        </w:rPr>
        <w:t>п</w:t>
      </w:r>
      <w:proofErr w:type="gramEnd"/>
      <w:r w:rsidRPr="00FD1309">
        <w:rPr>
          <w:rFonts w:ascii="Times New Roman" w:hAnsi="Times New Roman" w:cs="Times New Roman"/>
          <w:sz w:val="28"/>
          <w:szCs w:val="28"/>
        </w:rPr>
        <w:t xml:space="preserve">особие для студентов педвузов - </w:t>
      </w:r>
      <w:r w:rsidR="00FD1309" w:rsidRPr="00FD1309">
        <w:rPr>
          <w:rFonts w:ascii="Times New Roman" w:hAnsi="Times New Roman" w:cs="Times New Roman"/>
          <w:sz w:val="28"/>
          <w:szCs w:val="28"/>
        </w:rPr>
        <w:t xml:space="preserve">М.: ACT: </w:t>
      </w:r>
      <w:proofErr w:type="spellStart"/>
      <w:r w:rsidR="00FD1309" w:rsidRPr="00FD1309">
        <w:rPr>
          <w:rFonts w:ascii="Times New Roman" w:hAnsi="Times New Roman" w:cs="Times New Roman"/>
          <w:sz w:val="28"/>
          <w:szCs w:val="28"/>
        </w:rPr>
        <w:t>Астрель</w:t>
      </w:r>
      <w:proofErr w:type="spellEnd"/>
      <w:r w:rsidR="00FD1309" w:rsidRPr="00FD1309">
        <w:rPr>
          <w:rFonts w:ascii="Times New Roman" w:hAnsi="Times New Roman" w:cs="Times New Roman"/>
          <w:sz w:val="28"/>
          <w:szCs w:val="28"/>
        </w:rPr>
        <w:t xml:space="preserve">, 2005. </w:t>
      </w:r>
    </w:p>
    <w:p w:rsidR="00BE6FF4" w:rsidRPr="00FD1309" w:rsidRDefault="00BE6FF4" w:rsidP="007D4625">
      <w:pPr>
        <w:pStyle w:val="a6"/>
        <w:ind w:left="-567" w:firstLine="141"/>
        <w:rPr>
          <w:rFonts w:ascii="Times New Roman" w:hAnsi="Times New Roman" w:cs="Times New Roman"/>
          <w:b/>
          <w:bCs/>
          <w:i/>
          <w:iCs/>
          <w:smallCaps/>
          <w:noProof/>
          <w:sz w:val="28"/>
          <w:szCs w:val="28"/>
        </w:rPr>
      </w:pPr>
      <w:r w:rsidRPr="00FD1309">
        <w:rPr>
          <w:rFonts w:ascii="Times New Roman" w:hAnsi="Times New Roman" w:cs="Times New Roman"/>
          <w:sz w:val="28"/>
          <w:szCs w:val="28"/>
        </w:rPr>
        <w:t xml:space="preserve">5.Глухов В.П., Ковшиков, В.А. Психолингвистика. Теория речевой деятельности - М.: Изд-во: АСТ, 2007. </w:t>
      </w:r>
    </w:p>
    <w:p w:rsidR="007256EA" w:rsidRPr="00FD1309" w:rsidRDefault="00BE6FF4"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 xml:space="preserve">6. Зимняя И.А. </w:t>
      </w:r>
      <w:proofErr w:type="spellStart"/>
      <w:r w:rsidRPr="00FD1309">
        <w:rPr>
          <w:rFonts w:ascii="Times New Roman" w:hAnsi="Times New Roman" w:cs="Times New Roman"/>
          <w:sz w:val="28"/>
          <w:szCs w:val="28"/>
        </w:rPr>
        <w:t>Лингвопсихология</w:t>
      </w:r>
      <w:proofErr w:type="spellEnd"/>
      <w:r w:rsidRPr="00FD1309">
        <w:rPr>
          <w:rFonts w:ascii="Times New Roman" w:hAnsi="Times New Roman" w:cs="Times New Roman"/>
          <w:sz w:val="28"/>
          <w:szCs w:val="28"/>
        </w:rPr>
        <w:t xml:space="preserve"> речевой деятельности [Текст] -</w:t>
      </w:r>
      <w:r w:rsidR="00FD1309" w:rsidRPr="00FD1309">
        <w:rPr>
          <w:rFonts w:ascii="Times New Roman" w:hAnsi="Times New Roman" w:cs="Times New Roman"/>
          <w:sz w:val="28"/>
          <w:szCs w:val="28"/>
        </w:rPr>
        <w:t xml:space="preserve"> Москва - Воронеж, 2001. </w:t>
      </w:r>
    </w:p>
    <w:p w:rsidR="00BE6FF4" w:rsidRPr="00FD1309" w:rsidRDefault="00BE6FF4"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 xml:space="preserve">7. </w:t>
      </w:r>
      <w:proofErr w:type="spellStart"/>
      <w:r w:rsidRPr="00FD1309">
        <w:rPr>
          <w:rFonts w:ascii="Times New Roman" w:hAnsi="Times New Roman" w:cs="Times New Roman"/>
          <w:sz w:val="28"/>
          <w:szCs w:val="28"/>
        </w:rPr>
        <w:t>Изаренков</w:t>
      </w:r>
      <w:proofErr w:type="spellEnd"/>
      <w:r w:rsidRPr="00FD1309">
        <w:rPr>
          <w:rFonts w:ascii="Times New Roman" w:hAnsi="Times New Roman" w:cs="Times New Roman"/>
          <w:sz w:val="28"/>
          <w:szCs w:val="28"/>
        </w:rPr>
        <w:t xml:space="preserve">  Д.И. Обучение диалогической речи</w:t>
      </w:r>
      <w:proofErr w:type="gramStart"/>
      <w:r w:rsidRPr="00FD1309">
        <w:rPr>
          <w:rFonts w:ascii="Times New Roman" w:hAnsi="Times New Roman" w:cs="Times New Roman"/>
          <w:sz w:val="28"/>
          <w:szCs w:val="28"/>
        </w:rPr>
        <w:t xml:space="preserve"> :</w:t>
      </w:r>
      <w:proofErr w:type="gramEnd"/>
      <w:r w:rsidRPr="00FD1309">
        <w:rPr>
          <w:rFonts w:ascii="Times New Roman" w:hAnsi="Times New Roman" w:cs="Times New Roman"/>
          <w:sz w:val="28"/>
          <w:szCs w:val="28"/>
        </w:rPr>
        <w:t xml:space="preserve">  монография / Д.И. </w:t>
      </w:r>
      <w:proofErr w:type="spellStart"/>
      <w:r w:rsidRPr="00FD1309">
        <w:rPr>
          <w:rFonts w:ascii="Times New Roman" w:hAnsi="Times New Roman" w:cs="Times New Roman"/>
          <w:sz w:val="28"/>
          <w:szCs w:val="28"/>
        </w:rPr>
        <w:t>Изарен</w:t>
      </w:r>
      <w:r w:rsidR="00FD1309" w:rsidRPr="00FD1309">
        <w:rPr>
          <w:rFonts w:ascii="Times New Roman" w:hAnsi="Times New Roman" w:cs="Times New Roman"/>
          <w:sz w:val="28"/>
          <w:szCs w:val="28"/>
        </w:rPr>
        <w:t>ков</w:t>
      </w:r>
      <w:proofErr w:type="spellEnd"/>
      <w:r w:rsidR="00FD1309" w:rsidRPr="00FD1309">
        <w:rPr>
          <w:rFonts w:ascii="Times New Roman" w:hAnsi="Times New Roman" w:cs="Times New Roman"/>
          <w:sz w:val="28"/>
          <w:szCs w:val="28"/>
        </w:rPr>
        <w:t xml:space="preserve">. - М.: Русский язык, 1981. </w:t>
      </w:r>
    </w:p>
    <w:p w:rsidR="00BE6FF4" w:rsidRPr="00FD1309" w:rsidRDefault="00BE6FF4"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 xml:space="preserve">8. </w:t>
      </w:r>
      <w:proofErr w:type="spellStart"/>
      <w:r w:rsidRPr="00FD1309">
        <w:rPr>
          <w:rFonts w:ascii="Times New Roman" w:hAnsi="Times New Roman" w:cs="Times New Roman"/>
          <w:sz w:val="28"/>
          <w:szCs w:val="28"/>
        </w:rPr>
        <w:t>Кучинский</w:t>
      </w:r>
      <w:proofErr w:type="spellEnd"/>
      <w:r w:rsidRPr="00FD1309">
        <w:rPr>
          <w:rFonts w:ascii="Times New Roman" w:hAnsi="Times New Roman" w:cs="Times New Roman"/>
          <w:sz w:val="28"/>
          <w:szCs w:val="28"/>
        </w:rPr>
        <w:t xml:space="preserve">, Г.М. Диалог и мышление </w:t>
      </w:r>
      <w:proofErr w:type="gramStart"/>
      <w:r w:rsidRPr="00FD1309">
        <w:rPr>
          <w:rFonts w:ascii="Times New Roman" w:hAnsi="Times New Roman" w:cs="Times New Roman"/>
          <w:sz w:val="28"/>
          <w:szCs w:val="28"/>
        </w:rPr>
        <w:t>;Б</w:t>
      </w:r>
      <w:proofErr w:type="gramEnd"/>
      <w:r w:rsidRPr="00FD1309">
        <w:rPr>
          <w:rFonts w:ascii="Times New Roman" w:hAnsi="Times New Roman" w:cs="Times New Roman"/>
          <w:sz w:val="28"/>
          <w:szCs w:val="28"/>
        </w:rPr>
        <w:t xml:space="preserve">елорус. </w:t>
      </w:r>
      <w:proofErr w:type="spellStart"/>
      <w:r w:rsidRPr="00FD1309">
        <w:rPr>
          <w:rFonts w:ascii="Times New Roman" w:hAnsi="Times New Roman" w:cs="Times New Roman"/>
          <w:sz w:val="28"/>
          <w:szCs w:val="28"/>
        </w:rPr>
        <w:t>го</w:t>
      </w:r>
      <w:r w:rsidR="00FD1309" w:rsidRPr="00FD1309">
        <w:rPr>
          <w:rFonts w:ascii="Times New Roman" w:hAnsi="Times New Roman" w:cs="Times New Roman"/>
          <w:sz w:val="28"/>
          <w:szCs w:val="28"/>
        </w:rPr>
        <w:t>с</w:t>
      </w:r>
      <w:proofErr w:type="spellEnd"/>
      <w:r w:rsidR="00FD1309" w:rsidRPr="00FD1309">
        <w:rPr>
          <w:rFonts w:ascii="Times New Roman" w:hAnsi="Times New Roman" w:cs="Times New Roman"/>
          <w:sz w:val="28"/>
          <w:szCs w:val="28"/>
        </w:rPr>
        <w:t xml:space="preserve">. ун-т. - Минск, 1983. </w:t>
      </w:r>
    </w:p>
    <w:p w:rsidR="00BE6FF4" w:rsidRPr="00FD1309" w:rsidRDefault="00BE6FF4"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9.</w:t>
      </w:r>
      <w:r w:rsidR="00625E7D" w:rsidRPr="00FD1309">
        <w:rPr>
          <w:rFonts w:ascii="Times New Roman" w:hAnsi="Times New Roman" w:cs="Times New Roman"/>
          <w:sz w:val="28"/>
          <w:szCs w:val="28"/>
        </w:rPr>
        <w:t xml:space="preserve"> Лебединский  В.В. Нарушение психического развития у детей</w:t>
      </w:r>
      <w:proofErr w:type="gramStart"/>
      <w:r w:rsidR="00625E7D" w:rsidRPr="00FD1309">
        <w:rPr>
          <w:rFonts w:ascii="Times New Roman" w:hAnsi="Times New Roman" w:cs="Times New Roman"/>
          <w:sz w:val="28"/>
          <w:szCs w:val="28"/>
        </w:rPr>
        <w:t xml:space="preserve"> :</w:t>
      </w:r>
      <w:proofErr w:type="gramEnd"/>
      <w:r w:rsidR="00625E7D" w:rsidRPr="00FD1309">
        <w:rPr>
          <w:rFonts w:ascii="Times New Roman" w:hAnsi="Times New Roman" w:cs="Times New Roman"/>
          <w:sz w:val="28"/>
          <w:szCs w:val="28"/>
        </w:rPr>
        <w:t xml:space="preserve"> учебное</w:t>
      </w:r>
      <w:r w:rsidR="00FD1309" w:rsidRPr="00FD1309">
        <w:rPr>
          <w:rFonts w:ascii="Times New Roman" w:hAnsi="Times New Roman" w:cs="Times New Roman"/>
          <w:sz w:val="28"/>
          <w:szCs w:val="28"/>
        </w:rPr>
        <w:t xml:space="preserve">  пособие: МГУ, 1985 г. </w:t>
      </w:r>
    </w:p>
    <w:p w:rsidR="00625E7D" w:rsidRPr="00FD1309" w:rsidRDefault="00625E7D"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 xml:space="preserve">10. </w:t>
      </w:r>
      <w:proofErr w:type="spellStart"/>
      <w:r w:rsidRPr="00FD1309">
        <w:rPr>
          <w:rFonts w:ascii="Times New Roman" w:hAnsi="Times New Roman" w:cs="Times New Roman"/>
          <w:sz w:val="28"/>
          <w:szCs w:val="28"/>
        </w:rPr>
        <w:t>Леонарди</w:t>
      </w:r>
      <w:proofErr w:type="spellEnd"/>
      <w:r w:rsidRPr="00FD1309">
        <w:rPr>
          <w:rFonts w:ascii="Times New Roman" w:hAnsi="Times New Roman" w:cs="Times New Roman"/>
          <w:sz w:val="28"/>
          <w:szCs w:val="28"/>
        </w:rPr>
        <w:t xml:space="preserve"> Е.И. Дикция и орфоэпия - М., "Просвещение", 1967. </w:t>
      </w:r>
    </w:p>
    <w:p w:rsidR="00625E7D" w:rsidRPr="00FD1309" w:rsidRDefault="00625E7D"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 xml:space="preserve">11. </w:t>
      </w:r>
      <w:proofErr w:type="spellStart"/>
      <w:r w:rsidRPr="00FD1309">
        <w:rPr>
          <w:rFonts w:ascii="Times New Roman" w:hAnsi="Times New Roman" w:cs="Times New Roman"/>
          <w:sz w:val="28"/>
          <w:szCs w:val="28"/>
        </w:rPr>
        <w:t>Лурия</w:t>
      </w:r>
      <w:proofErr w:type="spellEnd"/>
      <w:r w:rsidRPr="00FD1309">
        <w:rPr>
          <w:rFonts w:ascii="Times New Roman" w:hAnsi="Times New Roman" w:cs="Times New Roman"/>
          <w:sz w:val="28"/>
          <w:szCs w:val="28"/>
        </w:rPr>
        <w:t xml:space="preserve">  А.Р. Язык и сознание - Под редакцией Е.Д. Хомской - М: Издательст</w:t>
      </w:r>
      <w:r w:rsidR="00DC7A24" w:rsidRPr="00FD1309">
        <w:rPr>
          <w:rFonts w:ascii="Times New Roman" w:hAnsi="Times New Roman" w:cs="Times New Roman"/>
          <w:sz w:val="28"/>
          <w:szCs w:val="28"/>
        </w:rPr>
        <w:t>во Москов</w:t>
      </w:r>
      <w:r w:rsidR="00FD1309" w:rsidRPr="00FD1309">
        <w:rPr>
          <w:rFonts w:ascii="Times New Roman" w:hAnsi="Times New Roman" w:cs="Times New Roman"/>
          <w:sz w:val="28"/>
          <w:szCs w:val="28"/>
        </w:rPr>
        <w:t xml:space="preserve">ского университета,1979 </w:t>
      </w:r>
    </w:p>
    <w:p w:rsidR="00625E7D" w:rsidRPr="00FD1309" w:rsidRDefault="00625E7D"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 xml:space="preserve">12. Олешков  М.Ю. Основы функциональной лингвистики: дискурсивный аспект </w:t>
      </w:r>
      <w:proofErr w:type="gramStart"/>
      <w:r w:rsidRPr="00FD1309">
        <w:rPr>
          <w:rFonts w:ascii="Times New Roman" w:hAnsi="Times New Roman" w:cs="Times New Roman"/>
          <w:sz w:val="28"/>
          <w:szCs w:val="28"/>
        </w:rPr>
        <w:t>-у</w:t>
      </w:r>
      <w:proofErr w:type="gramEnd"/>
      <w:r w:rsidRPr="00FD1309">
        <w:rPr>
          <w:rFonts w:ascii="Times New Roman" w:hAnsi="Times New Roman" w:cs="Times New Roman"/>
          <w:sz w:val="28"/>
          <w:szCs w:val="28"/>
        </w:rPr>
        <w:t xml:space="preserve">чеб. пособие для студентов </w:t>
      </w:r>
      <w:proofErr w:type="spellStart"/>
      <w:r w:rsidRPr="00FD1309">
        <w:rPr>
          <w:rFonts w:ascii="Times New Roman" w:hAnsi="Times New Roman" w:cs="Times New Roman"/>
          <w:sz w:val="28"/>
          <w:szCs w:val="28"/>
        </w:rPr>
        <w:t>фак</w:t>
      </w:r>
      <w:proofErr w:type="spellEnd"/>
      <w:r w:rsidRPr="00FD1309">
        <w:rPr>
          <w:rFonts w:ascii="Times New Roman" w:hAnsi="Times New Roman" w:cs="Times New Roman"/>
          <w:sz w:val="28"/>
          <w:szCs w:val="28"/>
        </w:rPr>
        <w:t>. рус. яз. и лит. / авт. - сост.М.Ю. Олешков: Нижнетагильская государственная социально-педагогическая академия</w:t>
      </w:r>
      <w:r w:rsidR="00FD1309" w:rsidRPr="00FD1309">
        <w:rPr>
          <w:rFonts w:ascii="Times New Roman" w:hAnsi="Times New Roman" w:cs="Times New Roman"/>
          <w:sz w:val="28"/>
          <w:szCs w:val="28"/>
        </w:rPr>
        <w:t xml:space="preserve">. - Нижний Тагил, 2006. </w:t>
      </w:r>
    </w:p>
    <w:p w:rsidR="00625E7D" w:rsidRPr="00FD1309" w:rsidRDefault="00625E7D"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 xml:space="preserve">13. </w:t>
      </w:r>
      <w:r w:rsidRPr="00FD1309">
        <w:rPr>
          <w:rFonts w:ascii="Times New Roman" w:hAnsi="Times New Roman" w:cs="Times New Roman"/>
          <w:iCs/>
          <w:sz w:val="28"/>
          <w:szCs w:val="28"/>
        </w:rPr>
        <w:t>Специальная семейная</w:t>
      </w:r>
      <w:r w:rsidRPr="00FD1309">
        <w:rPr>
          <w:rFonts w:ascii="Times New Roman" w:hAnsi="Times New Roman" w:cs="Times New Roman"/>
          <w:i/>
          <w:iCs/>
          <w:sz w:val="28"/>
          <w:szCs w:val="28"/>
        </w:rPr>
        <w:t xml:space="preserve"> </w:t>
      </w:r>
      <w:r w:rsidRPr="00FD1309">
        <w:rPr>
          <w:rFonts w:ascii="Times New Roman" w:hAnsi="Times New Roman" w:cs="Times New Roman"/>
          <w:sz w:val="28"/>
          <w:szCs w:val="28"/>
        </w:rPr>
        <w:t>педагогика. Семейное воспитание детей с отклонениями в</w:t>
      </w:r>
      <w:r w:rsidR="00977C02" w:rsidRPr="00FD1309">
        <w:rPr>
          <w:rFonts w:ascii="Times New Roman" w:hAnsi="Times New Roman" w:cs="Times New Roman"/>
          <w:sz w:val="28"/>
          <w:szCs w:val="28"/>
        </w:rPr>
        <w:t xml:space="preserve"> </w:t>
      </w:r>
      <w:r w:rsidRPr="00FD1309">
        <w:rPr>
          <w:rFonts w:ascii="Times New Roman" w:hAnsi="Times New Roman" w:cs="Times New Roman"/>
          <w:sz w:val="28"/>
          <w:szCs w:val="28"/>
        </w:rPr>
        <w:t>развитии: учеб. Пособие для студентов вузов; под ред. В.И. Селивёрстовой,</w:t>
      </w:r>
      <w:r w:rsidR="00977C02" w:rsidRPr="00FD1309">
        <w:rPr>
          <w:rFonts w:ascii="Times New Roman" w:hAnsi="Times New Roman" w:cs="Times New Roman"/>
          <w:sz w:val="28"/>
          <w:szCs w:val="28"/>
        </w:rPr>
        <w:t xml:space="preserve"> </w:t>
      </w:r>
      <w:r w:rsidRPr="00FD1309">
        <w:rPr>
          <w:rFonts w:ascii="Times New Roman" w:hAnsi="Times New Roman" w:cs="Times New Roman"/>
          <w:sz w:val="28"/>
          <w:szCs w:val="28"/>
        </w:rPr>
        <w:t xml:space="preserve">О.А. Денисовой, Л.М. </w:t>
      </w:r>
      <w:proofErr w:type="spellStart"/>
      <w:r w:rsidRPr="00FD1309">
        <w:rPr>
          <w:rFonts w:ascii="Times New Roman" w:hAnsi="Times New Roman" w:cs="Times New Roman"/>
          <w:sz w:val="28"/>
          <w:szCs w:val="28"/>
        </w:rPr>
        <w:t>Кобриной</w:t>
      </w:r>
      <w:proofErr w:type="spellEnd"/>
      <w:r w:rsidRPr="00FD1309">
        <w:rPr>
          <w:rFonts w:ascii="Times New Roman" w:hAnsi="Times New Roman" w:cs="Times New Roman"/>
          <w:sz w:val="28"/>
          <w:szCs w:val="28"/>
        </w:rPr>
        <w:t xml:space="preserve">. – М.: </w:t>
      </w:r>
      <w:proofErr w:type="spellStart"/>
      <w:r w:rsidRPr="00FD1309">
        <w:rPr>
          <w:rFonts w:ascii="Times New Roman" w:hAnsi="Times New Roman" w:cs="Times New Roman"/>
          <w:sz w:val="28"/>
          <w:szCs w:val="28"/>
        </w:rPr>
        <w:t>Гумнитар</w:t>
      </w:r>
      <w:proofErr w:type="spellEnd"/>
      <w:r w:rsidRPr="00FD1309">
        <w:rPr>
          <w:rFonts w:ascii="Times New Roman" w:hAnsi="Times New Roman" w:cs="Times New Roman"/>
          <w:sz w:val="28"/>
          <w:szCs w:val="28"/>
        </w:rPr>
        <w:t>. И</w:t>
      </w:r>
      <w:r w:rsidR="00FD1309" w:rsidRPr="00FD1309">
        <w:rPr>
          <w:rFonts w:ascii="Times New Roman" w:hAnsi="Times New Roman" w:cs="Times New Roman"/>
          <w:sz w:val="28"/>
          <w:szCs w:val="28"/>
        </w:rPr>
        <w:t xml:space="preserve">зд. Центр ВЛАДОС, 2009. </w:t>
      </w:r>
    </w:p>
    <w:p w:rsidR="00625E7D" w:rsidRPr="00FD1309" w:rsidRDefault="00977C02"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14</w:t>
      </w:r>
      <w:r w:rsidR="00625E7D" w:rsidRPr="00FD1309">
        <w:rPr>
          <w:rFonts w:ascii="Times New Roman" w:hAnsi="Times New Roman" w:cs="Times New Roman"/>
          <w:sz w:val="28"/>
          <w:szCs w:val="28"/>
        </w:rPr>
        <w:t>. Петрова В. Г. Психология умственно отсталых школьников</w:t>
      </w:r>
      <w:proofErr w:type="gramStart"/>
      <w:r w:rsidR="00625E7D" w:rsidRPr="00FD1309">
        <w:rPr>
          <w:rFonts w:ascii="Times New Roman" w:hAnsi="Times New Roman" w:cs="Times New Roman"/>
          <w:sz w:val="28"/>
          <w:szCs w:val="28"/>
        </w:rPr>
        <w:t>. –: </w:t>
      </w:r>
      <w:proofErr w:type="gramEnd"/>
      <w:r w:rsidR="00625E7D" w:rsidRPr="00FD1309">
        <w:rPr>
          <w:rFonts w:ascii="Times New Roman" w:hAnsi="Times New Roman" w:cs="Times New Roman"/>
          <w:sz w:val="28"/>
          <w:szCs w:val="28"/>
        </w:rPr>
        <w:t xml:space="preserve">Академия, </w:t>
      </w:r>
      <w:r w:rsidRPr="00FD1309">
        <w:rPr>
          <w:rFonts w:ascii="Times New Roman" w:hAnsi="Times New Roman" w:cs="Times New Roman"/>
          <w:sz w:val="28"/>
          <w:szCs w:val="28"/>
        </w:rPr>
        <w:t xml:space="preserve"> </w:t>
      </w:r>
      <w:r w:rsidR="00FD1309" w:rsidRPr="00FD1309">
        <w:rPr>
          <w:rFonts w:ascii="Times New Roman" w:hAnsi="Times New Roman" w:cs="Times New Roman"/>
          <w:sz w:val="28"/>
          <w:szCs w:val="28"/>
        </w:rPr>
        <w:t xml:space="preserve">2004. </w:t>
      </w:r>
    </w:p>
    <w:p w:rsidR="00625E7D" w:rsidRPr="00FD1309" w:rsidRDefault="00625E7D" w:rsidP="007D4625">
      <w:pPr>
        <w:pStyle w:val="a6"/>
        <w:ind w:left="-567" w:firstLine="141"/>
        <w:rPr>
          <w:rFonts w:ascii="Times New Roman" w:hAnsi="Times New Roman" w:cs="Times New Roman"/>
          <w:sz w:val="28"/>
          <w:szCs w:val="28"/>
        </w:rPr>
      </w:pPr>
      <w:r w:rsidRPr="00FD1309">
        <w:rPr>
          <w:rFonts w:ascii="Times New Roman" w:hAnsi="Times New Roman" w:cs="Times New Roman"/>
          <w:sz w:val="28"/>
          <w:szCs w:val="28"/>
        </w:rPr>
        <w:t>15. Щерба  Л.В. Избранные работы по русскому языку - М.: Государственное учебно-педагогическое издательство Министерства П</w:t>
      </w:r>
      <w:r w:rsidR="00C71634">
        <w:rPr>
          <w:rFonts w:ascii="Times New Roman" w:hAnsi="Times New Roman" w:cs="Times New Roman"/>
          <w:sz w:val="28"/>
          <w:szCs w:val="28"/>
        </w:rPr>
        <w:t xml:space="preserve">росвещения РСФСР, 1957. </w:t>
      </w:r>
    </w:p>
    <w:p w:rsidR="00BE6FF4" w:rsidRPr="00FD1309" w:rsidRDefault="00BE6FF4" w:rsidP="007D4625">
      <w:pPr>
        <w:pStyle w:val="a6"/>
        <w:ind w:left="-567" w:firstLine="141"/>
        <w:rPr>
          <w:rFonts w:ascii="Times New Roman" w:hAnsi="Times New Roman" w:cs="Times New Roman"/>
          <w:sz w:val="28"/>
          <w:szCs w:val="28"/>
        </w:rPr>
      </w:pPr>
    </w:p>
    <w:p w:rsidR="00BE6FF4" w:rsidRPr="00FD1309" w:rsidRDefault="00BE6FF4" w:rsidP="007D4625">
      <w:pPr>
        <w:pStyle w:val="a6"/>
        <w:ind w:left="-567" w:firstLine="141"/>
        <w:rPr>
          <w:rFonts w:ascii="Times New Roman" w:hAnsi="Times New Roman" w:cs="Times New Roman"/>
          <w:sz w:val="28"/>
          <w:szCs w:val="28"/>
        </w:rPr>
      </w:pPr>
    </w:p>
    <w:p w:rsidR="00BE6FF4" w:rsidRPr="00FD1309" w:rsidRDefault="00BE6FF4" w:rsidP="007D4625">
      <w:pPr>
        <w:pStyle w:val="a6"/>
        <w:ind w:left="-567" w:firstLine="141"/>
        <w:rPr>
          <w:rFonts w:ascii="Times New Roman" w:hAnsi="Times New Roman" w:cs="Times New Roman"/>
          <w:sz w:val="28"/>
          <w:szCs w:val="28"/>
        </w:rPr>
      </w:pPr>
    </w:p>
    <w:p w:rsidR="00070362" w:rsidRPr="00FD1309" w:rsidRDefault="00070362" w:rsidP="007D4625">
      <w:pPr>
        <w:pStyle w:val="a6"/>
        <w:ind w:left="-567" w:firstLine="141"/>
        <w:rPr>
          <w:rFonts w:ascii="Times New Roman" w:hAnsi="Times New Roman" w:cs="Times New Roman"/>
          <w:sz w:val="28"/>
          <w:szCs w:val="28"/>
        </w:rPr>
      </w:pPr>
    </w:p>
    <w:sectPr w:rsidR="00070362" w:rsidRPr="00FD1309" w:rsidSect="00FD1309">
      <w:pgSz w:w="11906" w:h="16838"/>
      <w:pgMar w:top="142" w:right="424"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0227"/>
    <w:multiLevelType w:val="multilevel"/>
    <w:tmpl w:val="A678DE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2808A7"/>
    <w:multiLevelType w:val="hybridMultilevel"/>
    <w:tmpl w:val="2D8825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66B59"/>
    <w:multiLevelType w:val="hybridMultilevel"/>
    <w:tmpl w:val="4476E6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365670"/>
    <w:multiLevelType w:val="hybridMultilevel"/>
    <w:tmpl w:val="8250BEE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8EE6200"/>
    <w:multiLevelType w:val="hybridMultilevel"/>
    <w:tmpl w:val="8F1CD0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40C5BC0"/>
    <w:multiLevelType w:val="hybridMultilevel"/>
    <w:tmpl w:val="3084B74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35594778"/>
    <w:multiLevelType w:val="hybridMultilevel"/>
    <w:tmpl w:val="871E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11527E"/>
    <w:multiLevelType w:val="hybridMultilevel"/>
    <w:tmpl w:val="10D29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E72545"/>
    <w:multiLevelType w:val="hybridMultilevel"/>
    <w:tmpl w:val="0DF272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AA75BA"/>
    <w:multiLevelType w:val="hybridMultilevel"/>
    <w:tmpl w:val="6EE007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0DF7329"/>
    <w:multiLevelType w:val="hybridMultilevel"/>
    <w:tmpl w:val="DF5C531A"/>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1">
    <w:nsid w:val="43C50EA9"/>
    <w:multiLevelType w:val="multilevel"/>
    <w:tmpl w:val="A678DE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669669D"/>
    <w:multiLevelType w:val="hybridMultilevel"/>
    <w:tmpl w:val="A66641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CB7D50"/>
    <w:multiLevelType w:val="hybridMultilevel"/>
    <w:tmpl w:val="66DA34D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548C447B"/>
    <w:multiLevelType w:val="hybridMultilevel"/>
    <w:tmpl w:val="CFA2EF0C"/>
    <w:lvl w:ilvl="0" w:tplc="0419000D">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5">
    <w:nsid w:val="57C55FE6"/>
    <w:multiLevelType w:val="hybridMultilevel"/>
    <w:tmpl w:val="831E79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A232924"/>
    <w:multiLevelType w:val="hybridMultilevel"/>
    <w:tmpl w:val="1C2E5CB0"/>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
    <w:nsid w:val="695535C2"/>
    <w:multiLevelType w:val="hybridMultilevel"/>
    <w:tmpl w:val="01182D88"/>
    <w:lvl w:ilvl="0" w:tplc="0419000D">
      <w:start w:val="1"/>
      <w:numFmt w:val="bullet"/>
      <w:lvlText w:val=""/>
      <w:lvlJc w:val="left"/>
      <w:pPr>
        <w:ind w:left="2640" w:hanging="360"/>
      </w:pPr>
      <w:rPr>
        <w:rFonts w:ascii="Wingdings" w:hAnsi="Wingdings"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18">
    <w:nsid w:val="7DA57BF6"/>
    <w:multiLevelType w:val="hybridMultilevel"/>
    <w:tmpl w:val="D498810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4"/>
  </w:num>
  <w:num w:numId="4">
    <w:abstractNumId w:val="17"/>
  </w:num>
  <w:num w:numId="5">
    <w:abstractNumId w:val="1"/>
  </w:num>
  <w:num w:numId="6">
    <w:abstractNumId w:val="1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4"/>
  </w:num>
  <w:num w:numId="11">
    <w:abstractNumId w:val="0"/>
  </w:num>
  <w:num w:numId="12">
    <w:abstractNumId w:val="6"/>
  </w:num>
  <w:num w:numId="13">
    <w:abstractNumId w:val="8"/>
  </w:num>
  <w:num w:numId="14">
    <w:abstractNumId w:val="5"/>
  </w:num>
  <w:num w:numId="15">
    <w:abstractNumId w:val="18"/>
  </w:num>
  <w:num w:numId="16">
    <w:abstractNumId w:val="12"/>
  </w:num>
  <w:num w:numId="17">
    <w:abstractNumId w:val="9"/>
  </w:num>
  <w:num w:numId="18">
    <w:abstractNumId w:val="3"/>
  </w:num>
  <w:num w:numId="19">
    <w:abstractNumId w:val="16"/>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28AC"/>
    <w:rsid w:val="000263E9"/>
    <w:rsid w:val="00063E5F"/>
    <w:rsid w:val="00070362"/>
    <w:rsid w:val="000A0C27"/>
    <w:rsid w:val="000A4BCB"/>
    <w:rsid w:val="001175B9"/>
    <w:rsid w:val="00124F72"/>
    <w:rsid w:val="001550D7"/>
    <w:rsid w:val="001C375C"/>
    <w:rsid w:val="001C4C12"/>
    <w:rsid w:val="00222112"/>
    <w:rsid w:val="0025151C"/>
    <w:rsid w:val="00261136"/>
    <w:rsid w:val="002F2CB4"/>
    <w:rsid w:val="003406EC"/>
    <w:rsid w:val="00382921"/>
    <w:rsid w:val="003B1018"/>
    <w:rsid w:val="003D48FA"/>
    <w:rsid w:val="00407EAB"/>
    <w:rsid w:val="004F3C04"/>
    <w:rsid w:val="00593599"/>
    <w:rsid w:val="005968BC"/>
    <w:rsid w:val="005B37FE"/>
    <w:rsid w:val="005D28AC"/>
    <w:rsid w:val="00625E7D"/>
    <w:rsid w:val="006557F7"/>
    <w:rsid w:val="00657B0A"/>
    <w:rsid w:val="00674208"/>
    <w:rsid w:val="006C7A59"/>
    <w:rsid w:val="006E33F2"/>
    <w:rsid w:val="006E7FE1"/>
    <w:rsid w:val="00700E81"/>
    <w:rsid w:val="00721AD9"/>
    <w:rsid w:val="007256EA"/>
    <w:rsid w:val="007929AF"/>
    <w:rsid w:val="007B7E69"/>
    <w:rsid w:val="007C1ABC"/>
    <w:rsid w:val="007C1F2F"/>
    <w:rsid w:val="007D4625"/>
    <w:rsid w:val="008208A2"/>
    <w:rsid w:val="008904EA"/>
    <w:rsid w:val="008A288E"/>
    <w:rsid w:val="008D2E48"/>
    <w:rsid w:val="00977C02"/>
    <w:rsid w:val="00997C9A"/>
    <w:rsid w:val="009B0BBD"/>
    <w:rsid w:val="009B7DE5"/>
    <w:rsid w:val="00A12E8E"/>
    <w:rsid w:val="00A16BF2"/>
    <w:rsid w:val="00A33E6A"/>
    <w:rsid w:val="00A66238"/>
    <w:rsid w:val="00B4303A"/>
    <w:rsid w:val="00B97606"/>
    <w:rsid w:val="00BB4707"/>
    <w:rsid w:val="00BE6FF4"/>
    <w:rsid w:val="00C12A08"/>
    <w:rsid w:val="00C71634"/>
    <w:rsid w:val="00CB5C31"/>
    <w:rsid w:val="00CC2266"/>
    <w:rsid w:val="00D84589"/>
    <w:rsid w:val="00D91233"/>
    <w:rsid w:val="00DA4AC6"/>
    <w:rsid w:val="00DC7A24"/>
    <w:rsid w:val="00DF3528"/>
    <w:rsid w:val="00F12EEE"/>
    <w:rsid w:val="00F171CA"/>
    <w:rsid w:val="00F4354A"/>
    <w:rsid w:val="00F71BEE"/>
    <w:rsid w:val="00FD13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4EA"/>
  </w:style>
  <w:style w:type="paragraph" w:styleId="1">
    <w:name w:val="heading 1"/>
    <w:basedOn w:val="a"/>
    <w:next w:val="a"/>
    <w:link w:val="10"/>
    <w:uiPriority w:val="99"/>
    <w:qFormat/>
    <w:rsid w:val="004F3C04"/>
    <w:pPr>
      <w:widowControl w:val="0"/>
      <w:autoSpaceDE w:val="0"/>
      <w:autoSpaceDN w:val="0"/>
      <w:adjustRightInd w:val="0"/>
      <w:spacing w:after="0" w:line="240" w:lineRule="auto"/>
      <w:outlineLvl w:val="0"/>
    </w:pPr>
    <w:rPr>
      <w:rFonts w:ascii="Times New Roman CYR" w:eastAsia="Times New Roman"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68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rmal (Web)"/>
    <w:basedOn w:val="a"/>
    <w:uiPriority w:val="99"/>
    <w:semiHidden/>
    <w:unhideWhenUsed/>
    <w:rsid w:val="008A288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C4C12"/>
    <w:pPr>
      <w:spacing w:after="160" w:line="256" w:lineRule="auto"/>
      <w:ind w:left="720"/>
      <w:contextualSpacing/>
    </w:pPr>
    <w:rPr>
      <w:rFonts w:eastAsiaTheme="minorHAnsi"/>
      <w:lang w:eastAsia="en-US"/>
    </w:rPr>
  </w:style>
  <w:style w:type="character" w:customStyle="1" w:styleId="10">
    <w:name w:val="Заголовок 1 Знак"/>
    <w:basedOn w:val="a0"/>
    <w:link w:val="1"/>
    <w:uiPriority w:val="99"/>
    <w:rsid w:val="004F3C04"/>
    <w:rPr>
      <w:rFonts w:ascii="Times New Roman CYR" w:eastAsia="Times New Roman" w:hAnsi="Times New Roman CYR" w:cs="Times New Roman CYR"/>
      <w:sz w:val="24"/>
      <w:szCs w:val="24"/>
    </w:rPr>
  </w:style>
  <w:style w:type="character" w:styleId="a5">
    <w:name w:val="Hyperlink"/>
    <w:basedOn w:val="a0"/>
    <w:uiPriority w:val="99"/>
    <w:semiHidden/>
    <w:unhideWhenUsed/>
    <w:rsid w:val="00A16BF2"/>
    <w:rPr>
      <w:rFonts w:ascii="Times New Roman" w:hAnsi="Times New Roman" w:cs="Times New Roman" w:hint="default"/>
      <w:color w:val="0000FF"/>
      <w:u w:val="single"/>
    </w:rPr>
  </w:style>
  <w:style w:type="paragraph" w:customStyle="1" w:styleId="c4">
    <w:name w:val="c4"/>
    <w:basedOn w:val="a"/>
    <w:uiPriority w:val="99"/>
    <w:rsid w:val="00A16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16BF2"/>
  </w:style>
  <w:style w:type="character" w:customStyle="1" w:styleId="c3">
    <w:name w:val="c3"/>
    <w:basedOn w:val="a0"/>
    <w:rsid w:val="00A16BF2"/>
  </w:style>
  <w:style w:type="character" w:customStyle="1" w:styleId="c7">
    <w:name w:val="c7"/>
    <w:basedOn w:val="a0"/>
    <w:rsid w:val="00A16BF2"/>
  </w:style>
  <w:style w:type="character" w:customStyle="1" w:styleId="apple-converted-space">
    <w:name w:val="apple-converted-space"/>
    <w:basedOn w:val="a0"/>
    <w:rsid w:val="00A16BF2"/>
  </w:style>
  <w:style w:type="paragraph" w:styleId="a6">
    <w:name w:val="No Spacing"/>
    <w:uiPriority w:val="1"/>
    <w:qFormat/>
    <w:rsid w:val="007C1F2F"/>
    <w:pPr>
      <w:spacing w:after="0" w:line="240" w:lineRule="auto"/>
    </w:pPr>
  </w:style>
</w:styles>
</file>

<file path=word/webSettings.xml><?xml version="1.0" encoding="utf-8"?>
<w:webSettings xmlns:r="http://schemas.openxmlformats.org/officeDocument/2006/relationships" xmlns:w="http://schemas.openxmlformats.org/wordprocessingml/2006/main">
  <w:divs>
    <w:div w:id="830293432">
      <w:bodyDiv w:val="1"/>
      <w:marLeft w:val="0"/>
      <w:marRight w:val="0"/>
      <w:marTop w:val="0"/>
      <w:marBottom w:val="0"/>
      <w:divBdr>
        <w:top w:val="none" w:sz="0" w:space="0" w:color="auto"/>
        <w:left w:val="none" w:sz="0" w:space="0" w:color="auto"/>
        <w:bottom w:val="none" w:sz="0" w:space="0" w:color="auto"/>
        <w:right w:val="none" w:sz="0" w:space="0" w:color="auto"/>
      </w:divBdr>
    </w:div>
    <w:div w:id="884801905">
      <w:bodyDiv w:val="1"/>
      <w:marLeft w:val="0"/>
      <w:marRight w:val="0"/>
      <w:marTop w:val="0"/>
      <w:marBottom w:val="0"/>
      <w:divBdr>
        <w:top w:val="none" w:sz="0" w:space="0" w:color="auto"/>
        <w:left w:val="none" w:sz="0" w:space="0" w:color="auto"/>
        <w:bottom w:val="none" w:sz="0" w:space="0" w:color="auto"/>
        <w:right w:val="none" w:sz="0" w:space="0" w:color="auto"/>
      </w:divBdr>
    </w:div>
    <w:div w:id="1098791195">
      <w:bodyDiv w:val="1"/>
      <w:marLeft w:val="0"/>
      <w:marRight w:val="0"/>
      <w:marTop w:val="0"/>
      <w:marBottom w:val="0"/>
      <w:divBdr>
        <w:top w:val="none" w:sz="0" w:space="0" w:color="auto"/>
        <w:left w:val="none" w:sz="0" w:space="0" w:color="auto"/>
        <w:bottom w:val="none" w:sz="0" w:space="0" w:color="auto"/>
        <w:right w:val="none" w:sz="0" w:space="0" w:color="auto"/>
      </w:divBdr>
    </w:div>
    <w:div w:id="1426028587">
      <w:bodyDiv w:val="1"/>
      <w:marLeft w:val="0"/>
      <w:marRight w:val="0"/>
      <w:marTop w:val="0"/>
      <w:marBottom w:val="0"/>
      <w:divBdr>
        <w:top w:val="none" w:sz="0" w:space="0" w:color="auto"/>
        <w:left w:val="none" w:sz="0" w:space="0" w:color="auto"/>
        <w:bottom w:val="none" w:sz="0" w:space="0" w:color="auto"/>
        <w:right w:val="none" w:sz="0" w:space="0" w:color="auto"/>
      </w:divBdr>
    </w:div>
    <w:div w:id="1447507710">
      <w:bodyDiv w:val="1"/>
      <w:marLeft w:val="0"/>
      <w:marRight w:val="0"/>
      <w:marTop w:val="0"/>
      <w:marBottom w:val="0"/>
      <w:divBdr>
        <w:top w:val="none" w:sz="0" w:space="0" w:color="auto"/>
        <w:left w:val="none" w:sz="0" w:space="0" w:color="auto"/>
        <w:bottom w:val="none" w:sz="0" w:space="0" w:color="auto"/>
        <w:right w:val="none" w:sz="0" w:space="0" w:color="auto"/>
      </w:divBdr>
    </w:div>
    <w:div w:id="1502116579">
      <w:bodyDiv w:val="1"/>
      <w:marLeft w:val="0"/>
      <w:marRight w:val="0"/>
      <w:marTop w:val="0"/>
      <w:marBottom w:val="0"/>
      <w:divBdr>
        <w:top w:val="none" w:sz="0" w:space="0" w:color="auto"/>
        <w:left w:val="none" w:sz="0" w:space="0" w:color="auto"/>
        <w:bottom w:val="none" w:sz="0" w:space="0" w:color="auto"/>
        <w:right w:val="none" w:sz="0" w:space="0" w:color="auto"/>
      </w:divBdr>
    </w:div>
    <w:div w:id="1504857566">
      <w:bodyDiv w:val="1"/>
      <w:marLeft w:val="0"/>
      <w:marRight w:val="0"/>
      <w:marTop w:val="0"/>
      <w:marBottom w:val="0"/>
      <w:divBdr>
        <w:top w:val="none" w:sz="0" w:space="0" w:color="auto"/>
        <w:left w:val="none" w:sz="0" w:space="0" w:color="auto"/>
        <w:bottom w:val="none" w:sz="0" w:space="0" w:color="auto"/>
        <w:right w:val="none" w:sz="0" w:space="0" w:color="auto"/>
      </w:divBdr>
    </w:div>
    <w:div w:id="1534612031">
      <w:bodyDiv w:val="1"/>
      <w:marLeft w:val="0"/>
      <w:marRight w:val="0"/>
      <w:marTop w:val="0"/>
      <w:marBottom w:val="0"/>
      <w:divBdr>
        <w:top w:val="none" w:sz="0" w:space="0" w:color="auto"/>
        <w:left w:val="none" w:sz="0" w:space="0" w:color="auto"/>
        <w:bottom w:val="none" w:sz="0" w:space="0" w:color="auto"/>
        <w:right w:val="none" w:sz="0" w:space="0" w:color="auto"/>
      </w:divBdr>
    </w:div>
    <w:div w:id="1543443083">
      <w:bodyDiv w:val="1"/>
      <w:marLeft w:val="0"/>
      <w:marRight w:val="0"/>
      <w:marTop w:val="0"/>
      <w:marBottom w:val="0"/>
      <w:divBdr>
        <w:top w:val="none" w:sz="0" w:space="0" w:color="auto"/>
        <w:left w:val="none" w:sz="0" w:space="0" w:color="auto"/>
        <w:bottom w:val="none" w:sz="0" w:space="0" w:color="auto"/>
        <w:right w:val="none" w:sz="0" w:space="0" w:color="auto"/>
      </w:divBdr>
    </w:div>
    <w:div w:id="1598096565">
      <w:bodyDiv w:val="1"/>
      <w:marLeft w:val="0"/>
      <w:marRight w:val="0"/>
      <w:marTop w:val="0"/>
      <w:marBottom w:val="0"/>
      <w:divBdr>
        <w:top w:val="none" w:sz="0" w:space="0" w:color="auto"/>
        <w:left w:val="none" w:sz="0" w:space="0" w:color="auto"/>
        <w:bottom w:val="none" w:sz="0" w:space="0" w:color="auto"/>
        <w:right w:val="none" w:sz="0" w:space="0" w:color="auto"/>
      </w:divBdr>
    </w:div>
    <w:div w:id="1755937761">
      <w:bodyDiv w:val="1"/>
      <w:marLeft w:val="0"/>
      <w:marRight w:val="0"/>
      <w:marTop w:val="0"/>
      <w:marBottom w:val="0"/>
      <w:divBdr>
        <w:top w:val="none" w:sz="0" w:space="0" w:color="auto"/>
        <w:left w:val="none" w:sz="0" w:space="0" w:color="auto"/>
        <w:bottom w:val="none" w:sz="0" w:space="0" w:color="auto"/>
        <w:right w:val="none" w:sz="0" w:space="0" w:color="auto"/>
      </w:divBdr>
    </w:div>
    <w:div w:id="212843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A094B-15AE-4B5D-BA6F-E6B74352C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2700</Words>
  <Characters>15394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61</cp:revision>
  <dcterms:created xsi:type="dcterms:W3CDTF">2018-04-14T17:12:00Z</dcterms:created>
  <dcterms:modified xsi:type="dcterms:W3CDTF">2020-08-19T13:44:00Z</dcterms:modified>
</cp:coreProperties>
</file>