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F" w:rsidRDefault="007F21DC">
      <w:r>
        <w:t xml:space="preserve">Тема: </w:t>
      </w:r>
      <w:r w:rsidR="00D3564F">
        <w:t>Дидактические пособия</w:t>
      </w:r>
      <w:r>
        <w:t xml:space="preserve"> из фетра с детьми дошкольного возраста.</w:t>
      </w:r>
    </w:p>
    <w:p w:rsidR="007F21DC" w:rsidRDefault="007F21DC">
      <w:r>
        <w:t>Аннотация: В данной статье представлены игры из фетра, с помощью которого происходит всестороннее развитие ребенка.</w:t>
      </w:r>
    </w:p>
    <w:p w:rsidR="007F21DC" w:rsidRDefault="007F21DC">
      <w:r>
        <w:t>Дидактическая игра- это одно из средств обучения детей дошкольного возраста. С помощью дидактических игр ребенок распознает окружающий мир, разви</w:t>
      </w:r>
      <w:r w:rsidR="00D3564F">
        <w:t>ваются психические процессы. Уча</w:t>
      </w:r>
      <w:r>
        <w:t>тся определять и называть геометрические фигуры</w:t>
      </w:r>
      <w:r w:rsidR="00D3564F">
        <w:t>, название животных, цвета.</w:t>
      </w:r>
    </w:p>
    <w:p w:rsidR="00D3564F" w:rsidRDefault="00D3564F">
      <w:r>
        <w:t xml:space="preserve">В своей работе с детьми я использую дидактическое пособие из фетра, которые способствуют: развитию речи, памяти, мышления, воображения, восприятию и развитию мелкой моторики рук. </w:t>
      </w:r>
    </w:p>
    <w:p w:rsidR="00D3564F" w:rsidRDefault="00D3564F">
      <w:r>
        <w:t>Игра «Огород»(состоит из 15 овощей).</w:t>
      </w:r>
      <w:r w:rsidR="006A265C">
        <w:t xml:space="preserve"> Данную игру использую </w:t>
      </w:r>
      <w:r w:rsidR="008502AA">
        <w:t xml:space="preserve"> в образовательной области «Коммуникация», раздел «Развитие речи», «Познание» «ФЭМП», В данной игре можно использовать какого-нибудь героя, который не знает название овощей, и не знает какой формы овощи. Перед ребенком стоит задача назвать овощи, сказать какой формы овощи, посчитать одинаковые овощи.</w:t>
      </w:r>
    </w:p>
    <w:p w:rsidR="00AB12A0" w:rsidRDefault="002125A8">
      <w:r>
        <w:t xml:space="preserve">Игра «Гусеница» </w:t>
      </w:r>
      <w:r w:rsidR="006A265C">
        <w:t>данную игру использую в образовательной области «Познание», раздел и «ФЭМП» Ц</w:t>
      </w:r>
      <w:r>
        <w:t>ель данной игры заключается в изучении и закреплении цветов, закреплении счета, развивает речь, зрительную память. Перед ребенком стоит задача, назвать цвета, посчитать и постепенно собрать гусеницу.</w:t>
      </w:r>
    </w:p>
    <w:p w:rsidR="002125A8" w:rsidRDefault="002125A8">
      <w:r>
        <w:t>Книжка «Времена года», данную книжку использую для индивидуальной работы, в ходе которого у ребенка развивается речь, память, мелкая моторика рук, воображение.</w:t>
      </w:r>
      <w:r w:rsidR="006A265C">
        <w:t xml:space="preserve"> Также можно использовать в образовательной области «Коммуникация», раздел «Развитие речи», в образовательной области «Познание», раздел «Естествознание».</w:t>
      </w:r>
      <w:r>
        <w:t xml:space="preserve"> В данной игре ребенок называет признаки определенного времени года, отстегивает, развязывает, отлепляет.  В данной книжке ребенок учится сравнивать и наглядно видит разницу времён года.</w:t>
      </w:r>
    </w:p>
    <w:p w:rsidR="002125A8" w:rsidRDefault="002125A8">
      <w:r>
        <w:t xml:space="preserve">Игра «Посади бабочку на цветок». </w:t>
      </w:r>
      <w:r w:rsidR="006A265C">
        <w:t>Игру использую в образовательной области «Познание», в разделе «ФЭМП».</w:t>
      </w:r>
      <w:r>
        <w:t>В эт</w:t>
      </w:r>
      <w:r w:rsidR="006A265C">
        <w:t>у игру можно играть с двух лет, ведь перед детьми с двух лет стоит задача знать четыре основных цвета, различать и узнавать геометрические фигуры. Данная игра развивает речь у детей, развивает мелкую моторику рук, память, мышление, воображение. Перед ребенком стоит задача найти бабочке цветок, такового же цвета и нарядить бабочку геометрическими фигурами.</w:t>
      </w:r>
    </w:p>
    <w:p w:rsidR="00167FD4" w:rsidRDefault="00167FD4">
      <w:r>
        <w:t>Игра «Где, чей хвост». Данную игру использую в образовательной области «Познание», раздел «Естествознание». Данная игра так же развивает речь детей, память, зрительное и наглядное  восприятие. Перед ребенком стоит задача назвать животного, и зрительно найти хвост животного.</w:t>
      </w:r>
    </w:p>
    <w:p w:rsidR="00167FD4" w:rsidRDefault="00167FD4">
      <w:r>
        <w:t>Вот такие игры я использую в работе с детьми разного возраста и по разным образовательным областям.</w:t>
      </w:r>
      <w:bookmarkStart w:id="0" w:name="_GoBack"/>
      <w:bookmarkEnd w:id="0"/>
    </w:p>
    <w:p w:rsidR="006A265C" w:rsidRDefault="006A265C"/>
    <w:p w:rsidR="00D3564F" w:rsidRDefault="00D3564F"/>
    <w:sectPr w:rsidR="00D3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D"/>
    <w:rsid w:val="00167FD4"/>
    <w:rsid w:val="002125A8"/>
    <w:rsid w:val="00581BEE"/>
    <w:rsid w:val="006A265C"/>
    <w:rsid w:val="007F21DC"/>
    <w:rsid w:val="008502AA"/>
    <w:rsid w:val="0096011F"/>
    <w:rsid w:val="00AB12A0"/>
    <w:rsid w:val="00B15A2D"/>
    <w:rsid w:val="00B801D5"/>
    <w:rsid w:val="00D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32A6-C7FA-4EF1-98D5-AAE671E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2019-11-21T15:43:00Z</dcterms:created>
  <dcterms:modified xsi:type="dcterms:W3CDTF">2019-12-02T16:58:00Z</dcterms:modified>
</cp:coreProperties>
</file>