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53" w:rsidRPr="00B83F56" w:rsidRDefault="002550C0" w:rsidP="009309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83F56">
        <w:rPr>
          <w:rFonts w:ascii="Times New Roman" w:hAnsi="Times New Roman" w:cs="Times New Roman"/>
          <w:b/>
          <w:i/>
          <w:sz w:val="28"/>
          <w:szCs w:val="28"/>
        </w:rPr>
        <w:t>Индивидуальное дозирование нагрузки на уроках физической культуры.</w:t>
      </w:r>
    </w:p>
    <w:bookmarkEnd w:id="0"/>
    <w:p w:rsidR="009309F7" w:rsidRPr="00B83F56" w:rsidRDefault="009309F7" w:rsidP="009309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0C0" w:rsidRPr="00B83F56" w:rsidRDefault="002550C0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Для урока физической культуры характерным является строгая регламентация деятельности занимающихся и дозирование нагрузки.</w:t>
      </w:r>
    </w:p>
    <w:p w:rsidR="002550C0" w:rsidRPr="00B83F56" w:rsidRDefault="002550C0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Малые нагрузки не дают необходимого эффекта, слишком высокие могут принести вред здоровью детей.</w:t>
      </w:r>
    </w:p>
    <w:p w:rsidR="002550C0" w:rsidRPr="00B83F56" w:rsidRDefault="002550C0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Физическая нагрузка – это определенная мера влияния физических упражнений</w:t>
      </w:r>
      <w:r w:rsidR="00546FF7" w:rsidRPr="00B83F56">
        <w:rPr>
          <w:rFonts w:ascii="Times New Roman" w:hAnsi="Times New Roman" w:cs="Times New Roman"/>
          <w:sz w:val="24"/>
          <w:szCs w:val="24"/>
        </w:rPr>
        <w:t xml:space="preserve"> на организм занимающихся. </w:t>
      </w:r>
    </w:p>
    <w:p w:rsidR="00546FF7" w:rsidRPr="00B83F56" w:rsidRDefault="00546FF7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Дозировать нагрузку – значит менять ее объём и интенсивность. Объём нагрузки определяется количеством выполненных упражнений, весом отягощений, длиной преодолённой дистанции и др. Интенсивность характеризуется временем, затраченным на выполнение конкретного объёма работы.</w:t>
      </w:r>
    </w:p>
    <w:p w:rsidR="00C1349E" w:rsidRPr="00B83F56" w:rsidRDefault="00546FF7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Интегральным показателем является величина Ч.С.С. Верхняя граница ч</w:t>
      </w:r>
      <w:r w:rsidR="001461BB" w:rsidRPr="00B83F56">
        <w:rPr>
          <w:rFonts w:ascii="Times New Roman" w:hAnsi="Times New Roman" w:cs="Times New Roman"/>
          <w:sz w:val="24"/>
          <w:szCs w:val="24"/>
        </w:rPr>
        <w:t>астоты сердечных сокращений</w:t>
      </w:r>
      <w:r w:rsidRPr="00B83F56">
        <w:rPr>
          <w:rFonts w:ascii="Times New Roman" w:hAnsi="Times New Roman" w:cs="Times New Roman"/>
          <w:sz w:val="24"/>
          <w:szCs w:val="24"/>
        </w:rPr>
        <w:t>, после интенсивной нагрузки, для учащихся основной медицинской группы</w:t>
      </w:r>
      <w:r w:rsidR="001461BB" w:rsidRPr="00B83F56">
        <w:rPr>
          <w:rFonts w:ascii="Times New Roman" w:hAnsi="Times New Roman" w:cs="Times New Roman"/>
          <w:sz w:val="24"/>
          <w:szCs w:val="24"/>
        </w:rPr>
        <w:t xml:space="preserve">- 170-180 ударов в минуту (для хорошо подготовленных учащихся до 200 ударов в минуту). Работой средней интенсивности следует считать </w:t>
      </w:r>
      <w:proofErr w:type="spellStart"/>
      <w:r w:rsidR="001461BB" w:rsidRPr="00B83F56">
        <w:rPr>
          <w:rFonts w:ascii="Times New Roman" w:hAnsi="Times New Roman" w:cs="Times New Roman"/>
          <w:sz w:val="24"/>
          <w:szCs w:val="24"/>
        </w:rPr>
        <w:t>ч.с.с</w:t>
      </w:r>
      <w:proofErr w:type="spellEnd"/>
      <w:r w:rsidR="001461BB" w:rsidRPr="00B83F56">
        <w:rPr>
          <w:rFonts w:ascii="Times New Roman" w:hAnsi="Times New Roman" w:cs="Times New Roman"/>
          <w:sz w:val="24"/>
          <w:szCs w:val="24"/>
        </w:rPr>
        <w:t xml:space="preserve">. 140-160 уд/мин, низкой </w:t>
      </w:r>
      <w:proofErr w:type="spellStart"/>
      <w:r w:rsidR="001461BB" w:rsidRPr="00B83F56">
        <w:rPr>
          <w:rFonts w:ascii="Times New Roman" w:hAnsi="Times New Roman" w:cs="Times New Roman"/>
          <w:sz w:val="24"/>
          <w:szCs w:val="24"/>
        </w:rPr>
        <w:t>ч.с.с</w:t>
      </w:r>
      <w:proofErr w:type="spellEnd"/>
      <w:r w:rsidR="001461BB" w:rsidRPr="00B83F56">
        <w:rPr>
          <w:rFonts w:ascii="Times New Roman" w:hAnsi="Times New Roman" w:cs="Times New Roman"/>
          <w:sz w:val="24"/>
          <w:szCs w:val="24"/>
        </w:rPr>
        <w:t xml:space="preserve">. 110-130уд/мин. В каждое занятие следует включать 2-3 «пика» нагрузки продолжительностью до 2х минут при </w:t>
      </w:r>
      <w:proofErr w:type="spellStart"/>
      <w:r w:rsidR="001461BB" w:rsidRPr="00B83F56">
        <w:rPr>
          <w:rFonts w:ascii="Times New Roman" w:hAnsi="Times New Roman" w:cs="Times New Roman"/>
          <w:sz w:val="24"/>
          <w:szCs w:val="24"/>
        </w:rPr>
        <w:t>ч.с.с</w:t>
      </w:r>
      <w:proofErr w:type="spellEnd"/>
      <w:r w:rsidR="001461BB" w:rsidRPr="00B83F56">
        <w:rPr>
          <w:rFonts w:ascii="Times New Roman" w:hAnsi="Times New Roman" w:cs="Times New Roman"/>
          <w:sz w:val="24"/>
          <w:szCs w:val="24"/>
        </w:rPr>
        <w:t xml:space="preserve"> 90-100 %</w:t>
      </w:r>
      <w:r w:rsidR="009309F7" w:rsidRPr="00B83F56">
        <w:rPr>
          <w:rFonts w:ascii="Times New Roman" w:hAnsi="Times New Roman" w:cs="Times New Roman"/>
          <w:sz w:val="24"/>
          <w:szCs w:val="24"/>
        </w:rPr>
        <w:t xml:space="preserve"> от максимальной.</w:t>
      </w:r>
      <w:r w:rsidR="001461BB" w:rsidRPr="00B83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7C" w:rsidRPr="00B83F56" w:rsidRDefault="00C1349E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Наиболее эффективные и доступные приемы регулирования нагрузки:</w:t>
      </w:r>
    </w:p>
    <w:p w:rsidR="0080767C" w:rsidRPr="00B83F56" w:rsidRDefault="0080767C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Количеством повторений упражнений</w:t>
      </w:r>
    </w:p>
    <w:p w:rsidR="0080767C" w:rsidRPr="00B83F56" w:rsidRDefault="0080767C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Амплитудой выполнения упражнений (поднимание ног в висе)</w:t>
      </w:r>
    </w:p>
    <w:p w:rsidR="0080767C" w:rsidRPr="00B83F56" w:rsidRDefault="0080767C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Изменением поднимаемого веса уч-ся</w:t>
      </w:r>
    </w:p>
    <w:p w:rsidR="0080767C" w:rsidRPr="00B83F56" w:rsidRDefault="0080767C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Изменение условий выполнения упражнений (по жесткой дорожке, по песку, снегу, на горку, с горки и т.д.)</w:t>
      </w:r>
    </w:p>
    <w:p w:rsidR="0080767C" w:rsidRPr="00B83F56" w:rsidRDefault="0080767C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С сопротивлением партнера и самосопротивлением</w:t>
      </w:r>
    </w:p>
    <w:p w:rsidR="0080767C" w:rsidRPr="00B83F56" w:rsidRDefault="0080767C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Скоростью выполнения упражнений</w:t>
      </w:r>
    </w:p>
    <w:p w:rsidR="0080767C" w:rsidRPr="00B83F56" w:rsidRDefault="0080767C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Временем выполнения упражнений</w:t>
      </w:r>
    </w:p>
    <w:p w:rsidR="002F457D" w:rsidRPr="00B83F56" w:rsidRDefault="0080767C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Продолжительностью перерывов и изменением их характера</w:t>
      </w:r>
      <w:r w:rsidR="002F457D" w:rsidRPr="00B83F56">
        <w:rPr>
          <w:rFonts w:ascii="Times New Roman" w:hAnsi="Times New Roman" w:cs="Times New Roman"/>
          <w:sz w:val="24"/>
          <w:szCs w:val="24"/>
        </w:rPr>
        <w:t xml:space="preserve"> перед выполнением задания</w:t>
      </w:r>
    </w:p>
    <w:p w:rsidR="002F457D" w:rsidRPr="00B83F56" w:rsidRDefault="002F457D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Усложнение упражнения путем соединения его с другими действиями</w:t>
      </w:r>
    </w:p>
    <w:p w:rsidR="002F457D" w:rsidRPr="00B83F56" w:rsidRDefault="002F457D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 xml:space="preserve"> Частичным изменением способа выполнения упражнений</w:t>
      </w:r>
    </w:p>
    <w:p w:rsidR="002F457D" w:rsidRPr="00B83F56" w:rsidRDefault="002F457D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Темпом выполнения упражнений</w:t>
      </w:r>
    </w:p>
    <w:p w:rsidR="002F457D" w:rsidRPr="00B83F56" w:rsidRDefault="002F457D" w:rsidP="00807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Исходным положением</w:t>
      </w:r>
    </w:p>
    <w:p w:rsidR="00546FF7" w:rsidRPr="00B83F56" w:rsidRDefault="0080767C" w:rsidP="002F4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 xml:space="preserve">  </w:t>
      </w:r>
      <w:r w:rsidR="001461BB" w:rsidRPr="00B83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BB" w:rsidRPr="00B83F56" w:rsidRDefault="002F457D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Учитель должен стремиться не просто к повышению, а к педагогически оправданному повышению нагрузки</w:t>
      </w:r>
    </w:p>
    <w:p w:rsidR="002F457D" w:rsidRPr="00B83F56" w:rsidRDefault="002F457D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Действия педагога на уроке можно разделить на педагогически оправданные и нецелесообразные. К педагогически оправданным относятся</w:t>
      </w:r>
      <w:r w:rsidR="00660CD1" w:rsidRPr="00B83F56">
        <w:rPr>
          <w:rFonts w:ascii="Times New Roman" w:hAnsi="Times New Roman" w:cs="Times New Roman"/>
          <w:sz w:val="24"/>
          <w:szCs w:val="24"/>
        </w:rPr>
        <w:t>: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выполнение физических упражнений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участие в демонстрации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участие во взоимообучении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lastRenderedPageBreak/>
        <w:t>- слушание педагога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наблюдение за выполнением задания учителем или товарищами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осмысливание воспринимаемого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планирование предстоящих действий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анализ выполнения движений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установка и перемещение снарядов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раздача и сбор инвентаря и учебных пособий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подготовка мест занятий</w:t>
      </w:r>
    </w:p>
    <w:p w:rsidR="00660CD1" w:rsidRPr="00B83F56" w:rsidRDefault="00660CD1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- отдых</w:t>
      </w:r>
    </w:p>
    <w:p w:rsidR="00660CD1" w:rsidRPr="00B83F56" w:rsidRDefault="00D045D5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Из хронометра</w:t>
      </w:r>
      <w:r w:rsidR="00660CD1" w:rsidRPr="00B83F56">
        <w:rPr>
          <w:rFonts w:ascii="Times New Roman" w:hAnsi="Times New Roman" w:cs="Times New Roman"/>
          <w:sz w:val="24"/>
          <w:szCs w:val="24"/>
        </w:rPr>
        <w:t>жа этих дейс</w:t>
      </w:r>
      <w:r w:rsidRPr="00B83F56">
        <w:rPr>
          <w:rFonts w:ascii="Times New Roman" w:hAnsi="Times New Roman" w:cs="Times New Roman"/>
          <w:sz w:val="24"/>
          <w:szCs w:val="24"/>
        </w:rPr>
        <w:t>т</w:t>
      </w:r>
      <w:r w:rsidR="00660CD1" w:rsidRPr="00B83F56">
        <w:rPr>
          <w:rFonts w:ascii="Times New Roman" w:hAnsi="Times New Roman" w:cs="Times New Roman"/>
          <w:sz w:val="24"/>
          <w:szCs w:val="24"/>
        </w:rPr>
        <w:t>вий</w:t>
      </w:r>
      <w:r w:rsidRPr="00B83F56">
        <w:rPr>
          <w:rFonts w:ascii="Times New Roman" w:hAnsi="Times New Roman" w:cs="Times New Roman"/>
          <w:sz w:val="24"/>
          <w:szCs w:val="24"/>
        </w:rPr>
        <w:t xml:space="preserve"> педагога и учеников складывается плотность урока.</w:t>
      </w:r>
    </w:p>
    <w:p w:rsidR="00D045D5" w:rsidRPr="00B83F56" w:rsidRDefault="00D045D5" w:rsidP="003D52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3F56">
        <w:rPr>
          <w:rFonts w:ascii="Times New Roman" w:hAnsi="Times New Roman" w:cs="Times New Roman"/>
          <w:sz w:val="24"/>
          <w:szCs w:val="24"/>
        </w:rPr>
        <w:t>Общая плотность урока =</w:t>
      </w:r>
      <w:r w:rsidR="003D523C" w:rsidRPr="00B83F56">
        <w:rPr>
          <w:rFonts w:ascii="Times New Roman" w:hAnsi="Times New Roman" w:cs="Times New Roman"/>
          <w:sz w:val="24"/>
          <w:szCs w:val="24"/>
        </w:rPr>
        <w:t xml:space="preserve"> </w:t>
      </w:r>
      <w:r w:rsidRPr="00B83F56">
        <w:rPr>
          <w:rFonts w:ascii="Times New Roman" w:hAnsi="Times New Roman" w:cs="Times New Roman"/>
          <w:sz w:val="24"/>
          <w:szCs w:val="24"/>
          <w:u w:val="single"/>
        </w:rPr>
        <w:t>Сумма рационально затраченного времени ×100%</w:t>
      </w:r>
    </w:p>
    <w:p w:rsidR="00D045D5" w:rsidRPr="00B83F56" w:rsidRDefault="00D045D5" w:rsidP="003D5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40 мин</w:t>
      </w:r>
      <w:r w:rsidR="003D523C" w:rsidRPr="00B83F56">
        <w:rPr>
          <w:rFonts w:ascii="Times New Roman" w:hAnsi="Times New Roman" w:cs="Times New Roman"/>
          <w:sz w:val="24"/>
          <w:szCs w:val="24"/>
        </w:rPr>
        <w:t xml:space="preserve"> (время урока)</w:t>
      </w:r>
    </w:p>
    <w:p w:rsidR="00D045D5" w:rsidRPr="00B83F56" w:rsidRDefault="00D045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523C" w:rsidRPr="00B83F56" w:rsidRDefault="003D523C" w:rsidP="003D52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3F56">
        <w:rPr>
          <w:rFonts w:ascii="Times New Roman" w:hAnsi="Times New Roman" w:cs="Times New Roman"/>
          <w:sz w:val="24"/>
          <w:szCs w:val="24"/>
        </w:rPr>
        <w:t xml:space="preserve">Моторная плотность урока = </w:t>
      </w:r>
      <w:r w:rsidRPr="00B83F56">
        <w:rPr>
          <w:rFonts w:ascii="Times New Roman" w:hAnsi="Times New Roman" w:cs="Times New Roman"/>
          <w:sz w:val="24"/>
          <w:szCs w:val="24"/>
          <w:u w:val="single"/>
        </w:rPr>
        <w:t xml:space="preserve">Сумма времени на выполнение упражнений ×100% </w:t>
      </w:r>
    </w:p>
    <w:p w:rsidR="003D523C" w:rsidRPr="00B83F56" w:rsidRDefault="003D523C" w:rsidP="003D5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40 мин (время урока)</w:t>
      </w:r>
    </w:p>
    <w:p w:rsidR="003D523C" w:rsidRPr="00B83F56" w:rsidRDefault="003D523C" w:rsidP="003D5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3C" w:rsidRPr="00B83F56" w:rsidRDefault="003D523C" w:rsidP="003D523C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Учитель должен стремиться к 100% общей плотности урока, моторная плотность в тренировочных уроках к 70-80 % и в учебных 50 %.</w:t>
      </w:r>
    </w:p>
    <w:p w:rsidR="003D523C" w:rsidRPr="00B83F56" w:rsidRDefault="003D523C" w:rsidP="003D523C">
      <w:p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Плотность урока зависит от следующих факторов</w:t>
      </w:r>
      <w:r w:rsidR="00577EB4" w:rsidRPr="00B83F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7EB4" w:rsidRPr="00B83F56" w:rsidRDefault="00577EB4" w:rsidP="00577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Количества учащихся в группах, командах, играх.</w:t>
      </w:r>
    </w:p>
    <w:p w:rsidR="00577EB4" w:rsidRPr="00B83F56" w:rsidRDefault="00577EB4" w:rsidP="00577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Качества материальной базы.</w:t>
      </w:r>
    </w:p>
    <w:p w:rsidR="00577EB4" w:rsidRPr="00B83F56" w:rsidRDefault="00577EB4" w:rsidP="00577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Количества инвентаря.</w:t>
      </w:r>
    </w:p>
    <w:p w:rsidR="00577EB4" w:rsidRPr="00B83F56" w:rsidRDefault="00577EB4" w:rsidP="00577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Использования эффективных методов организации деятельности занимающихся, способов выполнения заданий и управления классом</w:t>
      </w:r>
    </w:p>
    <w:p w:rsidR="00AD395A" w:rsidRPr="00B83F56" w:rsidRDefault="00577EB4" w:rsidP="00577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 xml:space="preserve">Интенсификация вспомогательных </w:t>
      </w:r>
      <w:r w:rsidR="00AD395A" w:rsidRPr="00B83F56">
        <w:rPr>
          <w:rFonts w:ascii="Times New Roman" w:hAnsi="Times New Roman" w:cs="Times New Roman"/>
          <w:sz w:val="24"/>
          <w:szCs w:val="24"/>
        </w:rPr>
        <w:t>действий на уроке и подготовка мест занятий до урока</w:t>
      </w:r>
    </w:p>
    <w:p w:rsidR="00AD395A" w:rsidRPr="00B83F56" w:rsidRDefault="00AD395A" w:rsidP="00577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Эффективная работа актива занимающихся по организации занятия, привлечение к нему временно освобожденных от уроков учеников.</w:t>
      </w:r>
    </w:p>
    <w:p w:rsidR="00AD395A" w:rsidRPr="00B83F56" w:rsidRDefault="00AD395A" w:rsidP="00577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Краткость объяснений, замечаний, обсуждений, их совмещение с выполнением упражнений.</w:t>
      </w:r>
    </w:p>
    <w:p w:rsidR="00AD395A" w:rsidRPr="00B83F56" w:rsidRDefault="00AD395A" w:rsidP="00577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F56">
        <w:rPr>
          <w:rFonts w:ascii="Times New Roman" w:hAnsi="Times New Roman" w:cs="Times New Roman"/>
          <w:sz w:val="24"/>
          <w:szCs w:val="24"/>
        </w:rPr>
        <w:t>Широкое использование дополнительных заданий.</w:t>
      </w:r>
    </w:p>
    <w:p w:rsidR="00AD395A" w:rsidRPr="00B83F56" w:rsidRDefault="00AD395A" w:rsidP="008C65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7EB4" w:rsidRPr="00577EB4" w:rsidRDefault="00AD395A" w:rsidP="00AD39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E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523C" w:rsidRPr="003D523C" w:rsidRDefault="003D523C" w:rsidP="003D523C">
      <w:pPr>
        <w:rPr>
          <w:rFonts w:ascii="Times New Roman" w:hAnsi="Times New Roman" w:cs="Times New Roman"/>
          <w:sz w:val="24"/>
          <w:szCs w:val="24"/>
        </w:rPr>
      </w:pPr>
    </w:p>
    <w:p w:rsidR="003D523C" w:rsidRPr="003D523C" w:rsidRDefault="003D523C">
      <w:pPr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523C" w:rsidRPr="003D523C" w:rsidSect="00B83F5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6FA"/>
    <w:multiLevelType w:val="hybridMultilevel"/>
    <w:tmpl w:val="C3FC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931"/>
    <w:multiLevelType w:val="hybridMultilevel"/>
    <w:tmpl w:val="B0F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3734C"/>
    <w:multiLevelType w:val="hybridMultilevel"/>
    <w:tmpl w:val="44F4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0"/>
    <w:rsid w:val="001461BB"/>
    <w:rsid w:val="002550C0"/>
    <w:rsid w:val="002F457D"/>
    <w:rsid w:val="003D523C"/>
    <w:rsid w:val="00440929"/>
    <w:rsid w:val="00546FF7"/>
    <w:rsid w:val="00577EB4"/>
    <w:rsid w:val="00660CD1"/>
    <w:rsid w:val="007D2CC2"/>
    <w:rsid w:val="0080767C"/>
    <w:rsid w:val="008C65E1"/>
    <w:rsid w:val="009309F7"/>
    <w:rsid w:val="00AD395A"/>
    <w:rsid w:val="00B83F56"/>
    <w:rsid w:val="00C1349E"/>
    <w:rsid w:val="00C47053"/>
    <w:rsid w:val="00D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F189-1E5B-41EA-B2D9-F3C374D7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2019-06-11T06:12:00Z</dcterms:created>
  <dcterms:modified xsi:type="dcterms:W3CDTF">2021-06-10T04:16:00Z</dcterms:modified>
</cp:coreProperties>
</file>