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1360E" w14:textId="6191F980" w:rsidR="00BE3F33" w:rsidRPr="00BE3F33" w:rsidRDefault="00681899" w:rsidP="00BE3F33">
      <w:pPr>
        <w:jc w:val="center"/>
        <w:rPr>
          <w:rFonts w:ascii="Times New Roman" w:hAnsi="Times New Roman" w:cs="Times New Roman"/>
          <w:b/>
          <w:bCs/>
          <w:color w:val="242424"/>
          <w:sz w:val="20"/>
          <w:szCs w:val="20"/>
          <w:shd w:val="clear" w:color="auto" w:fill="FFFFFF"/>
        </w:rPr>
      </w:pPr>
      <w:proofErr w:type="spellStart"/>
      <w:r w:rsidRPr="00BE3F33">
        <w:rPr>
          <w:rFonts w:ascii="Times New Roman" w:hAnsi="Times New Roman" w:cs="Times New Roman"/>
          <w:b/>
          <w:bCs/>
          <w:color w:val="242424"/>
          <w:sz w:val="20"/>
          <w:szCs w:val="20"/>
          <w:shd w:val="clear" w:color="auto" w:fill="FFFFFF"/>
        </w:rPr>
        <w:t>Донотный</w:t>
      </w:r>
      <w:proofErr w:type="spellEnd"/>
      <w:r w:rsidRPr="00BE3F33">
        <w:rPr>
          <w:rFonts w:ascii="Times New Roman" w:hAnsi="Times New Roman" w:cs="Times New Roman"/>
          <w:b/>
          <w:bCs/>
          <w:color w:val="242424"/>
          <w:sz w:val="20"/>
          <w:szCs w:val="20"/>
          <w:shd w:val="clear" w:color="auto" w:fill="FFFFFF"/>
        </w:rPr>
        <w:t xml:space="preserve"> период обучения игре на фортепиано</w:t>
      </w:r>
    </w:p>
    <w:p w14:paraId="1E5B2085" w14:textId="4E10B94A" w:rsidR="00343D87" w:rsidRPr="00BE3F33" w:rsidRDefault="00343D87" w:rsidP="00BE3F33">
      <w:pPr>
        <w:rPr>
          <w:rFonts w:ascii="Times New Roman" w:hAnsi="Times New Roman" w:cs="Times New Roman"/>
          <w:b/>
          <w:bCs/>
          <w:color w:val="242424"/>
          <w:sz w:val="20"/>
          <w:szCs w:val="20"/>
          <w:shd w:val="clear" w:color="auto" w:fill="FFFFFF"/>
        </w:rPr>
      </w:pPr>
      <w:r w:rsidRPr="00D20951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 xml:space="preserve">Обучение детей игре на фортепиано – это планомерный процесс, начальный этап которого делится на два периода: </w:t>
      </w:r>
      <w:proofErr w:type="spellStart"/>
      <w:r w:rsidRPr="00D20951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донотный</w:t>
      </w:r>
      <w:proofErr w:type="spellEnd"/>
      <w:r w:rsidRPr="00D20951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 xml:space="preserve"> и нотный. Что делать на первых уроках? Как ввести маленького музыканта в тайны музыкального мира? Эти непростые вопросы часто ставят в тупик начинающих преподавателей. Первые уроки обучения детей игре на фортепиано базируются на знакомстве с музыкальным инструментом, его клавиатурой</w:t>
      </w:r>
      <w:r w:rsidR="001321CB" w:rsidRPr="00D20951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, звучанием</w:t>
      </w:r>
      <w:r w:rsidRPr="00D20951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 xml:space="preserve"> и названием нот, на постижении выразительных возможностей музыки.</w:t>
      </w:r>
      <w:r w:rsidRPr="00D20951">
        <w:rPr>
          <w:rFonts w:ascii="Times New Roman" w:hAnsi="Times New Roman" w:cs="Times New Roman"/>
          <w:color w:val="242424"/>
          <w:sz w:val="20"/>
          <w:szCs w:val="20"/>
        </w:rPr>
        <w:br/>
      </w:r>
      <w:r w:rsidR="001321CB" w:rsidRPr="00D20951">
        <w:rPr>
          <w:rFonts w:ascii="Times New Roman" w:hAnsi="Times New Roman" w:cs="Times New Roman"/>
          <w:sz w:val="20"/>
          <w:szCs w:val="20"/>
        </w:rPr>
        <w:t>С первых уроков о</w:t>
      </w:r>
      <w:r w:rsidRPr="00D20951">
        <w:rPr>
          <w:rFonts w:ascii="Times New Roman" w:hAnsi="Times New Roman" w:cs="Times New Roman"/>
          <w:sz w:val="20"/>
          <w:szCs w:val="20"/>
        </w:rPr>
        <w:t>чень важно уметь расположить к себе ребенка. Доброжелательность, радость встречи, непринужденность и открытый интерес к ребенку – вот самые лучшие помощники педагога. Не помешает расспросить ребенка о его интересах, о том, чем он любит заниматься, любит ли он рисовать, умеет ли читать и т.д., дети обычно с удовольствием рассказывают о себе. Педагог тоже может рассказать о своих увлечениях и любимых занятиях. Это способствует возникновению более доверительной обстановки.</w:t>
      </w:r>
    </w:p>
    <w:p w14:paraId="680AEBEA" w14:textId="77777777" w:rsidR="00D20951" w:rsidRDefault="00343D87" w:rsidP="00D20951">
      <w:pPr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</w:pPr>
      <w:r w:rsidRPr="00D20951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 xml:space="preserve">На первом уроке происходит знакомство ученика с устройством фортепиано. </w:t>
      </w:r>
      <w:r w:rsidR="00114AF2" w:rsidRPr="00D20951">
        <w:rPr>
          <w:rFonts w:ascii="Times New Roman" w:hAnsi="Times New Roman" w:cs="Times New Roman"/>
          <w:sz w:val="20"/>
          <w:szCs w:val="20"/>
        </w:rPr>
        <w:t xml:space="preserve">Рассказ об инструменте должен быть интересным и кратким (чтобы не утомлять внимание ребенка). Детям очень интересно рассматривать фортепиано изнутри, так как именно внутри инструмента спрятана его большая тайна – «волшебные» молоточки и струны.  </w:t>
      </w:r>
      <w:r w:rsidRPr="00D20951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 xml:space="preserve">Покажите внутреннее устройство пианино, </w:t>
      </w:r>
      <w:r w:rsidR="001321CB" w:rsidRPr="00D20951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 xml:space="preserve">при этом стоит обратить внимание, </w:t>
      </w:r>
      <w:r w:rsidRPr="00D20951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что звук инструмента зависит от нажатия. От того с каким настроением прикоснётся к клавише исполнитель, так фортепиано ему и ответит. Дайте в этом убедиться ученику – пусть он уже с первого урока почувствует себя “играющим”. Первые нажатия – это возможность познакомить ученика с регистрами и октавами инструмента. Пофантазируйте вмести над созданием “музыкального зоопарка” на клавишах</w:t>
      </w:r>
      <w:r w:rsidR="00114AF2" w:rsidRPr="00D20951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 xml:space="preserve"> в разных регистрах.</w:t>
      </w:r>
    </w:p>
    <w:p w14:paraId="5051FB63" w14:textId="4BBBAEE5" w:rsidR="00A74F26" w:rsidRPr="00D20951" w:rsidRDefault="001321CB" w:rsidP="00D20951">
      <w:pPr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</w:pPr>
      <w:r w:rsidRPr="00D20951">
        <w:rPr>
          <w:rFonts w:ascii="Times New Roman" w:hAnsi="Times New Roman" w:cs="Times New Roman"/>
          <w:sz w:val="20"/>
          <w:szCs w:val="20"/>
        </w:rPr>
        <w:t>С первых уроков</w:t>
      </w:r>
      <w:r w:rsidR="00A74F26" w:rsidRPr="00D20951">
        <w:rPr>
          <w:rFonts w:ascii="Times New Roman" w:hAnsi="Times New Roman" w:cs="Times New Roman"/>
          <w:sz w:val="20"/>
          <w:szCs w:val="20"/>
        </w:rPr>
        <w:t xml:space="preserve"> целесообразно </w:t>
      </w:r>
      <w:r w:rsidRPr="00D20951">
        <w:rPr>
          <w:rFonts w:ascii="Times New Roman" w:hAnsi="Times New Roman" w:cs="Times New Roman"/>
          <w:sz w:val="20"/>
          <w:szCs w:val="20"/>
        </w:rPr>
        <w:t xml:space="preserve">заниматься </w:t>
      </w:r>
      <w:r w:rsidR="00A74F26" w:rsidRPr="00D20951">
        <w:rPr>
          <w:rFonts w:ascii="Times New Roman" w:hAnsi="Times New Roman" w:cs="Times New Roman"/>
          <w:sz w:val="20"/>
          <w:szCs w:val="20"/>
        </w:rPr>
        <w:t xml:space="preserve">с детьми гимнастикой, чтобы привести организм ребёнка в рабочее </w:t>
      </w:r>
      <w:r w:rsidR="00A74F26"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состояние</w:t>
      </w:r>
      <w:r w:rsidR="00A74F26" w:rsidRPr="00D20951">
        <w:rPr>
          <w:rFonts w:ascii="Times New Roman" w:hAnsi="Times New Roman" w:cs="Times New Roman"/>
          <w:sz w:val="20"/>
          <w:szCs w:val="20"/>
        </w:rPr>
        <w:t>. Предлагаемые упражнения активизируют и укрепляют мышцы, так или иначе участвующие в работе пианиста. Они помогают найти и закрепить осанку и правильное взаимодействие всех частей игрового аппарата.</w:t>
      </w:r>
      <w:r w:rsidRPr="00D20951">
        <w:rPr>
          <w:rFonts w:ascii="Times New Roman" w:hAnsi="Times New Roman" w:cs="Times New Roman"/>
          <w:sz w:val="20"/>
          <w:szCs w:val="20"/>
        </w:rPr>
        <w:t xml:space="preserve"> Можно применить следующие упражнения</w:t>
      </w:r>
      <w:r w:rsidR="0096774B" w:rsidRPr="00D20951">
        <w:rPr>
          <w:rFonts w:ascii="Times New Roman" w:hAnsi="Times New Roman" w:cs="Times New Roman"/>
          <w:sz w:val="20"/>
          <w:szCs w:val="20"/>
        </w:rPr>
        <w:t xml:space="preserve"> на расслабление кистей, рук и плечевого пояса:</w:t>
      </w:r>
    </w:p>
    <w:p w14:paraId="5CC6FDD5" w14:textId="673E9BA9" w:rsidR="0096774B" w:rsidRPr="00D20951" w:rsidRDefault="00D20951" w:rsidP="006C59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«</w:t>
      </w:r>
      <w:r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Ронять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руки</w:t>
      </w:r>
      <w:r w:rsidR="0096774B" w:rsidRPr="00D20951">
        <w:rPr>
          <w:rFonts w:ascii="Times New Roman" w:eastAsia="Times New Roman" w:hAnsi="Times New Roman" w:cs="Times New Roman"/>
          <w:iCs/>
          <w:sz w:val="20"/>
          <w:szCs w:val="20"/>
        </w:rPr>
        <w:t>»</w:t>
      </w:r>
      <w:r w:rsidR="0096774B" w:rsidRPr="00D2095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6774B" w:rsidRPr="00D20951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774B" w:rsidRPr="00D20951">
        <w:rPr>
          <w:rFonts w:ascii="Times New Roman" w:eastAsia="Times New Roman" w:hAnsi="Times New Roman" w:cs="Times New Roman"/>
          <w:sz w:val="20"/>
          <w:szCs w:val="20"/>
        </w:rPr>
        <w:t>ребенок поднимает руки в стороны и</w:t>
      </w:r>
      <w:r w:rsidR="00EF15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774B" w:rsidRPr="00D20951">
        <w:rPr>
          <w:rFonts w:ascii="Times New Roman" w:eastAsia="Times New Roman" w:hAnsi="Times New Roman" w:cs="Times New Roman"/>
          <w:sz w:val="20"/>
          <w:szCs w:val="20"/>
        </w:rPr>
        <w:t>слегка наклоняется вперед; по предложению учителя он</w:t>
      </w:r>
      <w:r w:rsidR="00EF15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774B" w:rsidRPr="00D20951">
        <w:rPr>
          <w:rFonts w:ascii="Times New Roman" w:eastAsia="Times New Roman" w:hAnsi="Times New Roman" w:cs="Times New Roman"/>
          <w:sz w:val="20"/>
          <w:szCs w:val="20"/>
        </w:rPr>
        <w:t>снимает напряжение в плечах и дает рукам упасть вниз;</w:t>
      </w:r>
      <w:r w:rsidR="00EF15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774B" w:rsidRPr="00D20951">
        <w:rPr>
          <w:rFonts w:ascii="Times New Roman" w:eastAsia="Times New Roman" w:hAnsi="Times New Roman" w:cs="Times New Roman"/>
          <w:sz w:val="20"/>
          <w:szCs w:val="20"/>
        </w:rPr>
        <w:t>повиснув, руки слегка пассивно покачиваются, пока не</w:t>
      </w:r>
      <w:r w:rsidR="00EF15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774B" w:rsidRPr="006C592A">
        <w:rPr>
          <w:rFonts w:ascii="Times New Roman" w:hAnsi="Times New Roman" w:cs="Times New Roman"/>
          <w:sz w:val="20"/>
          <w:szCs w:val="20"/>
        </w:rPr>
        <w:t>остановятся</w:t>
      </w:r>
      <w:r w:rsidR="0096774B" w:rsidRPr="00D20951">
        <w:rPr>
          <w:rFonts w:ascii="Times New Roman" w:eastAsia="Times New Roman" w:hAnsi="Times New Roman" w:cs="Times New Roman"/>
          <w:spacing w:val="-1"/>
          <w:sz w:val="20"/>
          <w:szCs w:val="20"/>
        </w:rPr>
        <w:t>. Упражнение повторяется 3-4 раза.</w:t>
      </w:r>
    </w:p>
    <w:p w14:paraId="03088C50" w14:textId="5C1E2D6B" w:rsidR="00D20951" w:rsidRDefault="0096774B" w:rsidP="006C592A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-18"/>
          <w:sz w:val="20"/>
          <w:szCs w:val="20"/>
        </w:rPr>
      </w:pPr>
      <w:r w:rsidRPr="00D20951">
        <w:rPr>
          <w:rFonts w:ascii="Times New Roman" w:eastAsia="Times New Roman" w:hAnsi="Times New Roman" w:cs="Times New Roman"/>
          <w:iCs/>
          <w:sz w:val="20"/>
          <w:szCs w:val="20"/>
        </w:rPr>
        <w:t>«</w:t>
      </w:r>
      <w:r w:rsidR="006C592A">
        <w:rPr>
          <w:rFonts w:ascii="Times New Roman" w:hAnsi="Times New Roman" w:cs="Times New Roman"/>
          <w:sz w:val="20"/>
          <w:szCs w:val="20"/>
        </w:rPr>
        <w:t>Трясти</w:t>
      </w:r>
      <w:r w:rsidR="00D20951">
        <w:rPr>
          <w:rFonts w:ascii="Times New Roman" w:eastAsia="Times New Roman" w:hAnsi="Times New Roman" w:cs="Times New Roman"/>
          <w:iCs/>
          <w:sz w:val="20"/>
          <w:szCs w:val="20"/>
        </w:rPr>
        <w:t xml:space="preserve"> кистями</w:t>
      </w:r>
      <w:r w:rsidRPr="00D20951">
        <w:rPr>
          <w:rFonts w:ascii="Times New Roman" w:eastAsia="Times New Roman" w:hAnsi="Times New Roman" w:cs="Times New Roman"/>
          <w:iCs/>
          <w:sz w:val="20"/>
          <w:szCs w:val="20"/>
        </w:rPr>
        <w:t>»</w:t>
      </w:r>
      <w:r w:rsidRPr="00D2095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- исходное положение: руки согнуты в локтях, кисти пассивно свисают. Быстрым непрерывным </w:t>
      </w:r>
      <w:r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движением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 предплечья трясти кистями, как тряпочками</w:t>
      </w:r>
      <w:r w:rsidR="00EF15C3">
        <w:rPr>
          <w:rFonts w:ascii="Times New Roman" w:eastAsia="Times New Roman" w:hAnsi="Times New Roman" w:cs="Times New Roman"/>
          <w:sz w:val="20"/>
          <w:szCs w:val="20"/>
        </w:rPr>
        <w:t>, словно стряхивая капельки воды с пальчиков.</w:t>
      </w:r>
    </w:p>
    <w:p w14:paraId="34290544" w14:textId="77777777" w:rsidR="00D20951" w:rsidRDefault="00114AF2" w:rsidP="00BE3F33">
      <w:pPr>
        <w:rPr>
          <w:rFonts w:ascii="Times New Roman" w:hAnsi="Times New Roman" w:cs="Times New Roman"/>
          <w:spacing w:val="-18"/>
          <w:sz w:val="20"/>
          <w:szCs w:val="20"/>
        </w:rPr>
      </w:pPr>
      <w:r w:rsidRPr="00D20951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Далее следует познакомить ученика с правилами посадки за инструментом и правильной постановкой рук. Ученик должен не только запомнить свое положение за фортепиано, но и научиться так сидеть за домашним инструментом.</w:t>
      </w:r>
    </w:p>
    <w:p w14:paraId="311CE922" w14:textId="77777777" w:rsidR="00D20951" w:rsidRDefault="00114AF2" w:rsidP="00BE3F33">
      <w:pPr>
        <w:rPr>
          <w:rFonts w:ascii="Times New Roman" w:hAnsi="Times New Roman" w:cs="Times New Roman"/>
          <w:spacing w:val="-18"/>
          <w:sz w:val="20"/>
          <w:szCs w:val="20"/>
        </w:rPr>
      </w:pPr>
      <w:r w:rsidRPr="00D20951">
        <w:rPr>
          <w:rFonts w:ascii="Times New Roman" w:hAnsi="Times New Roman" w:cs="Times New Roman"/>
          <w:color w:val="242424"/>
          <w:sz w:val="20"/>
          <w:szCs w:val="20"/>
        </w:rPr>
        <w:t xml:space="preserve">Большой интерес вызывает у начинающих обучаться игре на фортепиано </w:t>
      </w:r>
      <w:r w:rsidR="00036B4D" w:rsidRPr="00D20951">
        <w:rPr>
          <w:rFonts w:ascii="Times New Roman" w:hAnsi="Times New Roman" w:cs="Times New Roman"/>
          <w:color w:val="242424"/>
          <w:sz w:val="20"/>
          <w:szCs w:val="20"/>
        </w:rPr>
        <w:t xml:space="preserve">исполнение педагогом пьес различного характера. </w:t>
      </w:r>
      <w:r w:rsidR="00036B4D"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Лучше</w:t>
      </w:r>
      <w:r w:rsidR="00036B4D" w:rsidRPr="00D20951">
        <w:rPr>
          <w:rFonts w:ascii="Times New Roman" w:hAnsi="Times New Roman" w:cs="Times New Roman"/>
          <w:color w:val="242424"/>
          <w:sz w:val="20"/>
          <w:szCs w:val="20"/>
        </w:rPr>
        <w:t xml:space="preserve"> отдать предпочтение разнохарактерным пьесам небольшого объема (н</w:t>
      </w:r>
      <w:r w:rsidR="00452A7D" w:rsidRPr="00D20951">
        <w:rPr>
          <w:rFonts w:ascii="Times New Roman" w:hAnsi="Times New Roman" w:cs="Times New Roman"/>
          <w:color w:val="242424"/>
          <w:sz w:val="20"/>
          <w:szCs w:val="20"/>
        </w:rPr>
        <w:t>а</w:t>
      </w:r>
      <w:r w:rsidR="00036B4D" w:rsidRPr="00D20951">
        <w:rPr>
          <w:rFonts w:ascii="Times New Roman" w:hAnsi="Times New Roman" w:cs="Times New Roman"/>
          <w:color w:val="242424"/>
          <w:sz w:val="20"/>
          <w:szCs w:val="20"/>
        </w:rPr>
        <w:t xml:space="preserve">пример, С. </w:t>
      </w:r>
      <w:proofErr w:type="spellStart"/>
      <w:r w:rsidR="00036B4D" w:rsidRPr="00D20951">
        <w:rPr>
          <w:rFonts w:ascii="Times New Roman" w:hAnsi="Times New Roman" w:cs="Times New Roman"/>
          <w:color w:val="242424"/>
          <w:sz w:val="20"/>
          <w:szCs w:val="20"/>
        </w:rPr>
        <w:t>Майкапар</w:t>
      </w:r>
      <w:proofErr w:type="spellEnd"/>
      <w:r w:rsidR="00036B4D" w:rsidRPr="00D20951">
        <w:rPr>
          <w:rFonts w:ascii="Times New Roman" w:hAnsi="Times New Roman" w:cs="Times New Roman"/>
          <w:color w:val="242424"/>
          <w:sz w:val="20"/>
          <w:szCs w:val="20"/>
        </w:rPr>
        <w:t xml:space="preserve"> «В садике», А. </w:t>
      </w:r>
      <w:proofErr w:type="spellStart"/>
      <w:r w:rsidR="00036B4D" w:rsidRPr="00D20951">
        <w:rPr>
          <w:rFonts w:ascii="Times New Roman" w:hAnsi="Times New Roman" w:cs="Times New Roman"/>
          <w:color w:val="242424"/>
          <w:sz w:val="20"/>
          <w:szCs w:val="20"/>
        </w:rPr>
        <w:t>Гедике</w:t>
      </w:r>
      <w:proofErr w:type="spellEnd"/>
      <w:r w:rsidR="00036B4D" w:rsidRPr="00D20951">
        <w:rPr>
          <w:rFonts w:ascii="Times New Roman" w:hAnsi="Times New Roman" w:cs="Times New Roman"/>
          <w:color w:val="242424"/>
          <w:sz w:val="20"/>
          <w:szCs w:val="20"/>
        </w:rPr>
        <w:t xml:space="preserve"> «Танец», </w:t>
      </w:r>
      <w:r w:rsidR="00452A7D" w:rsidRPr="00D20951">
        <w:rPr>
          <w:rFonts w:ascii="Times New Roman" w:hAnsi="Times New Roman" w:cs="Times New Roman"/>
          <w:color w:val="242424"/>
          <w:sz w:val="20"/>
          <w:szCs w:val="20"/>
        </w:rPr>
        <w:t xml:space="preserve">С. </w:t>
      </w:r>
      <w:proofErr w:type="spellStart"/>
      <w:r w:rsidR="00452A7D" w:rsidRPr="00D20951">
        <w:rPr>
          <w:rFonts w:ascii="Times New Roman" w:hAnsi="Times New Roman" w:cs="Times New Roman"/>
          <w:color w:val="242424"/>
          <w:sz w:val="20"/>
          <w:szCs w:val="20"/>
        </w:rPr>
        <w:t>Майкапар</w:t>
      </w:r>
      <w:proofErr w:type="spellEnd"/>
      <w:r w:rsidR="00452A7D" w:rsidRPr="00D20951">
        <w:rPr>
          <w:rFonts w:ascii="Times New Roman" w:hAnsi="Times New Roman" w:cs="Times New Roman"/>
          <w:color w:val="242424"/>
          <w:sz w:val="20"/>
          <w:szCs w:val="20"/>
        </w:rPr>
        <w:t xml:space="preserve"> «Колыбельная», Р. Шуман «Солдатский марш», П. Чайковский «Болезнь куклы», Д. </w:t>
      </w:r>
      <w:proofErr w:type="spellStart"/>
      <w:r w:rsidR="00452A7D" w:rsidRPr="00D20951">
        <w:rPr>
          <w:rFonts w:ascii="Times New Roman" w:hAnsi="Times New Roman" w:cs="Times New Roman"/>
          <w:color w:val="242424"/>
          <w:sz w:val="20"/>
          <w:szCs w:val="20"/>
        </w:rPr>
        <w:t>Кабалевский</w:t>
      </w:r>
      <w:proofErr w:type="spellEnd"/>
      <w:r w:rsidR="00452A7D" w:rsidRPr="00D20951">
        <w:rPr>
          <w:rFonts w:ascii="Times New Roman" w:hAnsi="Times New Roman" w:cs="Times New Roman"/>
          <w:color w:val="242424"/>
          <w:sz w:val="20"/>
          <w:szCs w:val="20"/>
        </w:rPr>
        <w:t xml:space="preserve"> «Клоуны» из сборника «Школа игры на фортепиано» </w:t>
      </w:r>
      <w:r w:rsidR="00452A7D"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под</w:t>
      </w:r>
      <w:r w:rsidR="00452A7D" w:rsidRPr="00D20951">
        <w:rPr>
          <w:rFonts w:ascii="Times New Roman" w:hAnsi="Times New Roman" w:cs="Times New Roman"/>
          <w:color w:val="242424"/>
          <w:sz w:val="20"/>
          <w:szCs w:val="20"/>
        </w:rPr>
        <w:t xml:space="preserve"> общей редакцией А. Нико</w:t>
      </w:r>
      <w:r w:rsidR="00501A72" w:rsidRPr="00D20951">
        <w:rPr>
          <w:rFonts w:ascii="Times New Roman" w:hAnsi="Times New Roman" w:cs="Times New Roman"/>
          <w:color w:val="242424"/>
          <w:sz w:val="20"/>
          <w:szCs w:val="20"/>
        </w:rPr>
        <w:t>л</w:t>
      </w:r>
      <w:r w:rsidR="00452A7D" w:rsidRPr="00D20951">
        <w:rPr>
          <w:rFonts w:ascii="Times New Roman" w:hAnsi="Times New Roman" w:cs="Times New Roman"/>
          <w:color w:val="242424"/>
          <w:sz w:val="20"/>
          <w:szCs w:val="20"/>
        </w:rPr>
        <w:t>аева). После прослушивания каждой пьесы необходимо обсудить её характер, настроение, темп, предложить придумать своё название и т.д.</w:t>
      </w:r>
    </w:p>
    <w:p w14:paraId="7A7E0F37" w14:textId="548944B0" w:rsidR="00452A7D" w:rsidRPr="00D20951" w:rsidRDefault="00452A7D" w:rsidP="00BE3F33">
      <w:pPr>
        <w:rPr>
          <w:rFonts w:ascii="Times New Roman" w:hAnsi="Times New Roman" w:cs="Times New Roman"/>
          <w:spacing w:val="-18"/>
          <w:sz w:val="20"/>
          <w:szCs w:val="20"/>
        </w:rPr>
      </w:pPr>
      <w:r w:rsidRPr="00D20951">
        <w:rPr>
          <w:rFonts w:ascii="Times New Roman" w:hAnsi="Times New Roman" w:cs="Times New Roman"/>
          <w:color w:val="242424"/>
          <w:sz w:val="20"/>
          <w:szCs w:val="20"/>
        </w:rPr>
        <w:t xml:space="preserve">Также в </w:t>
      </w:r>
      <w:proofErr w:type="spellStart"/>
      <w:r w:rsidRPr="00D20951">
        <w:rPr>
          <w:rFonts w:ascii="Times New Roman" w:hAnsi="Times New Roman" w:cs="Times New Roman"/>
          <w:color w:val="242424"/>
          <w:sz w:val="20"/>
          <w:szCs w:val="20"/>
        </w:rPr>
        <w:t>донотный</w:t>
      </w:r>
      <w:proofErr w:type="spellEnd"/>
      <w:r w:rsidRPr="00D20951">
        <w:rPr>
          <w:rFonts w:ascii="Times New Roman" w:hAnsi="Times New Roman" w:cs="Times New Roman"/>
          <w:color w:val="242424"/>
          <w:sz w:val="20"/>
          <w:szCs w:val="20"/>
        </w:rPr>
        <w:t xml:space="preserve"> период можно использовать различные упражнения на координацию рук. Вот некоторые из них:</w:t>
      </w:r>
    </w:p>
    <w:p w14:paraId="16FFCF9B" w14:textId="42078D04" w:rsidR="00452A7D" w:rsidRPr="007F3E71" w:rsidRDefault="00452A7D" w:rsidP="007F3E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F3E71">
        <w:rPr>
          <w:rFonts w:ascii="Times New Roman" w:hAnsi="Times New Roman" w:cs="Times New Roman"/>
          <w:sz w:val="20"/>
          <w:szCs w:val="20"/>
        </w:rPr>
        <w:t>«</w:t>
      </w:r>
      <w:r w:rsidR="00EF15C3" w:rsidRPr="007F3E71">
        <w:rPr>
          <w:rFonts w:ascii="Times New Roman" w:hAnsi="Times New Roman" w:cs="Times New Roman"/>
          <w:sz w:val="20"/>
          <w:szCs w:val="20"/>
        </w:rPr>
        <w:t>Змея и лягушка</w:t>
      </w:r>
      <w:r w:rsidRPr="007F3E71">
        <w:rPr>
          <w:rFonts w:ascii="Times New Roman" w:hAnsi="Times New Roman" w:cs="Times New Roman"/>
          <w:sz w:val="20"/>
          <w:szCs w:val="20"/>
        </w:rPr>
        <w:t>» - правая рука имитирует движение змеи, а левая рука показывает, как прыгает лягушка. Упражнение выполняется двумя руками одновременно. Потом задание правой руки переходит к левой руке, и наоборот.</w:t>
      </w:r>
    </w:p>
    <w:p w14:paraId="6ECC2F2B" w14:textId="2043F889" w:rsidR="00452A7D" w:rsidRPr="007F3E71" w:rsidRDefault="00452A7D" w:rsidP="007F3E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F3E71">
        <w:rPr>
          <w:rFonts w:ascii="Times New Roman" w:hAnsi="Times New Roman" w:cs="Times New Roman"/>
          <w:sz w:val="20"/>
          <w:szCs w:val="20"/>
        </w:rPr>
        <w:t xml:space="preserve"> «</w:t>
      </w:r>
      <w:r w:rsidR="00EF15C3" w:rsidRPr="007F3E71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Кошечка и собачка</w:t>
      </w:r>
      <w:r w:rsidRPr="007F3E71">
        <w:rPr>
          <w:rFonts w:ascii="Times New Roman" w:hAnsi="Times New Roman" w:cs="Times New Roman"/>
          <w:sz w:val="20"/>
          <w:szCs w:val="20"/>
        </w:rPr>
        <w:t>» - правая рука выполняет движение имитирующее поглаживание кошки, а левая рука в это же время как бы отгоняет собачку. По окончании, руки меняются заданиями.</w:t>
      </w:r>
    </w:p>
    <w:p w14:paraId="488C4AD9" w14:textId="56D7AA72" w:rsidR="00D20951" w:rsidRPr="007F3E71" w:rsidRDefault="00452A7D" w:rsidP="007F3E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F3E71">
        <w:rPr>
          <w:rFonts w:ascii="Times New Roman" w:hAnsi="Times New Roman" w:cs="Times New Roman"/>
          <w:sz w:val="20"/>
          <w:szCs w:val="20"/>
        </w:rPr>
        <w:t>«</w:t>
      </w:r>
      <w:r w:rsidR="00EF15C3" w:rsidRPr="007F3E71">
        <w:rPr>
          <w:rFonts w:ascii="Times New Roman" w:hAnsi="Times New Roman" w:cs="Times New Roman"/>
          <w:sz w:val="20"/>
          <w:szCs w:val="20"/>
        </w:rPr>
        <w:t>Скрипка и барабан</w:t>
      </w:r>
      <w:r w:rsidRPr="007F3E71">
        <w:rPr>
          <w:rFonts w:ascii="Times New Roman" w:hAnsi="Times New Roman" w:cs="Times New Roman"/>
          <w:sz w:val="20"/>
          <w:szCs w:val="20"/>
        </w:rPr>
        <w:t>» - правая рука показывает движения смычка по струнам скрипки, а левая рука показывает, как бьют в барабан. Упражнение выполняется двумя руками одновременно.</w:t>
      </w:r>
    </w:p>
    <w:p w14:paraId="710899D3" w14:textId="4FDF6757" w:rsidR="00681899" w:rsidRPr="00D20951" w:rsidRDefault="00681899" w:rsidP="00BE3F33">
      <w:pPr>
        <w:rPr>
          <w:rFonts w:ascii="Times New Roman" w:hAnsi="Times New Roman" w:cs="Times New Roman"/>
          <w:sz w:val="20"/>
          <w:szCs w:val="20"/>
        </w:rPr>
      </w:pPr>
      <w:r w:rsidRPr="00D20951">
        <w:rPr>
          <w:rFonts w:ascii="Times New Roman" w:hAnsi="Times New Roman" w:cs="Times New Roman"/>
          <w:sz w:val="20"/>
          <w:szCs w:val="20"/>
        </w:rPr>
        <w:lastRenderedPageBreak/>
        <w:t xml:space="preserve">Конечно, </w:t>
      </w:r>
      <w:r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ученику</w:t>
      </w:r>
      <w:r w:rsidRPr="00D20951">
        <w:rPr>
          <w:rFonts w:ascii="Times New Roman" w:hAnsi="Times New Roman" w:cs="Times New Roman"/>
          <w:sz w:val="20"/>
          <w:szCs w:val="20"/>
        </w:rPr>
        <w:t xml:space="preserve"> обычно самому хочется поскорее прикоснутся к инструменту, испытать это волшебное чувство – создавать своими руками звучание. До изучения нотной грамоты</w:t>
      </w:r>
      <w:r w:rsidR="009047B1" w:rsidRPr="00D20951">
        <w:rPr>
          <w:rFonts w:ascii="Times New Roman" w:hAnsi="Times New Roman" w:cs="Times New Roman"/>
          <w:sz w:val="20"/>
          <w:szCs w:val="20"/>
        </w:rPr>
        <w:t xml:space="preserve"> необходимо посвящать время пению простых мелодий со словами, подбору их на фортепиано, транспонированию</w:t>
      </w:r>
      <w:r w:rsidR="005F76B8" w:rsidRPr="00D20951">
        <w:rPr>
          <w:rFonts w:ascii="Times New Roman" w:hAnsi="Times New Roman" w:cs="Times New Roman"/>
          <w:sz w:val="20"/>
          <w:szCs w:val="20"/>
        </w:rPr>
        <w:t xml:space="preserve"> («Два кота», «Петушок»</w:t>
      </w:r>
      <w:r w:rsidR="00A74F26" w:rsidRPr="00D20951">
        <w:rPr>
          <w:rFonts w:ascii="Times New Roman" w:hAnsi="Times New Roman" w:cs="Times New Roman"/>
          <w:sz w:val="20"/>
          <w:szCs w:val="20"/>
        </w:rPr>
        <w:t>, «Андрей-воробей»</w:t>
      </w:r>
      <w:r w:rsidR="005F76B8" w:rsidRPr="00D20951">
        <w:rPr>
          <w:rFonts w:ascii="Times New Roman" w:hAnsi="Times New Roman" w:cs="Times New Roman"/>
          <w:sz w:val="20"/>
          <w:szCs w:val="20"/>
        </w:rPr>
        <w:t xml:space="preserve"> и т.п.)</w:t>
      </w:r>
      <w:r w:rsidR="009E5355" w:rsidRPr="00D20951">
        <w:rPr>
          <w:rFonts w:ascii="Times New Roman" w:hAnsi="Times New Roman" w:cs="Times New Roman"/>
          <w:sz w:val="20"/>
          <w:szCs w:val="20"/>
        </w:rPr>
        <w:t xml:space="preserve"> Можно также предложить ребёнку придумать мелодию на слова простого короткого стихотворения. </w:t>
      </w:r>
    </w:p>
    <w:p w14:paraId="6543D443" w14:textId="66610F5F" w:rsidR="00501A72" w:rsidRPr="00EF15C3" w:rsidRDefault="00501A72" w:rsidP="00BE3F33">
      <w:pPr>
        <w:rPr>
          <w:rFonts w:ascii="Times New Roman" w:hAnsi="Times New Roman" w:cs="Times New Roman"/>
          <w:sz w:val="20"/>
          <w:szCs w:val="20"/>
        </w:rPr>
      </w:pPr>
      <w:r w:rsidRPr="00D20951">
        <w:rPr>
          <w:rFonts w:ascii="Times New Roman" w:hAnsi="Times New Roman" w:cs="Times New Roman"/>
          <w:sz w:val="20"/>
          <w:szCs w:val="20"/>
        </w:rPr>
        <w:t xml:space="preserve">Знакомство с </w:t>
      </w:r>
      <w:r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аппликатурой</w:t>
      </w:r>
      <w:r w:rsidRPr="00D20951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D20951">
        <w:rPr>
          <w:rFonts w:ascii="Times New Roman" w:hAnsi="Times New Roman" w:cs="Times New Roman"/>
          <w:sz w:val="20"/>
          <w:szCs w:val="20"/>
        </w:rPr>
        <w:t>донотном</w:t>
      </w:r>
      <w:proofErr w:type="spellEnd"/>
      <w:r w:rsidRPr="00D20951">
        <w:rPr>
          <w:rFonts w:ascii="Times New Roman" w:hAnsi="Times New Roman" w:cs="Times New Roman"/>
          <w:sz w:val="20"/>
          <w:szCs w:val="20"/>
        </w:rPr>
        <w:t xml:space="preserve"> периоде должно проходить в игровой форме.</w:t>
      </w:r>
      <w:r w:rsidR="00EF15C3">
        <w:rPr>
          <w:rFonts w:ascii="Times New Roman" w:hAnsi="Times New Roman" w:cs="Times New Roman"/>
          <w:sz w:val="20"/>
          <w:szCs w:val="20"/>
        </w:rPr>
        <w:t xml:space="preserve"> </w:t>
      </w:r>
      <w:r w:rsidR="00331BA1" w:rsidRPr="00D20951">
        <w:rPr>
          <w:rFonts w:ascii="Times New Roman" w:eastAsia="Times New Roman" w:hAnsi="Times New Roman" w:cs="Times New Roman"/>
          <w:sz w:val="20"/>
          <w:szCs w:val="20"/>
        </w:rPr>
        <w:t xml:space="preserve">В этих целях можно </w:t>
      </w:r>
      <w:r w:rsidR="00331BA1"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использовать</w:t>
      </w:r>
      <w:r w:rsidR="00331BA1" w:rsidRPr="00D20951">
        <w:rPr>
          <w:rFonts w:ascii="Times New Roman" w:eastAsia="Times New Roman" w:hAnsi="Times New Roman" w:cs="Times New Roman"/>
          <w:sz w:val="20"/>
          <w:szCs w:val="20"/>
        </w:rPr>
        <w:t xml:space="preserve"> у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пражнение </w:t>
      </w:r>
      <w:r w:rsidR="00EF15C3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>Здравствуй пальчик</w:t>
      </w:r>
      <w:r w:rsidR="00EF15C3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. Большой палец касается подушечками всех пальцев своей руки. </w:t>
      </w:r>
      <w:r w:rsidR="00331BA1" w:rsidRPr="00D20951">
        <w:rPr>
          <w:rFonts w:ascii="Times New Roman" w:eastAsia="Times New Roman" w:hAnsi="Times New Roman" w:cs="Times New Roman"/>
          <w:sz w:val="20"/>
          <w:szCs w:val="20"/>
        </w:rPr>
        <w:t>Вслух произносим:</w:t>
      </w:r>
    </w:p>
    <w:p w14:paraId="7633022D" w14:textId="56F7E614" w:rsidR="00501A72" w:rsidRPr="00D20951" w:rsidRDefault="00331BA1" w:rsidP="00EF15C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20951">
        <w:rPr>
          <w:rFonts w:ascii="Times New Roman" w:eastAsia="Times New Roman" w:hAnsi="Times New Roman" w:cs="Times New Roman"/>
          <w:sz w:val="20"/>
          <w:szCs w:val="20"/>
        </w:rPr>
        <w:t>«</w:t>
      </w:r>
      <w:r w:rsidR="00501A72" w:rsidRPr="00D20951">
        <w:rPr>
          <w:rFonts w:ascii="Times New Roman" w:eastAsia="Times New Roman" w:hAnsi="Times New Roman" w:cs="Times New Roman"/>
          <w:sz w:val="20"/>
          <w:szCs w:val="20"/>
        </w:rPr>
        <w:t>Здравствуй пальчик мой второй,</w:t>
      </w:r>
    </w:p>
    <w:p w14:paraId="1DE77182" w14:textId="1EE423A1" w:rsidR="00501A72" w:rsidRPr="00D20951" w:rsidRDefault="00501A72" w:rsidP="00EF15C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Здравствуй </w:t>
      </w:r>
      <w:r w:rsidR="007F3E71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третий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 брат, большой</w:t>
      </w:r>
      <w:r w:rsidR="007F3E71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52FA5720" w14:textId="77777777" w:rsidR="00501A72" w:rsidRPr="00D20951" w:rsidRDefault="00501A72" w:rsidP="00EF15C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И четвертый </w:t>
      </w:r>
      <w:r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тоже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 здравствуй,</w:t>
      </w:r>
    </w:p>
    <w:p w14:paraId="68ED4ABA" w14:textId="7F426E12" w:rsidR="00501A72" w:rsidRPr="00D20951" w:rsidRDefault="00501A72" w:rsidP="00EF15C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Здравствуй </w:t>
      </w:r>
      <w:r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младший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 пятый брат.</w:t>
      </w:r>
    </w:p>
    <w:p w14:paraId="32859C74" w14:textId="7E97809F" w:rsidR="00331BA1" w:rsidRPr="00D20951" w:rsidRDefault="00331BA1" w:rsidP="00EF15C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(хлопаем в </w:t>
      </w:r>
      <w:r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ладоши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21CEFD1" w14:textId="2F2FB1F6" w:rsidR="00EF15C3" w:rsidRDefault="00501A72" w:rsidP="00EF15C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20951">
        <w:rPr>
          <w:rFonts w:ascii="Times New Roman" w:eastAsia="Times New Roman" w:hAnsi="Times New Roman" w:cs="Times New Roman"/>
          <w:sz w:val="20"/>
          <w:szCs w:val="20"/>
        </w:rPr>
        <w:t>Всем я очень-</w:t>
      </w:r>
      <w:r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очень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 рад!</w:t>
      </w:r>
      <w:r w:rsidR="00331BA1" w:rsidRPr="00D20951">
        <w:rPr>
          <w:rFonts w:ascii="Times New Roman" w:eastAsia="Times New Roman" w:hAnsi="Times New Roman" w:cs="Times New Roman"/>
          <w:sz w:val="20"/>
          <w:szCs w:val="20"/>
        </w:rPr>
        <w:t>»</w:t>
      </w:r>
    </w:p>
    <w:p w14:paraId="53CB009C" w14:textId="77777777" w:rsidR="00EF15C3" w:rsidRPr="00EF15C3" w:rsidRDefault="00EF15C3" w:rsidP="00EF15C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0CCB69C" w14:textId="252D337C" w:rsidR="009E5355" w:rsidRPr="00D20951" w:rsidRDefault="00331BA1" w:rsidP="00BE3F33">
      <w:pPr>
        <w:rPr>
          <w:rFonts w:ascii="Times New Roman" w:eastAsia="Times New Roman" w:hAnsi="Times New Roman" w:cs="Times New Roman"/>
          <w:sz w:val="20"/>
          <w:szCs w:val="20"/>
        </w:rPr>
      </w:pPr>
      <w:r w:rsidRPr="00D20951">
        <w:rPr>
          <w:rFonts w:ascii="Times New Roman" w:hAnsi="Times New Roman" w:cs="Times New Roman"/>
          <w:sz w:val="20"/>
          <w:szCs w:val="20"/>
        </w:rPr>
        <w:t xml:space="preserve">Далее переходим к непосредственному знакомству с клавиатурой. Ребенок встает сбоку от инструмента и от самого верхнего звука 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>идет</w:t>
      </w:r>
      <w:r w:rsidR="009E5355" w:rsidRPr="00D209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>«</w:t>
      </w:r>
      <w:r w:rsidR="009E5355" w:rsidRPr="00D20951">
        <w:rPr>
          <w:rFonts w:ascii="Times New Roman" w:eastAsia="Times New Roman" w:hAnsi="Times New Roman" w:cs="Times New Roman"/>
          <w:sz w:val="20"/>
          <w:szCs w:val="20"/>
        </w:rPr>
        <w:t>пальчиками – ножками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>»</w:t>
      </w:r>
      <w:r w:rsidR="009E5355" w:rsidRPr="00D209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правой руки </w:t>
      </w:r>
      <w:r w:rsidR="009E5355" w:rsidRPr="00D20951">
        <w:rPr>
          <w:rFonts w:ascii="Times New Roman" w:eastAsia="Times New Roman" w:hAnsi="Times New Roman" w:cs="Times New Roman"/>
          <w:sz w:val="20"/>
          <w:szCs w:val="20"/>
        </w:rPr>
        <w:t xml:space="preserve">по клавиатуре. 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Сначала </w:t>
      </w:r>
      <w:r w:rsidR="009E5355" w:rsidRPr="00D20951">
        <w:rPr>
          <w:rFonts w:ascii="Times New Roman" w:eastAsia="Times New Roman" w:hAnsi="Times New Roman" w:cs="Times New Roman"/>
          <w:sz w:val="20"/>
          <w:szCs w:val="20"/>
        </w:rPr>
        <w:t>2-3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 пальцами</w:t>
      </w:r>
      <w:r w:rsidR="009E5355" w:rsidRPr="00D2095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затем </w:t>
      </w:r>
      <w:r w:rsidR="009E5355" w:rsidRPr="00D20951">
        <w:rPr>
          <w:rFonts w:ascii="Times New Roman" w:eastAsia="Times New Roman" w:hAnsi="Times New Roman" w:cs="Times New Roman"/>
          <w:sz w:val="20"/>
          <w:szCs w:val="20"/>
        </w:rPr>
        <w:t xml:space="preserve">3-4, 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и наконец </w:t>
      </w:r>
      <w:r w:rsidR="009E5355" w:rsidRPr="00D20951">
        <w:rPr>
          <w:rFonts w:ascii="Times New Roman" w:eastAsia="Times New Roman" w:hAnsi="Times New Roman" w:cs="Times New Roman"/>
          <w:sz w:val="20"/>
          <w:szCs w:val="20"/>
        </w:rPr>
        <w:t>4-5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. То же самое проделываем левой рукой от самого нижнего звука. Можно поиграть таким образом вместе с педагогом, </w:t>
      </w:r>
      <w:r w:rsidR="00D81054" w:rsidRPr="00D20951">
        <w:rPr>
          <w:rFonts w:ascii="Times New Roman" w:eastAsia="Times New Roman" w:hAnsi="Times New Roman" w:cs="Times New Roman"/>
          <w:sz w:val="20"/>
          <w:szCs w:val="20"/>
        </w:rPr>
        <w:t>идти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 пальчиками по клавиатуре навстречу друг другу и встретиться на середине. При этом</w:t>
      </w:r>
      <w:r w:rsidR="00D81054" w:rsidRPr="00D2095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81054" w:rsidRPr="00D20951">
        <w:rPr>
          <w:rFonts w:ascii="Times New Roman" w:eastAsia="Times New Roman" w:hAnsi="Times New Roman" w:cs="Times New Roman"/>
          <w:sz w:val="20"/>
          <w:szCs w:val="20"/>
        </w:rPr>
        <w:t xml:space="preserve">конечно, необходимо отметить, что пальчики мы ставим на «подушечки», при каждом шаге пальчик поднимаем и опускаем на клавишу, как бы шагая ножками. </w:t>
      </w:r>
      <w:r w:rsidR="009E5355" w:rsidRPr="00D209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81054" w:rsidRPr="00D20951">
        <w:rPr>
          <w:rFonts w:ascii="Times New Roman" w:eastAsia="Times New Roman" w:hAnsi="Times New Roman" w:cs="Times New Roman"/>
          <w:sz w:val="20"/>
          <w:szCs w:val="20"/>
        </w:rPr>
        <w:t>Во время выполнения данного упражнения, нужно обратить внимание ребёнка на то, что чёрные клавиши располагаются группами по 2 и по 3. Можно дать им название, например «малая семейка» и «большая семья» или «маленький мостик» и «большой мост».</w:t>
      </w:r>
    </w:p>
    <w:p w14:paraId="43BAE1C5" w14:textId="28793D61" w:rsidR="006E5D9B" w:rsidRPr="00D20951" w:rsidRDefault="006E5D9B" w:rsidP="00BE3F33">
      <w:pPr>
        <w:rPr>
          <w:rFonts w:ascii="Times New Roman" w:eastAsia="Times New Roman" w:hAnsi="Times New Roman" w:cs="Times New Roman"/>
          <w:sz w:val="20"/>
          <w:szCs w:val="20"/>
        </w:rPr>
      </w:pPr>
      <w:r w:rsidRPr="00D20951">
        <w:rPr>
          <w:rFonts w:ascii="Times New Roman" w:eastAsia="Times New Roman" w:hAnsi="Times New Roman" w:cs="Times New Roman"/>
          <w:sz w:val="20"/>
          <w:szCs w:val="20"/>
        </w:rPr>
        <w:t>Затем можно переходить к знакомству с названиями нот. Под маленькой группой чёрных клавиш находим ноту «</w:t>
      </w:r>
      <w:r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До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>». Ищем её по всей клавиатуре.</w:t>
      </w:r>
    </w:p>
    <w:p w14:paraId="4E346E08" w14:textId="13935F42" w:rsidR="006E5D9B" w:rsidRPr="00D20951" w:rsidRDefault="006E5D9B" w:rsidP="00BE3F33">
      <w:pPr>
        <w:rPr>
          <w:rFonts w:ascii="Times New Roman" w:eastAsia="Times New Roman" w:hAnsi="Times New Roman" w:cs="Times New Roman"/>
          <w:sz w:val="20"/>
          <w:szCs w:val="20"/>
        </w:rPr>
      </w:pPr>
      <w:r w:rsidRPr="00D20951">
        <w:rPr>
          <w:rFonts w:ascii="Times New Roman" w:eastAsia="Times New Roman" w:hAnsi="Times New Roman" w:cs="Times New Roman"/>
          <w:sz w:val="20"/>
          <w:szCs w:val="20"/>
        </w:rPr>
        <w:t>В своей практике</w:t>
      </w:r>
      <w:r w:rsidR="00BA301C" w:rsidRPr="00D20951">
        <w:rPr>
          <w:rFonts w:ascii="Times New Roman" w:eastAsia="Times New Roman" w:hAnsi="Times New Roman" w:cs="Times New Roman"/>
          <w:sz w:val="20"/>
          <w:szCs w:val="20"/>
        </w:rPr>
        <w:t xml:space="preserve"> я использую короткие песенки – загадки. Играем 3 пальцем по клавишам До-Ре-Ми-Ми-Ре-До вверх и вниз со словами:</w:t>
      </w:r>
    </w:p>
    <w:p w14:paraId="7270D780" w14:textId="35C0B17C" w:rsidR="00BA301C" w:rsidRPr="00D20951" w:rsidRDefault="00BA301C" w:rsidP="00EF15C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«На себе дом </w:t>
      </w:r>
      <w:r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несу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3C65B1B2" w14:textId="34D8DCC8" w:rsidR="00BA301C" w:rsidRPr="00D20951" w:rsidRDefault="00BA301C" w:rsidP="00EF15C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По листочку </w:t>
      </w:r>
      <w:r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ползу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E9AC649" w14:textId="4E0ABA4A" w:rsidR="00BA301C" w:rsidRPr="00D20951" w:rsidRDefault="00BA301C" w:rsidP="00EF15C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Назови ты </w:t>
      </w:r>
      <w:r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меня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</w:p>
    <w:p w14:paraId="75A03939" w14:textId="7F71CA03" w:rsidR="00BA301C" w:rsidRDefault="00BA301C" w:rsidP="00EF15C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Я улитка </w:t>
      </w:r>
      <w:r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твоя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>.»</w:t>
      </w:r>
    </w:p>
    <w:p w14:paraId="4B5FDF8F" w14:textId="77777777" w:rsidR="00EF15C3" w:rsidRPr="00D20951" w:rsidRDefault="00EF15C3" w:rsidP="00EF15C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1763905" w14:textId="283F0D8B" w:rsidR="00BA301C" w:rsidRPr="00D20951" w:rsidRDefault="00BA301C" w:rsidP="00BE3F33">
      <w:pPr>
        <w:rPr>
          <w:rFonts w:ascii="Times New Roman" w:eastAsia="Times New Roman" w:hAnsi="Times New Roman" w:cs="Times New Roman"/>
          <w:sz w:val="20"/>
          <w:szCs w:val="20"/>
        </w:rPr>
      </w:pPr>
      <w:r w:rsidRPr="00D20951">
        <w:rPr>
          <w:rFonts w:ascii="Times New Roman" w:eastAsia="Times New Roman" w:hAnsi="Times New Roman" w:cs="Times New Roman"/>
          <w:sz w:val="20"/>
          <w:szCs w:val="20"/>
        </w:rPr>
        <w:t>Затем п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од 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>большой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 группой чёрных клавиш находим ноту «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>Фа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>». Ищем её по всей клавиатуре.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Играем 3 пальцем по </w:t>
      </w:r>
      <w:r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клавишам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Фа-Соль-Ля-Ля-Соль-Фа 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вверх и вниз 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>следующую песенку загадку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2F20840" w14:textId="77777777" w:rsidR="00BA301C" w:rsidRPr="00D20951" w:rsidRDefault="00BA301C" w:rsidP="00EF15C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«На болоте </w:t>
      </w:r>
      <w:r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сижу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15F7514F" w14:textId="7F4451E8" w:rsidR="00BA301C" w:rsidRPr="00D20951" w:rsidRDefault="00BA301C" w:rsidP="00EF15C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Комаров я </w:t>
      </w:r>
      <w:r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ловлю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B073E71" w14:textId="2FE50646" w:rsidR="00BA301C" w:rsidRPr="00D20951" w:rsidRDefault="00BA301C" w:rsidP="00EF15C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Назови ты </w:t>
      </w:r>
      <w:r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меня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</w:p>
    <w:p w14:paraId="5F80A922" w14:textId="31379B60" w:rsidR="00501A72" w:rsidRDefault="00BA301C" w:rsidP="00EF15C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Я лягушка </w:t>
      </w:r>
      <w:r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твоя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>.»</w:t>
      </w:r>
    </w:p>
    <w:p w14:paraId="3D507B15" w14:textId="77777777" w:rsidR="007F3E71" w:rsidRPr="00D20951" w:rsidRDefault="007F3E71" w:rsidP="00EF15C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5DE2F54" w14:textId="41B86EBC" w:rsidR="00BA301C" w:rsidRPr="00D20951" w:rsidRDefault="00D20951" w:rsidP="00BE3F33">
      <w:pPr>
        <w:rPr>
          <w:rFonts w:ascii="Times New Roman" w:eastAsia="Times New Roman" w:hAnsi="Times New Roman" w:cs="Times New Roman"/>
          <w:sz w:val="20"/>
          <w:szCs w:val="20"/>
        </w:rPr>
      </w:pP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Во время исполнения </w:t>
      </w:r>
      <w:r w:rsidR="007F3E71">
        <w:rPr>
          <w:rFonts w:ascii="Times New Roman" w:eastAsia="Times New Roman" w:hAnsi="Times New Roman" w:cs="Times New Roman"/>
          <w:sz w:val="20"/>
          <w:szCs w:val="20"/>
        </w:rPr>
        <w:t>важно</w:t>
      </w:r>
      <w:r w:rsidRPr="00D20951">
        <w:rPr>
          <w:rFonts w:ascii="Times New Roman" w:eastAsia="Times New Roman" w:hAnsi="Times New Roman" w:cs="Times New Roman"/>
          <w:sz w:val="20"/>
          <w:szCs w:val="20"/>
        </w:rPr>
        <w:t xml:space="preserve"> следить за правильной постановкой рук, </w:t>
      </w:r>
      <w:r w:rsidR="00EF15C3">
        <w:rPr>
          <w:rFonts w:ascii="Times New Roman" w:eastAsia="Times New Roman" w:hAnsi="Times New Roman" w:cs="Times New Roman"/>
          <w:sz w:val="20"/>
          <w:szCs w:val="20"/>
        </w:rPr>
        <w:t xml:space="preserve">избегать зажатости игрового аппарата. </w:t>
      </w:r>
    </w:p>
    <w:p w14:paraId="705E3B95" w14:textId="3BBA2E97" w:rsidR="008A6F25" w:rsidRPr="00D20951" w:rsidRDefault="008A6F25" w:rsidP="00BE3F33">
      <w:pPr>
        <w:rPr>
          <w:rFonts w:ascii="Times New Roman" w:hAnsi="Times New Roman" w:cs="Times New Roman"/>
          <w:sz w:val="20"/>
          <w:szCs w:val="20"/>
        </w:rPr>
      </w:pPr>
      <w:r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Преподавателю</w:t>
      </w:r>
      <w:r w:rsidRPr="00D20951">
        <w:rPr>
          <w:rFonts w:ascii="Times New Roman" w:hAnsi="Times New Roman" w:cs="Times New Roman"/>
          <w:sz w:val="20"/>
          <w:szCs w:val="20"/>
        </w:rPr>
        <w:t xml:space="preserve"> представляется возможность самому придумывать различные варианты упражнений, в зависимости от конкретных задач, возникающих в процессе работы с учеником.</w:t>
      </w:r>
    </w:p>
    <w:p w14:paraId="53D501E8" w14:textId="77777777" w:rsidR="007F3E71" w:rsidRDefault="006C592A" w:rsidP="00BE3F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Также нельзя не отметить важность игры</w:t>
      </w:r>
      <w:r w:rsidR="008A6F25" w:rsidRPr="00D20951">
        <w:rPr>
          <w:rFonts w:ascii="Times New Roman" w:hAnsi="Times New Roman" w:cs="Times New Roman"/>
          <w:sz w:val="20"/>
          <w:szCs w:val="20"/>
        </w:rPr>
        <w:t xml:space="preserve"> </w:t>
      </w:r>
      <w:r w:rsidR="008A6F25"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обучающегося</w:t>
      </w:r>
      <w:r w:rsidR="008A6F25" w:rsidRPr="00D20951">
        <w:rPr>
          <w:rFonts w:ascii="Times New Roman" w:hAnsi="Times New Roman" w:cs="Times New Roman"/>
          <w:sz w:val="20"/>
          <w:szCs w:val="20"/>
        </w:rPr>
        <w:t xml:space="preserve"> в ансамбле с преподавателем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A6F25" w:rsidRPr="00D20951">
        <w:rPr>
          <w:rFonts w:ascii="Times New Roman" w:hAnsi="Times New Roman" w:cs="Times New Roman"/>
          <w:sz w:val="20"/>
          <w:szCs w:val="20"/>
        </w:rPr>
        <w:t>Обучение ансамблевой игре активизирует восприятие музыкальных образов, элементов музыкальной речи, средств музыкальной выразительности. Это может быть игра в четыре руки, в три руки (ученик играет мелодию одной рукой) или в две руки (каждый участник играет по одному голосу).</w:t>
      </w:r>
    </w:p>
    <w:p w14:paraId="748D079E" w14:textId="306CAA7B" w:rsidR="008A6F25" w:rsidRPr="00D20951" w:rsidRDefault="008A6F25" w:rsidP="00BE3F3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BE3F33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lastRenderedPageBreak/>
        <w:t>Донотный</w:t>
      </w:r>
      <w:proofErr w:type="spellEnd"/>
      <w:r w:rsidRPr="00D20951">
        <w:rPr>
          <w:rFonts w:ascii="Times New Roman" w:hAnsi="Times New Roman" w:cs="Times New Roman"/>
          <w:sz w:val="20"/>
          <w:szCs w:val="20"/>
        </w:rPr>
        <w:t xml:space="preserve"> период— это фундамент, на котором строится все обучение игре на инструменте. Занятия с обучающимся </w:t>
      </w:r>
      <w:r w:rsidR="006C592A">
        <w:rPr>
          <w:rFonts w:ascii="Times New Roman" w:hAnsi="Times New Roman" w:cs="Times New Roman"/>
          <w:sz w:val="20"/>
          <w:szCs w:val="20"/>
        </w:rPr>
        <w:t>– это</w:t>
      </w:r>
      <w:r w:rsidRPr="00D20951">
        <w:rPr>
          <w:rFonts w:ascii="Times New Roman" w:hAnsi="Times New Roman" w:cs="Times New Roman"/>
          <w:sz w:val="20"/>
          <w:szCs w:val="20"/>
        </w:rPr>
        <w:t xml:space="preserve"> творческий процесс. Все, чему мы хотим научить ученика, следует не диктовать, а совместно как бы заново открывать, включая ученика в активную работу с первых шагов обучения</w:t>
      </w:r>
      <w:r w:rsidR="001321CB" w:rsidRPr="00D20951">
        <w:rPr>
          <w:rFonts w:ascii="Times New Roman" w:hAnsi="Times New Roman" w:cs="Times New Roman"/>
          <w:sz w:val="20"/>
          <w:szCs w:val="20"/>
        </w:rPr>
        <w:t>.</w:t>
      </w:r>
    </w:p>
    <w:p w14:paraId="4DECC5E9" w14:textId="43CC844A" w:rsidR="009673AD" w:rsidRPr="00D20951" w:rsidRDefault="00343D87" w:rsidP="008A6F25">
      <w:pPr>
        <w:ind w:left="360"/>
        <w:rPr>
          <w:rFonts w:ascii="Times New Roman" w:hAnsi="Times New Roman" w:cs="Times New Roman"/>
          <w:sz w:val="20"/>
          <w:szCs w:val="20"/>
        </w:rPr>
      </w:pPr>
      <w:r w:rsidRPr="00D20951">
        <w:rPr>
          <w:rFonts w:ascii="Times New Roman" w:hAnsi="Times New Roman" w:cs="Times New Roman"/>
          <w:color w:val="242424"/>
          <w:sz w:val="20"/>
          <w:szCs w:val="20"/>
        </w:rPr>
        <w:br/>
      </w:r>
    </w:p>
    <w:sectPr w:rsidR="009673AD" w:rsidRPr="00D20951" w:rsidSect="00BE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3045F"/>
    <w:multiLevelType w:val="hybridMultilevel"/>
    <w:tmpl w:val="CDEC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90EA2"/>
    <w:multiLevelType w:val="hybridMultilevel"/>
    <w:tmpl w:val="40B6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26FF8"/>
    <w:multiLevelType w:val="hybridMultilevel"/>
    <w:tmpl w:val="31866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8499A"/>
    <w:multiLevelType w:val="hybridMultilevel"/>
    <w:tmpl w:val="3A2C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576B4"/>
    <w:multiLevelType w:val="hybridMultilevel"/>
    <w:tmpl w:val="ACBC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87"/>
    <w:rsid w:val="00036B4D"/>
    <w:rsid w:val="00114AF2"/>
    <w:rsid w:val="001321CB"/>
    <w:rsid w:val="00306AF0"/>
    <w:rsid w:val="00331BA1"/>
    <w:rsid w:val="00343D87"/>
    <w:rsid w:val="00375542"/>
    <w:rsid w:val="00452A7D"/>
    <w:rsid w:val="00501A72"/>
    <w:rsid w:val="005F76B8"/>
    <w:rsid w:val="00681899"/>
    <w:rsid w:val="006C592A"/>
    <w:rsid w:val="006E5D9B"/>
    <w:rsid w:val="007F3E71"/>
    <w:rsid w:val="008A6F25"/>
    <w:rsid w:val="009047B1"/>
    <w:rsid w:val="009673AD"/>
    <w:rsid w:val="0096774B"/>
    <w:rsid w:val="009E5355"/>
    <w:rsid w:val="00A74F26"/>
    <w:rsid w:val="00BA301C"/>
    <w:rsid w:val="00BE3F33"/>
    <w:rsid w:val="00D20951"/>
    <w:rsid w:val="00D81054"/>
    <w:rsid w:val="00E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AA2E"/>
  <w15:chartTrackingRefBased/>
  <w15:docId w15:val="{1E904646-8E25-49DF-A6B4-83A88C4F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D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2021-02-09T10:39:00Z</dcterms:created>
  <dcterms:modified xsi:type="dcterms:W3CDTF">2021-03-10T05:14:00Z</dcterms:modified>
</cp:coreProperties>
</file>