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25" w:rsidRDefault="00CD5325" w:rsidP="00801029">
      <w:pPr>
        <w:pStyle w:val="40"/>
        <w:shd w:val="clear" w:color="auto" w:fill="auto"/>
        <w:spacing w:after="133" w:line="260" w:lineRule="exact"/>
        <w:ind w:left="3544" w:hanging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1029" w:rsidRDefault="00801029" w:rsidP="003C67A8">
      <w:pPr>
        <w:pStyle w:val="40"/>
        <w:shd w:val="clear" w:color="auto" w:fill="auto"/>
        <w:spacing w:after="133" w:line="260" w:lineRule="exact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D5325" w:rsidRDefault="003C67A8" w:rsidP="00CD5325">
      <w:pPr>
        <w:pStyle w:val="40"/>
        <w:shd w:val="clear" w:color="auto" w:fill="auto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25">
        <w:rPr>
          <w:rFonts w:ascii="Times New Roman" w:hAnsi="Times New Roman" w:cs="Times New Roman"/>
          <w:sz w:val="28"/>
          <w:szCs w:val="28"/>
        </w:rPr>
        <w:t>Одной из главных проблем обучения музыкантов является развитие музыкального слуха. Хорошо развитый слух имеет боль</w:t>
      </w:r>
      <w:r w:rsidRPr="00CD5325">
        <w:rPr>
          <w:rFonts w:ascii="Times New Roman" w:hAnsi="Times New Roman" w:cs="Times New Roman"/>
          <w:sz w:val="28"/>
          <w:szCs w:val="28"/>
        </w:rPr>
        <w:softHyphen/>
        <w:t>шое значение для музыкантов. Он расширяет возможность чтения с листа, ускоряет заучивание на память, повышает самоконтроль над ис</w:t>
      </w:r>
      <w:r w:rsidRPr="00CD5325">
        <w:rPr>
          <w:rFonts w:ascii="Times New Roman" w:hAnsi="Times New Roman" w:cs="Times New Roman"/>
          <w:sz w:val="28"/>
          <w:szCs w:val="28"/>
        </w:rPr>
        <w:softHyphen/>
        <w:t>полнением музыки (при пении или при игре на инструменте). Все дети рождаются с предпосылками музыкального слуха, а возможности его развития практически безграничны.</w:t>
      </w:r>
      <w:r w:rsidR="00CD5325" w:rsidRPr="00CD5325">
        <w:rPr>
          <w:rFonts w:ascii="Times New Roman" w:hAnsi="Times New Roman" w:cs="Times New Roman"/>
          <w:sz w:val="28"/>
          <w:szCs w:val="28"/>
        </w:rPr>
        <w:t xml:space="preserve"> </w:t>
      </w:r>
      <w:r w:rsidR="00CD5325" w:rsidRPr="00CD5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Развитием музыкального слуха занимается специальная дисциплина — сольфеджио, однако активно музыкальный слух </w:t>
      </w:r>
      <w:proofErr w:type="gramStart"/>
      <w:r w:rsidR="00CD5325" w:rsidRPr="00CD5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развивается</w:t>
      </w:r>
      <w:proofErr w:type="gramEnd"/>
      <w:r w:rsidR="00CD5325" w:rsidRPr="00CD5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в процессе музыкальной деятельности.</w:t>
      </w:r>
      <w:r w:rsidR="00CD5325" w:rsidRPr="00CD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5325" w:rsidRPr="00CD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325" w:rsidRPr="00CD53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5325">
        <w:rPr>
          <w:rFonts w:ascii="Times New Roman" w:hAnsi="Times New Roman" w:cs="Times New Roman"/>
          <w:sz w:val="28"/>
          <w:szCs w:val="28"/>
        </w:rPr>
        <w:t>Успешное развитие слуха зависит от многих факторов, но особенно - от своевременного, как можно более раннего, погружения в мир музыки. Создатель всемирной фирмы «</w:t>
      </w:r>
      <w:r w:rsidRPr="00CD5325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CD53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D5325">
        <w:rPr>
          <w:rFonts w:ascii="Times New Roman" w:hAnsi="Times New Roman" w:cs="Times New Roman"/>
          <w:sz w:val="28"/>
          <w:szCs w:val="28"/>
        </w:rPr>
        <w:t>Масара</w:t>
      </w:r>
      <w:proofErr w:type="spellEnd"/>
      <w:r w:rsidRPr="00CD5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25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CD5325">
        <w:rPr>
          <w:rFonts w:ascii="Times New Roman" w:hAnsi="Times New Roman" w:cs="Times New Roman"/>
          <w:sz w:val="28"/>
          <w:szCs w:val="28"/>
        </w:rPr>
        <w:t xml:space="preserve"> в своей книге «После трёх уже поздно» говорит о необходимости правильного воспитания с самого раннего детства. Он предполагает, что маленькие дети обладают способностью научиться чему угодно. Он считает, что, то, что они усваивают без каких-либо усилий в 2, 3 или 4 года, в дальнейшем даёт</w:t>
      </w:r>
      <w:r w:rsidRPr="00CD5325">
        <w:rPr>
          <w:rFonts w:ascii="Times New Roman" w:hAnsi="Times New Roman" w:cs="Times New Roman"/>
          <w:sz w:val="28"/>
          <w:szCs w:val="28"/>
        </w:rPr>
        <w:softHyphen/>
        <w:t>ся им с трудом или вообще не даётся. По его мнению, то, что взрослые осваивают с трудом, дети выучивают играючи.</w:t>
      </w:r>
    </w:p>
    <w:p w:rsidR="003C67A8" w:rsidRPr="00CD5325" w:rsidRDefault="003C67A8" w:rsidP="00CD5325">
      <w:pPr>
        <w:pStyle w:val="40"/>
        <w:shd w:val="clear" w:color="auto" w:fill="auto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25">
        <w:rPr>
          <w:rFonts w:ascii="Times New Roman" w:hAnsi="Times New Roman" w:cs="Times New Roman"/>
          <w:sz w:val="28"/>
          <w:szCs w:val="28"/>
        </w:rPr>
        <w:t>Опыт педагога-теоретика из Тамбова М.В. Кушнира также подтверждает опыт японского исследователя. Своего ребёнка он начал учить музыкальному языку с грудного возраста. С первых дней его сын имел возможность слушать классическую музыку, через тактильные ощущения воспринимал ритм. Через несколько лет он мог спеть ту музыку, которую слышал в грудном возрасте. М.В. Кушнир убеждён, что у каждого ребён</w:t>
      </w:r>
      <w:r w:rsidRPr="00CD5325">
        <w:rPr>
          <w:rFonts w:ascii="Times New Roman" w:hAnsi="Times New Roman" w:cs="Times New Roman"/>
          <w:sz w:val="28"/>
          <w:szCs w:val="28"/>
        </w:rPr>
        <w:softHyphen/>
        <w:t xml:space="preserve">ка музыкальный багаж должен накапливаться с самого раннего детства, как это было в любой дворянской семье (пение колыбельных, </w:t>
      </w:r>
      <w:proofErr w:type="spellStart"/>
      <w:r w:rsidRPr="00CD532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D5325">
        <w:rPr>
          <w:rFonts w:ascii="Times New Roman" w:hAnsi="Times New Roman" w:cs="Times New Roman"/>
          <w:sz w:val="28"/>
          <w:szCs w:val="28"/>
        </w:rPr>
        <w:t>). М.В. Кушнир создал в своём классе музыкальный багаж искусственно.</w:t>
      </w:r>
    </w:p>
    <w:p w:rsidR="003C67A8" w:rsidRDefault="003C67A8" w:rsidP="00CD5325">
      <w:pPr>
        <w:pStyle w:val="20"/>
        <w:keepNext/>
        <w:keepLines/>
        <w:shd w:val="clear" w:color="auto" w:fill="auto"/>
        <w:spacing w:after="0" w:line="300" w:lineRule="exact"/>
        <w:ind w:left="2380"/>
      </w:pPr>
      <w:bookmarkStart w:id="1" w:name="bookmark1"/>
    </w:p>
    <w:p w:rsidR="003C67A8" w:rsidRPr="00CD5325" w:rsidRDefault="003C67A8" w:rsidP="00CD5325">
      <w:pPr>
        <w:pStyle w:val="20"/>
        <w:keepNext/>
        <w:keepLines/>
        <w:shd w:val="clear" w:color="auto" w:fill="auto"/>
        <w:spacing w:after="0" w:line="360" w:lineRule="auto"/>
        <w:ind w:left="23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5325">
        <w:rPr>
          <w:rFonts w:ascii="Times New Roman" w:hAnsi="Times New Roman" w:cs="Times New Roman"/>
          <w:b/>
          <w:sz w:val="32"/>
          <w:szCs w:val="32"/>
        </w:rPr>
        <w:t xml:space="preserve">Свойства </w:t>
      </w:r>
      <w:r w:rsidR="00ED4D2B">
        <w:rPr>
          <w:rFonts w:ascii="Times New Roman" w:hAnsi="Times New Roman" w:cs="Times New Roman"/>
          <w:b/>
          <w:sz w:val="32"/>
          <w:szCs w:val="32"/>
        </w:rPr>
        <w:t xml:space="preserve"> и виды </w:t>
      </w:r>
      <w:r w:rsidRPr="00CD5325">
        <w:rPr>
          <w:rFonts w:ascii="Times New Roman" w:hAnsi="Times New Roman" w:cs="Times New Roman"/>
          <w:b/>
          <w:sz w:val="32"/>
          <w:szCs w:val="32"/>
        </w:rPr>
        <w:t>музыкального слуха.</w:t>
      </w:r>
      <w:bookmarkEnd w:id="1"/>
    </w:p>
    <w:p w:rsidR="00CD5325" w:rsidRPr="00522DD6" w:rsidRDefault="00801029" w:rsidP="00522DD6">
      <w:pPr>
        <w:pStyle w:val="20"/>
        <w:keepNext/>
        <w:keepLines/>
        <w:shd w:val="clear" w:color="auto" w:fill="auto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слух — это совокупность способностей, необходимых для сочинения, исполнения и активного восприятия музыки.</w:t>
      </w:r>
      <w:r w:rsidRPr="0052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DD6" w:rsidRDefault="003C67A8" w:rsidP="00522DD6">
      <w:pPr>
        <w:pStyle w:val="20"/>
        <w:keepNext/>
        <w:keepLines/>
        <w:shd w:val="clear" w:color="auto" w:fill="auto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2DD6">
        <w:rPr>
          <w:rFonts w:ascii="Times New Roman" w:hAnsi="Times New Roman" w:cs="Times New Roman"/>
          <w:sz w:val="28"/>
          <w:szCs w:val="28"/>
        </w:rPr>
        <w:t>Музыкальный слух представляет своеобразную человеческую способность, значительно отличающуюся от биологического слуха, развивающуюся с приобретением знаний, навыков, опыта. Это явление ис</w:t>
      </w:r>
      <w:r w:rsidRPr="00522DD6">
        <w:rPr>
          <w:rFonts w:ascii="Times New Roman" w:hAnsi="Times New Roman" w:cs="Times New Roman"/>
          <w:sz w:val="28"/>
          <w:szCs w:val="28"/>
        </w:rPr>
        <w:softHyphen/>
        <w:t>ключительно сложное, комплексное, многогранное, затрагивающее многие стороны интеллекта, имеющее различные формы, разновидности, свойства.</w:t>
      </w:r>
      <w:r w:rsidR="00CD5325" w:rsidRPr="00522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22DD6" w:rsidRDefault="00CD5325" w:rsidP="00522DD6">
      <w:pPr>
        <w:pStyle w:val="20"/>
        <w:keepNext/>
        <w:keepLines/>
        <w:shd w:val="clear" w:color="auto" w:fill="auto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слух подразумевает высокую тонкость восприятия как отдельных музыкальных элементов или качеств музыкальных звуков (высоты, громкости, тембра), так и функциональных связей между ними в музыкальном произведении (ладовое чувство, чувство ритма).</w:t>
      </w:r>
    </w:p>
    <w:p w:rsidR="003C67A8" w:rsidRPr="00522DD6" w:rsidRDefault="003C67A8" w:rsidP="00522DD6">
      <w:pPr>
        <w:pStyle w:val="20"/>
        <w:keepNext/>
        <w:keepLines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D6">
        <w:rPr>
          <w:rFonts w:ascii="Times New Roman" w:hAnsi="Times New Roman" w:cs="Times New Roman"/>
          <w:sz w:val="28"/>
          <w:szCs w:val="28"/>
        </w:rPr>
        <w:t>Различают 2 разновидности музыкального слуха:</w:t>
      </w:r>
    </w:p>
    <w:p w:rsidR="003C67A8" w:rsidRPr="00522DD6" w:rsidRDefault="003C67A8" w:rsidP="00522DD6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360" w:lineRule="auto"/>
        <w:ind w:left="500" w:right="20"/>
        <w:rPr>
          <w:rFonts w:ascii="Times New Roman" w:hAnsi="Times New Roman" w:cs="Times New Roman"/>
          <w:sz w:val="28"/>
          <w:szCs w:val="28"/>
        </w:rPr>
      </w:pPr>
      <w:r w:rsidRPr="00522DD6">
        <w:rPr>
          <w:rFonts w:ascii="Times New Roman" w:hAnsi="Times New Roman" w:cs="Times New Roman"/>
          <w:sz w:val="28"/>
          <w:szCs w:val="28"/>
        </w:rPr>
        <w:t xml:space="preserve">Способность слухового восприятия реально звучащей музыки, или </w:t>
      </w:r>
      <w:r w:rsidRPr="00522DD6">
        <w:rPr>
          <w:rStyle w:val="a6"/>
          <w:rFonts w:ascii="Times New Roman" w:hAnsi="Times New Roman" w:cs="Times New Roman"/>
          <w:sz w:val="28"/>
          <w:szCs w:val="28"/>
        </w:rPr>
        <w:t>внешний музыкальный слух;</w:t>
      </w:r>
    </w:p>
    <w:p w:rsidR="003C67A8" w:rsidRPr="00522DD6" w:rsidRDefault="003C67A8" w:rsidP="00522DD6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360" w:lineRule="auto"/>
        <w:ind w:left="500" w:right="20"/>
        <w:rPr>
          <w:rFonts w:ascii="Times New Roman" w:hAnsi="Times New Roman" w:cs="Times New Roman"/>
          <w:sz w:val="28"/>
          <w:szCs w:val="28"/>
        </w:rPr>
      </w:pPr>
      <w:r w:rsidRPr="00522DD6">
        <w:rPr>
          <w:rFonts w:ascii="Times New Roman" w:hAnsi="Times New Roman" w:cs="Times New Roman"/>
          <w:sz w:val="28"/>
          <w:szCs w:val="28"/>
        </w:rPr>
        <w:t xml:space="preserve">Способность внутреннего </w:t>
      </w:r>
      <w:proofErr w:type="spellStart"/>
      <w:r w:rsidRPr="00522DD6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522DD6">
        <w:rPr>
          <w:rFonts w:ascii="Times New Roman" w:hAnsi="Times New Roman" w:cs="Times New Roman"/>
          <w:sz w:val="28"/>
          <w:szCs w:val="28"/>
        </w:rPr>
        <w:t xml:space="preserve"> и воспроизведения музыки - </w:t>
      </w:r>
      <w:r w:rsidRPr="00522DD6">
        <w:rPr>
          <w:rStyle w:val="a6"/>
          <w:rFonts w:ascii="Times New Roman" w:hAnsi="Times New Roman" w:cs="Times New Roman"/>
          <w:sz w:val="28"/>
          <w:szCs w:val="28"/>
        </w:rPr>
        <w:t>внутренний музыкальный слух</w:t>
      </w:r>
      <w:r w:rsidRPr="00522DD6">
        <w:rPr>
          <w:rFonts w:ascii="Times New Roman" w:hAnsi="Times New Roman" w:cs="Times New Roman"/>
          <w:sz w:val="28"/>
          <w:szCs w:val="28"/>
        </w:rPr>
        <w:t xml:space="preserve"> или внутреннее слуховое представление.</w:t>
      </w:r>
    </w:p>
    <w:p w:rsidR="003C67A8" w:rsidRPr="00083D2A" w:rsidRDefault="003C67A8" w:rsidP="00FC0A8F">
      <w:pPr>
        <w:pStyle w:val="1"/>
        <w:shd w:val="clear" w:color="auto" w:fill="auto"/>
        <w:spacing w:before="0" w:line="360" w:lineRule="auto"/>
        <w:ind w:left="40" w:right="20" w:firstLine="480"/>
        <w:rPr>
          <w:rFonts w:ascii="Times New Roman" w:hAnsi="Times New Roman" w:cs="Times New Roman"/>
          <w:sz w:val="28"/>
          <w:szCs w:val="28"/>
        </w:rPr>
        <w:sectPr w:rsidR="003C67A8" w:rsidRPr="00083D2A" w:rsidSect="002A01FC">
          <w:footerReference w:type="even" r:id="rId8"/>
          <w:footerReference w:type="default" r:id="rId9"/>
          <w:pgSz w:w="11905" w:h="16837"/>
          <w:pgMar w:top="851" w:right="850" w:bottom="1134" w:left="1701" w:header="0" w:footer="3" w:gutter="0"/>
          <w:pgNumType w:start="1"/>
          <w:cols w:space="720"/>
          <w:noEndnote/>
          <w:docGrid w:linePitch="360"/>
        </w:sectPr>
      </w:pPr>
      <w:r w:rsidRPr="00522DD6">
        <w:rPr>
          <w:rFonts w:ascii="Times New Roman" w:hAnsi="Times New Roman" w:cs="Times New Roman"/>
          <w:sz w:val="28"/>
          <w:szCs w:val="28"/>
        </w:rPr>
        <w:t xml:space="preserve">Деление музыкального слуха на </w:t>
      </w:r>
      <w:proofErr w:type="gramStart"/>
      <w:r w:rsidRPr="00522DD6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522DD6">
        <w:rPr>
          <w:rFonts w:ascii="Times New Roman" w:hAnsi="Times New Roman" w:cs="Times New Roman"/>
          <w:sz w:val="28"/>
          <w:szCs w:val="28"/>
        </w:rPr>
        <w:t xml:space="preserve"> (как восприятие) и внутренний (как представление музыкального материала) соответствует двум психическим процессам, посредством которых происходит отраже</w:t>
      </w:r>
      <w:r w:rsidRPr="00522DD6">
        <w:rPr>
          <w:rFonts w:ascii="Times New Roman" w:hAnsi="Times New Roman" w:cs="Times New Roman"/>
          <w:sz w:val="28"/>
          <w:szCs w:val="28"/>
        </w:rPr>
        <w:softHyphen/>
        <w:t xml:space="preserve">ние реального мира в сознании людей, а именно - </w:t>
      </w:r>
      <w:r w:rsidR="00522DD6">
        <w:rPr>
          <w:rFonts w:ascii="Times New Roman" w:hAnsi="Times New Roman" w:cs="Times New Roman"/>
          <w:sz w:val="28"/>
          <w:szCs w:val="28"/>
        </w:rPr>
        <w:t xml:space="preserve">восприятию явлений и </w:t>
      </w:r>
      <w:r w:rsidR="00FC0A8F">
        <w:rPr>
          <w:rFonts w:ascii="Times New Roman" w:hAnsi="Times New Roman" w:cs="Times New Roman"/>
          <w:sz w:val="28"/>
          <w:szCs w:val="28"/>
        </w:rPr>
        <w:t>предметов и представление их</w:t>
      </w:r>
      <w:r w:rsidRPr="00522DD6">
        <w:rPr>
          <w:rFonts w:ascii="Times New Roman" w:hAnsi="Times New Roman" w:cs="Times New Roman"/>
          <w:sz w:val="28"/>
          <w:szCs w:val="28"/>
        </w:rPr>
        <w:t>.</w:t>
      </w:r>
    </w:p>
    <w:p w:rsidR="003C67A8" w:rsidRPr="00083D2A" w:rsidRDefault="003C67A8" w:rsidP="00083D2A">
      <w:pPr>
        <w:pStyle w:val="50"/>
        <w:shd w:val="clear" w:color="auto" w:fill="auto"/>
        <w:spacing w:before="0" w:line="360" w:lineRule="auto"/>
        <w:ind w:left="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слух включает в себя несколько </w:t>
      </w:r>
      <w:r w:rsidRPr="00083D2A">
        <w:rPr>
          <w:rFonts w:ascii="Times New Roman" w:hAnsi="Times New Roman" w:cs="Times New Roman"/>
          <w:b/>
          <w:sz w:val="28"/>
          <w:szCs w:val="28"/>
        </w:rPr>
        <w:t>видов: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>,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мелодический,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полифонический,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гармонический,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D2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83D2A">
        <w:rPr>
          <w:rFonts w:ascii="Times New Roman" w:hAnsi="Times New Roman" w:cs="Times New Roman"/>
          <w:sz w:val="28"/>
          <w:szCs w:val="28"/>
        </w:rPr>
        <w:t>инамический.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083D2A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083D2A">
        <w:rPr>
          <w:rFonts w:ascii="Times New Roman" w:hAnsi="Times New Roman" w:cs="Times New Roman"/>
          <w:sz w:val="28"/>
          <w:szCs w:val="28"/>
        </w:rPr>
        <w:t xml:space="preserve"> (музыкально-слуховые представления).</w:t>
      </w:r>
    </w:p>
    <w:p w:rsidR="00083D2A" w:rsidRPr="00083D2A" w:rsidRDefault="003C67A8" w:rsidP="00083D2A">
      <w:pPr>
        <w:pStyle w:val="1"/>
        <w:shd w:val="clear" w:color="auto" w:fill="auto"/>
        <w:spacing w:before="0" w:line="360" w:lineRule="auto"/>
        <w:ind w:left="80" w:right="20" w:firstLine="48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 xml:space="preserve">Безусловно, если один из видов развит недостаточно, это в процессе обучения можно сразу почувствовать. </w:t>
      </w:r>
      <w:r w:rsidR="00B7740D" w:rsidRPr="00083D2A">
        <w:rPr>
          <w:rFonts w:ascii="Times New Roman" w:hAnsi="Times New Roman" w:cs="Times New Roman"/>
          <w:sz w:val="28"/>
          <w:szCs w:val="28"/>
        </w:rPr>
        <w:t xml:space="preserve">Мелодический, гармонический, темброво-динамический слух надо воспитывать и развивать. </w:t>
      </w:r>
      <w:r w:rsidRPr="00083D2A">
        <w:rPr>
          <w:rFonts w:ascii="Times New Roman" w:hAnsi="Times New Roman" w:cs="Times New Roman"/>
          <w:sz w:val="28"/>
          <w:szCs w:val="28"/>
        </w:rPr>
        <w:t>Существует ещё и вокальный слух, то есть способность правильно интонировать, но его несовершенство может компенсироваться внутренним слухом.</w:t>
      </w:r>
      <w:bookmarkStart w:id="2" w:name="bookmark2"/>
    </w:p>
    <w:p w:rsidR="003C67A8" w:rsidRPr="00083D2A" w:rsidRDefault="003C67A8" w:rsidP="00083D2A">
      <w:pPr>
        <w:pStyle w:val="1"/>
        <w:shd w:val="clear" w:color="auto" w:fill="auto"/>
        <w:spacing w:before="0" w:line="360" w:lineRule="auto"/>
        <w:ind w:left="80" w:right="20"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b/>
          <w:sz w:val="28"/>
          <w:szCs w:val="28"/>
        </w:rPr>
        <w:t>Звуковысотный</w:t>
      </w:r>
      <w:proofErr w:type="spellEnd"/>
      <w:r w:rsidRPr="00083D2A">
        <w:rPr>
          <w:rFonts w:ascii="Times New Roman" w:hAnsi="Times New Roman" w:cs="Times New Roman"/>
          <w:b/>
          <w:sz w:val="28"/>
          <w:szCs w:val="28"/>
        </w:rPr>
        <w:t xml:space="preserve"> слух</w:t>
      </w:r>
      <w:bookmarkEnd w:id="2"/>
    </w:p>
    <w:p w:rsidR="00B7740D" w:rsidRPr="00083D2A" w:rsidRDefault="003C67A8" w:rsidP="00083D2A">
      <w:pPr>
        <w:pStyle w:val="1"/>
        <w:shd w:val="clear" w:color="auto" w:fill="auto"/>
        <w:spacing w:before="0" w:line="360" w:lineRule="auto"/>
        <w:ind w:left="80" w:right="20" w:firstLine="48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 xml:space="preserve">По словам Теплова, </w:t>
      </w:r>
      <w:r w:rsidR="00B7740D" w:rsidRPr="00083D2A">
        <w:rPr>
          <w:rFonts w:ascii="Times New Roman" w:hAnsi="Times New Roman" w:cs="Times New Roman"/>
          <w:sz w:val="28"/>
          <w:szCs w:val="28"/>
        </w:rPr>
        <w:t>«</w:t>
      </w:r>
      <w:r w:rsidRPr="00083D2A">
        <w:rPr>
          <w:rFonts w:ascii="Times New Roman" w:hAnsi="Times New Roman" w:cs="Times New Roman"/>
          <w:sz w:val="28"/>
          <w:szCs w:val="28"/>
        </w:rPr>
        <w:t xml:space="preserve">не может быть музыкальности без </w:t>
      </w:r>
      <w:proofErr w:type="spellStart"/>
      <w:r w:rsidRPr="00083D2A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музыкальной высоты</w:t>
      </w:r>
      <w:r w:rsidR="00B7740D" w:rsidRPr="00083D2A">
        <w:rPr>
          <w:rFonts w:ascii="Times New Roman" w:hAnsi="Times New Roman" w:cs="Times New Roman"/>
          <w:sz w:val="28"/>
          <w:szCs w:val="28"/>
        </w:rPr>
        <w:t>»</w:t>
      </w:r>
      <w:r w:rsidRPr="00083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A8" w:rsidRPr="00083D2A" w:rsidRDefault="003C67A8" w:rsidP="00083D2A">
      <w:pPr>
        <w:pStyle w:val="1"/>
        <w:shd w:val="clear" w:color="auto" w:fill="auto"/>
        <w:spacing w:before="0" w:line="360" w:lineRule="auto"/>
        <w:ind w:left="80" w:right="2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слух развивается в процессе занятий, работы над произведением. В зн</w:t>
      </w:r>
      <w:r w:rsidR="00B7740D" w:rsidRPr="00083D2A">
        <w:rPr>
          <w:rFonts w:ascii="Times New Roman" w:hAnsi="Times New Roman" w:cs="Times New Roman"/>
          <w:sz w:val="28"/>
          <w:szCs w:val="28"/>
        </w:rPr>
        <w:t xml:space="preserve">ачительной степени влияет </w:t>
      </w:r>
      <w:proofErr w:type="spellStart"/>
      <w:r w:rsidR="00B7740D" w:rsidRPr="00083D2A">
        <w:rPr>
          <w:rFonts w:ascii="Times New Roman" w:hAnsi="Times New Roman" w:cs="Times New Roman"/>
          <w:sz w:val="28"/>
          <w:szCs w:val="28"/>
        </w:rPr>
        <w:t>соль</w:t>
      </w:r>
      <w:r w:rsidRPr="00083D2A">
        <w:rPr>
          <w:rFonts w:ascii="Times New Roman" w:hAnsi="Times New Roman" w:cs="Times New Roman"/>
          <w:sz w:val="28"/>
          <w:szCs w:val="28"/>
        </w:rPr>
        <w:t>феджирование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, особенно в сочетании с игрой. При правильном подходе к начальному обучению можно воспитать и довести </w:t>
      </w:r>
      <w:proofErr w:type="spellStart"/>
      <w:r w:rsidRPr="00083D2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слух до совершенства.</w:t>
      </w:r>
    </w:p>
    <w:p w:rsidR="003C67A8" w:rsidRPr="00FC0A8F" w:rsidRDefault="003C67A8" w:rsidP="00083D2A">
      <w:pPr>
        <w:pStyle w:val="50"/>
        <w:shd w:val="clear" w:color="auto" w:fill="auto"/>
        <w:spacing w:before="0" w:line="360" w:lineRule="auto"/>
        <w:ind w:left="8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A8F">
        <w:rPr>
          <w:rFonts w:ascii="Times New Roman" w:hAnsi="Times New Roman" w:cs="Times New Roman"/>
          <w:b/>
          <w:i/>
          <w:sz w:val="28"/>
          <w:szCs w:val="28"/>
        </w:rPr>
        <w:t>Условия развития: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6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Настроенный инструмент даёт чувство стройности.</w:t>
      </w:r>
    </w:p>
    <w:p w:rsidR="003C67A8" w:rsidRPr="00083D2A" w:rsidRDefault="00B7740D" w:rsidP="00083D2A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before="0" w:line="360" w:lineRule="auto"/>
        <w:ind w:left="540" w:right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Вокал даёт чувство высоты  (</w:t>
      </w:r>
      <w:r w:rsidR="003C67A8" w:rsidRPr="00083D2A">
        <w:rPr>
          <w:rFonts w:ascii="Times New Roman" w:hAnsi="Times New Roman" w:cs="Times New Roman"/>
          <w:sz w:val="28"/>
          <w:szCs w:val="28"/>
        </w:rPr>
        <w:t>действенное средство</w:t>
      </w:r>
      <w:r w:rsidRPr="00083D2A">
        <w:rPr>
          <w:rFonts w:ascii="Times New Roman" w:hAnsi="Times New Roman" w:cs="Times New Roman"/>
          <w:sz w:val="28"/>
          <w:szCs w:val="28"/>
        </w:rPr>
        <w:t>)</w:t>
      </w:r>
      <w:r w:rsidR="003C67A8" w:rsidRPr="00083D2A">
        <w:rPr>
          <w:rFonts w:ascii="Times New Roman" w:hAnsi="Times New Roman" w:cs="Times New Roman"/>
          <w:sz w:val="28"/>
          <w:szCs w:val="28"/>
        </w:rPr>
        <w:t>. Подпевание - форма проявления слуховых представлений.</w:t>
      </w:r>
      <w:r w:rsidRPr="00083D2A">
        <w:rPr>
          <w:rFonts w:ascii="Times New Roman" w:hAnsi="Times New Roman" w:cs="Times New Roman"/>
          <w:sz w:val="28"/>
          <w:szCs w:val="28"/>
        </w:rPr>
        <w:t xml:space="preserve"> Как метод самонаблюдения при выраженном сопении, гудении.</w:t>
      </w:r>
    </w:p>
    <w:p w:rsidR="003C67A8" w:rsidRPr="00FC0A8F" w:rsidRDefault="003C67A8" w:rsidP="00083D2A">
      <w:pPr>
        <w:pStyle w:val="50"/>
        <w:shd w:val="clear" w:color="auto" w:fill="auto"/>
        <w:spacing w:before="0" w:line="360" w:lineRule="auto"/>
        <w:ind w:left="8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A8F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унисон с инструментом;</w:t>
      </w:r>
    </w:p>
    <w:p w:rsidR="00B7740D" w:rsidRPr="00083D2A" w:rsidRDefault="00C36FF3" w:rsidP="00083D2A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360" w:lineRule="auto"/>
        <w:ind w:left="540" w:right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д</w:t>
      </w:r>
      <w:r w:rsidR="00B7740D" w:rsidRPr="00083D2A">
        <w:rPr>
          <w:rFonts w:ascii="Times New Roman" w:hAnsi="Times New Roman" w:cs="Times New Roman"/>
          <w:sz w:val="28"/>
          <w:szCs w:val="28"/>
        </w:rPr>
        <w:t>ублирование голосом играемой мелодии во время игры (Щапов);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360" w:lineRule="auto"/>
        <w:ind w:left="540" w:right="340"/>
        <w:rPr>
          <w:rFonts w:ascii="Times New Roman" w:hAnsi="Times New Roman" w:cs="Times New Roman"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одного из 2-х, 3-х, </w:t>
      </w:r>
      <w:r w:rsidR="00C36FF3" w:rsidRPr="00083D2A">
        <w:rPr>
          <w:rFonts w:ascii="Times New Roman" w:hAnsi="Times New Roman" w:cs="Times New Roman"/>
          <w:sz w:val="28"/>
          <w:szCs w:val="28"/>
        </w:rPr>
        <w:t xml:space="preserve">4-х голосов (Бах). Профессор </w:t>
      </w:r>
      <w:proofErr w:type="spellStart"/>
      <w:r w:rsidR="00C36FF3" w:rsidRPr="00083D2A">
        <w:rPr>
          <w:rFonts w:ascii="Times New Roman" w:hAnsi="Times New Roman" w:cs="Times New Roman"/>
          <w:sz w:val="28"/>
          <w:szCs w:val="28"/>
        </w:rPr>
        <w:t>Сан</w:t>
      </w:r>
      <w:r w:rsidRPr="00083D2A">
        <w:rPr>
          <w:rFonts w:ascii="Times New Roman" w:hAnsi="Times New Roman" w:cs="Times New Roman"/>
          <w:sz w:val="28"/>
          <w:szCs w:val="28"/>
        </w:rPr>
        <w:t>кети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развил свой слух до </w:t>
      </w:r>
      <w:proofErr w:type="gramStart"/>
      <w:r w:rsidRPr="00083D2A">
        <w:rPr>
          <w:rFonts w:ascii="Times New Roman" w:hAnsi="Times New Roman" w:cs="Times New Roman"/>
          <w:sz w:val="28"/>
          <w:szCs w:val="28"/>
        </w:rPr>
        <w:t>абсолютного</w:t>
      </w:r>
      <w:proofErr w:type="gramEnd"/>
      <w:r w:rsidRPr="00083D2A">
        <w:rPr>
          <w:rFonts w:ascii="Times New Roman" w:hAnsi="Times New Roman" w:cs="Times New Roman"/>
          <w:sz w:val="28"/>
          <w:szCs w:val="28"/>
        </w:rPr>
        <w:t>;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небыстрое чтение с листа с одновременным определением на слух</w:t>
      </w:r>
    </w:p>
    <w:p w:rsidR="003C67A8" w:rsidRPr="00083D2A" w:rsidRDefault="003C67A8" w:rsidP="00083D2A">
      <w:pPr>
        <w:pStyle w:val="1"/>
        <w:shd w:val="clear" w:color="auto" w:fill="auto"/>
        <w:spacing w:before="0" w:after="174" w:line="360" w:lineRule="auto"/>
        <w:ind w:left="840" w:hanging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lastRenderedPageBreak/>
        <w:t>интервалов, аккордов;</w:t>
      </w:r>
    </w:p>
    <w:p w:rsidR="003C67A8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360" w:lineRule="auto"/>
        <w:ind w:left="500" w:hanging="4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чередование пения и игры по фразам (Нейгауз);</w:t>
      </w:r>
    </w:p>
    <w:p w:rsidR="00083D2A" w:rsidRPr="00083D2A" w:rsidRDefault="003C67A8" w:rsidP="00083D2A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360" w:lineRule="auto"/>
        <w:ind w:left="500" w:right="40" w:hanging="440"/>
        <w:rPr>
          <w:rFonts w:ascii="Times New Roman" w:hAnsi="Times New Roman" w:cs="Times New Roman"/>
          <w:sz w:val="28"/>
          <w:szCs w:val="28"/>
        </w:rPr>
      </w:pPr>
      <w:proofErr w:type="spellStart"/>
      <w:r w:rsidRPr="00083D2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083D2A">
        <w:rPr>
          <w:rFonts w:ascii="Times New Roman" w:hAnsi="Times New Roman" w:cs="Times New Roman"/>
          <w:sz w:val="28"/>
          <w:szCs w:val="28"/>
        </w:rPr>
        <w:t xml:space="preserve"> целиком основных тем </w:t>
      </w:r>
      <w:r w:rsidR="00C36FF3" w:rsidRPr="00083D2A">
        <w:rPr>
          <w:rFonts w:ascii="Times New Roman" w:hAnsi="Times New Roman" w:cs="Times New Roman"/>
          <w:sz w:val="28"/>
          <w:szCs w:val="28"/>
        </w:rPr>
        <w:t xml:space="preserve"> и мотивов </w:t>
      </w:r>
      <w:r w:rsidRPr="00083D2A">
        <w:rPr>
          <w:rFonts w:ascii="Times New Roman" w:hAnsi="Times New Roman" w:cs="Times New Roman"/>
          <w:sz w:val="28"/>
          <w:szCs w:val="28"/>
        </w:rPr>
        <w:t>до непосредственного вопло</w:t>
      </w:r>
      <w:r w:rsidRPr="00083D2A">
        <w:rPr>
          <w:rFonts w:ascii="Times New Roman" w:hAnsi="Times New Roman" w:cs="Times New Roman"/>
          <w:sz w:val="28"/>
          <w:szCs w:val="28"/>
        </w:rPr>
        <w:softHyphen/>
        <w:t>щения на клавиатуре.</w:t>
      </w:r>
      <w:bookmarkStart w:id="3" w:name="bookmark3"/>
    </w:p>
    <w:p w:rsidR="003C67A8" w:rsidRPr="00083D2A" w:rsidRDefault="003C67A8" w:rsidP="00083D2A">
      <w:pPr>
        <w:pStyle w:val="1"/>
        <w:shd w:val="clear" w:color="auto" w:fill="auto"/>
        <w:tabs>
          <w:tab w:val="left" w:pos="499"/>
        </w:tabs>
        <w:spacing w:before="0" w:line="360" w:lineRule="auto"/>
        <w:ind w:left="500"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2A">
        <w:rPr>
          <w:rFonts w:ascii="Times New Roman" w:hAnsi="Times New Roman" w:cs="Times New Roman"/>
          <w:b/>
          <w:sz w:val="28"/>
          <w:szCs w:val="28"/>
        </w:rPr>
        <w:t>Мелодический слух.</w:t>
      </w:r>
      <w:bookmarkEnd w:id="3"/>
    </w:p>
    <w:p w:rsidR="00C36FF3" w:rsidRPr="00083D2A" w:rsidRDefault="003C67A8" w:rsidP="00083D2A">
      <w:pPr>
        <w:pStyle w:val="1"/>
        <w:shd w:val="clear" w:color="auto" w:fill="auto"/>
        <w:spacing w:before="0" w:line="360" w:lineRule="auto"/>
        <w:ind w:left="60" w:right="40" w:firstLine="4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 xml:space="preserve">Мелодический слух проявляется в восприятии мелодии именно как музыкальной мелодии, а не как ряда следующих друг за другом звуков. </w:t>
      </w:r>
      <w:r w:rsidR="00C36FF3" w:rsidRPr="00083D2A">
        <w:rPr>
          <w:rFonts w:ascii="Times New Roman" w:hAnsi="Times New Roman" w:cs="Times New Roman"/>
          <w:sz w:val="28"/>
          <w:szCs w:val="28"/>
        </w:rPr>
        <w:t xml:space="preserve">Хотя чистота интонирования, точность воспроизведения и восприятия </w:t>
      </w:r>
      <w:proofErr w:type="spellStart"/>
      <w:r w:rsidR="00C36FF3" w:rsidRPr="00083D2A">
        <w:rPr>
          <w:rFonts w:ascii="Times New Roman" w:hAnsi="Times New Roman" w:cs="Times New Roman"/>
          <w:sz w:val="28"/>
          <w:szCs w:val="28"/>
        </w:rPr>
        <w:t>звуковысоты</w:t>
      </w:r>
      <w:proofErr w:type="spellEnd"/>
      <w:r w:rsidR="00C36FF3" w:rsidRPr="00083D2A">
        <w:rPr>
          <w:rFonts w:ascii="Times New Roman" w:hAnsi="Times New Roman" w:cs="Times New Roman"/>
          <w:sz w:val="28"/>
          <w:szCs w:val="28"/>
        </w:rPr>
        <w:t xml:space="preserve"> музыкальной мысли необходима. </w:t>
      </w:r>
    </w:p>
    <w:p w:rsidR="003C67A8" w:rsidRPr="00083D2A" w:rsidRDefault="003C67A8" w:rsidP="00083D2A">
      <w:pPr>
        <w:pStyle w:val="1"/>
        <w:shd w:val="clear" w:color="auto" w:fill="auto"/>
        <w:spacing w:before="0"/>
        <w:ind w:left="60" w:right="40" w:firstLine="4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Далее идёт глубина и содержательность мелодии, её эмоциональн</w:t>
      </w:r>
      <w:proofErr w:type="gramStart"/>
      <w:r w:rsidRPr="00083D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3D2A">
        <w:rPr>
          <w:rFonts w:ascii="Times New Roman" w:hAnsi="Times New Roman" w:cs="Times New Roman"/>
          <w:sz w:val="28"/>
          <w:szCs w:val="28"/>
        </w:rPr>
        <w:t xml:space="preserve"> психологическая сущность.</w:t>
      </w:r>
    </w:p>
    <w:p w:rsidR="003C67A8" w:rsidRPr="00083D2A" w:rsidRDefault="003C67A8" w:rsidP="00083D2A">
      <w:pPr>
        <w:pStyle w:val="1"/>
        <w:numPr>
          <w:ilvl w:val="1"/>
          <w:numId w:val="2"/>
        </w:numPr>
        <w:shd w:val="clear" w:color="auto" w:fill="auto"/>
        <w:tabs>
          <w:tab w:val="left" w:pos="849"/>
        </w:tabs>
        <w:spacing w:before="0"/>
        <w:ind w:left="840" w:right="40" w:hanging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 xml:space="preserve">Интонация - это осмысление звучания. </w:t>
      </w:r>
      <w:r w:rsidR="00C36FF3" w:rsidRPr="00083D2A">
        <w:rPr>
          <w:rFonts w:ascii="Times New Roman" w:hAnsi="Times New Roman" w:cs="Times New Roman"/>
          <w:sz w:val="28"/>
          <w:szCs w:val="28"/>
        </w:rPr>
        <w:t xml:space="preserve">Мелодический слух находится в прямой зависимости от художественного качества.  </w:t>
      </w:r>
      <w:r w:rsidRPr="00083D2A">
        <w:rPr>
          <w:rFonts w:ascii="Times New Roman" w:hAnsi="Times New Roman" w:cs="Times New Roman"/>
          <w:sz w:val="28"/>
          <w:szCs w:val="28"/>
        </w:rPr>
        <w:t>«Интонация - ядро музы</w:t>
      </w:r>
      <w:r w:rsidRPr="00083D2A">
        <w:rPr>
          <w:rFonts w:ascii="Times New Roman" w:hAnsi="Times New Roman" w:cs="Times New Roman"/>
          <w:sz w:val="28"/>
          <w:szCs w:val="28"/>
        </w:rPr>
        <w:softHyphen/>
        <w:t>кального образа, как средство музыкальной речи, от которой зави</w:t>
      </w:r>
      <w:r w:rsidRPr="00083D2A">
        <w:rPr>
          <w:rFonts w:ascii="Times New Roman" w:hAnsi="Times New Roman" w:cs="Times New Roman"/>
          <w:sz w:val="28"/>
          <w:szCs w:val="28"/>
        </w:rPr>
        <w:softHyphen/>
        <w:t>сит содержательность исполнения» (К.Н. Игумнов).</w:t>
      </w:r>
    </w:p>
    <w:p w:rsidR="003C67A8" w:rsidRPr="00083D2A" w:rsidRDefault="003C67A8" w:rsidP="00083D2A">
      <w:pPr>
        <w:pStyle w:val="1"/>
        <w:numPr>
          <w:ilvl w:val="1"/>
          <w:numId w:val="2"/>
        </w:numPr>
        <w:shd w:val="clear" w:color="auto" w:fill="auto"/>
        <w:tabs>
          <w:tab w:val="left" w:pos="867"/>
        </w:tabs>
        <w:spacing w:before="0"/>
        <w:ind w:left="840" w:right="40" w:hanging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«Интервал - наименьший интонационный комплекс» (Б.В. Асафь</w:t>
      </w:r>
      <w:r w:rsidRPr="00083D2A">
        <w:rPr>
          <w:rFonts w:ascii="Times New Roman" w:hAnsi="Times New Roman" w:cs="Times New Roman"/>
          <w:sz w:val="28"/>
          <w:szCs w:val="28"/>
        </w:rPr>
        <w:softHyphen/>
        <w:t>ев). Мелодический интервал - это та или иная степень напряжения.</w:t>
      </w:r>
    </w:p>
    <w:p w:rsidR="003C67A8" w:rsidRPr="00083D2A" w:rsidRDefault="003C67A8" w:rsidP="00083D2A">
      <w:pPr>
        <w:pStyle w:val="1"/>
        <w:numPr>
          <w:ilvl w:val="1"/>
          <w:numId w:val="2"/>
        </w:numPr>
        <w:shd w:val="clear" w:color="auto" w:fill="auto"/>
        <w:tabs>
          <w:tab w:val="left" w:pos="864"/>
        </w:tabs>
        <w:spacing w:before="0"/>
        <w:ind w:left="840" w:right="40" w:hanging="340"/>
        <w:rPr>
          <w:rFonts w:ascii="Times New Roman" w:hAnsi="Times New Roman" w:cs="Times New Roman"/>
          <w:sz w:val="28"/>
          <w:szCs w:val="28"/>
        </w:rPr>
      </w:pPr>
      <w:r w:rsidRPr="00083D2A">
        <w:rPr>
          <w:rFonts w:ascii="Times New Roman" w:hAnsi="Times New Roman" w:cs="Times New Roman"/>
          <w:sz w:val="28"/>
          <w:szCs w:val="28"/>
        </w:rPr>
        <w:t>Мелодический рисунок должен быть пережит. Он воспринимается через ощущение его и упругости, сопротивляемости, психологиче</w:t>
      </w:r>
      <w:r w:rsidRPr="00083D2A">
        <w:rPr>
          <w:rFonts w:ascii="Times New Roman" w:hAnsi="Times New Roman" w:cs="Times New Roman"/>
          <w:sz w:val="28"/>
          <w:szCs w:val="28"/>
        </w:rPr>
        <w:softHyphen/>
        <w:t>ской весомости.</w:t>
      </w:r>
    </w:p>
    <w:p w:rsidR="003C67A8" w:rsidRPr="00083D2A" w:rsidRDefault="00234C28" w:rsidP="00234C28">
      <w:pPr>
        <w:pStyle w:val="1"/>
        <w:shd w:val="clear" w:color="auto" w:fill="auto"/>
        <w:tabs>
          <w:tab w:val="left" w:pos="1528"/>
        </w:tabs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C67A8" w:rsidRPr="00083D2A">
        <w:rPr>
          <w:rFonts w:ascii="Times New Roman" w:hAnsi="Times New Roman" w:cs="Times New Roman"/>
          <w:sz w:val="28"/>
          <w:szCs w:val="28"/>
        </w:rPr>
        <w:t>близкий или далёкий;</w:t>
      </w:r>
    </w:p>
    <w:p w:rsidR="003C67A8" w:rsidRPr="00083D2A" w:rsidRDefault="00234C28" w:rsidP="00234C28">
      <w:pPr>
        <w:pStyle w:val="1"/>
        <w:shd w:val="clear" w:color="auto" w:fill="auto"/>
        <w:tabs>
          <w:tab w:val="left" w:pos="2953"/>
        </w:tabs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6FF3" w:rsidRPr="0008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консонанс </w:t>
      </w:r>
      <w:r w:rsidR="003C67A8" w:rsidRPr="00083D2A">
        <w:rPr>
          <w:rFonts w:ascii="Times New Roman" w:hAnsi="Times New Roman" w:cs="Times New Roman"/>
          <w:sz w:val="28"/>
          <w:szCs w:val="28"/>
        </w:rPr>
        <w:t>или диссонанс;</w:t>
      </w:r>
    </w:p>
    <w:p w:rsidR="00C36FF3" w:rsidRPr="00234C28" w:rsidRDefault="00234C28" w:rsidP="00234C28">
      <w:pPr>
        <w:pStyle w:val="1"/>
        <w:shd w:val="clear" w:color="auto" w:fill="auto"/>
        <w:tabs>
          <w:tab w:val="left" w:pos="1578"/>
        </w:tabs>
        <w:spacing w:before="0" w:line="360" w:lineRule="auto"/>
        <w:ind w:right="4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3C67A8" w:rsidRPr="00234C28">
        <w:rPr>
          <w:rFonts w:ascii="Times New Roman" w:hAnsi="Times New Roman" w:cs="Times New Roman"/>
          <w:sz w:val="28"/>
          <w:szCs w:val="28"/>
        </w:rPr>
        <w:t xml:space="preserve">в пределах лада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67A8" w:rsidRPr="00234C28">
        <w:rPr>
          <w:rFonts w:ascii="Times New Roman" w:hAnsi="Times New Roman" w:cs="Times New Roman"/>
          <w:sz w:val="28"/>
          <w:szCs w:val="28"/>
        </w:rPr>
        <w:t>вне его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C67A8" w:rsidRPr="00234C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67A8" w:rsidRPr="00234C28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="003C67A8" w:rsidRPr="00234C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67A8" w:rsidRPr="00234C28" w:rsidRDefault="003C67A8" w:rsidP="00234C28">
      <w:pPr>
        <w:pStyle w:val="1"/>
        <w:shd w:val="clear" w:color="auto" w:fill="auto"/>
        <w:tabs>
          <w:tab w:val="left" w:pos="1578"/>
        </w:tabs>
        <w:spacing w:before="0" w:line="360" w:lineRule="auto"/>
        <w:ind w:left="-142"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4C28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 xml:space="preserve"> про</w:t>
      </w:r>
      <w:r w:rsidRPr="00234C28">
        <w:rPr>
          <w:rFonts w:ascii="Times New Roman" w:hAnsi="Times New Roman" w:cs="Times New Roman"/>
          <w:sz w:val="28"/>
          <w:szCs w:val="28"/>
        </w:rPr>
        <w:softHyphen/>
        <w:t>дольных (горизонтальных) интонационно-интервальных строе</w:t>
      </w:r>
      <w:r w:rsidRPr="00234C28">
        <w:rPr>
          <w:rFonts w:ascii="Times New Roman" w:hAnsi="Times New Roman" w:cs="Times New Roman"/>
          <w:sz w:val="28"/>
          <w:szCs w:val="28"/>
        </w:rPr>
        <w:softHyphen/>
        <w:t>ний, т.е. «музыкальных слов» (мотивов) - один из важных аспек</w:t>
      </w:r>
      <w:r w:rsidRPr="00234C28">
        <w:rPr>
          <w:rFonts w:ascii="Times New Roman" w:hAnsi="Times New Roman" w:cs="Times New Roman"/>
          <w:sz w:val="28"/>
          <w:szCs w:val="28"/>
        </w:rPr>
        <w:softHyphen/>
        <w:t>тов развития мелодического слуха</w:t>
      </w:r>
    </w:p>
    <w:p w:rsidR="00C36FF3" w:rsidRPr="00234C28" w:rsidRDefault="00C36FF3" w:rsidP="00234C28">
      <w:pPr>
        <w:pStyle w:val="1"/>
        <w:numPr>
          <w:ilvl w:val="1"/>
          <w:numId w:val="2"/>
        </w:numPr>
        <w:shd w:val="clear" w:color="auto" w:fill="auto"/>
        <w:tabs>
          <w:tab w:val="left" w:pos="874"/>
          <w:tab w:val="left" w:pos="9354"/>
        </w:tabs>
        <w:spacing w:before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r w:rsidRPr="00234C28">
        <w:rPr>
          <w:rFonts w:ascii="Times New Roman" w:hAnsi="Times New Roman" w:cs="Times New Roman"/>
          <w:sz w:val="28"/>
          <w:szCs w:val="28"/>
        </w:rPr>
        <w:t xml:space="preserve">Восприятие мелодического </w:t>
      </w:r>
      <w:r w:rsidR="003C67A8" w:rsidRPr="00234C28">
        <w:rPr>
          <w:rFonts w:ascii="Times New Roman" w:hAnsi="Times New Roman" w:cs="Times New Roman"/>
          <w:sz w:val="28"/>
          <w:szCs w:val="28"/>
        </w:rPr>
        <w:t xml:space="preserve">целого. </w:t>
      </w:r>
    </w:p>
    <w:p w:rsidR="00C36FF3" w:rsidRPr="00234C28" w:rsidRDefault="00C36FF3" w:rsidP="00234C28">
      <w:pPr>
        <w:pStyle w:val="1"/>
        <w:shd w:val="clear" w:color="auto" w:fill="auto"/>
        <w:tabs>
          <w:tab w:val="left" w:pos="874"/>
          <w:tab w:val="left" w:pos="9354"/>
        </w:tabs>
        <w:spacing w:before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r w:rsidRPr="00234C28">
        <w:rPr>
          <w:rFonts w:ascii="Times New Roman" w:hAnsi="Times New Roman" w:cs="Times New Roman"/>
          <w:sz w:val="28"/>
          <w:szCs w:val="28"/>
        </w:rPr>
        <w:t xml:space="preserve">Фортепиано требует сильного, яркого, воссоздающего слухового воображения. Поэтому мыслить и действовать надо так, «чтобы малое вбиралось </w:t>
      </w:r>
      <w:proofErr w:type="gramStart"/>
      <w:r w:rsidRPr="00234C28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234C28">
        <w:rPr>
          <w:rFonts w:ascii="Times New Roman" w:hAnsi="Times New Roman" w:cs="Times New Roman"/>
          <w:sz w:val="28"/>
          <w:szCs w:val="28"/>
        </w:rPr>
        <w:t xml:space="preserve">, большее – еще более значимым, чтобы частные задачи </w:t>
      </w:r>
      <w:r w:rsidRPr="00234C28">
        <w:rPr>
          <w:rFonts w:ascii="Times New Roman" w:hAnsi="Times New Roman" w:cs="Times New Roman"/>
          <w:sz w:val="28"/>
          <w:szCs w:val="28"/>
        </w:rPr>
        <w:lastRenderedPageBreak/>
        <w:t>подчинялись центральным» (</w:t>
      </w:r>
      <w:proofErr w:type="spellStart"/>
      <w:r w:rsidRPr="00234C28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>). «</w:t>
      </w:r>
      <w:r w:rsidR="008057B8" w:rsidRPr="00234C28">
        <w:rPr>
          <w:rFonts w:ascii="Times New Roman" w:hAnsi="Times New Roman" w:cs="Times New Roman"/>
          <w:sz w:val="28"/>
          <w:szCs w:val="28"/>
        </w:rPr>
        <w:t xml:space="preserve">Продольное </w:t>
      </w:r>
      <w:proofErr w:type="spellStart"/>
      <w:r w:rsidR="008057B8" w:rsidRPr="00234C28">
        <w:rPr>
          <w:rFonts w:ascii="Times New Roman" w:hAnsi="Times New Roman" w:cs="Times New Roman"/>
          <w:sz w:val="28"/>
          <w:szCs w:val="28"/>
        </w:rPr>
        <w:t>сл</w:t>
      </w:r>
      <w:r w:rsidRPr="00234C28">
        <w:rPr>
          <w:rFonts w:ascii="Times New Roman" w:hAnsi="Times New Roman" w:cs="Times New Roman"/>
          <w:sz w:val="28"/>
          <w:szCs w:val="28"/>
        </w:rPr>
        <w:t>ышание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 xml:space="preserve"> – горизонтальное мышление» (</w:t>
      </w:r>
      <w:proofErr w:type="spellStart"/>
      <w:r w:rsidRPr="00234C28">
        <w:rPr>
          <w:rFonts w:ascii="Times New Roman" w:hAnsi="Times New Roman" w:cs="Times New Roman"/>
          <w:sz w:val="28"/>
          <w:szCs w:val="28"/>
        </w:rPr>
        <w:t>К.Игумнов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>).</w:t>
      </w:r>
    </w:p>
    <w:p w:rsidR="008057B8" w:rsidRPr="00234C28" w:rsidRDefault="008057B8" w:rsidP="00234C28">
      <w:pPr>
        <w:pStyle w:val="1"/>
        <w:shd w:val="clear" w:color="auto" w:fill="auto"/>
        <w:tabs>
          <w:tab w:val="left" w:pos="874"/>
          <w:tab w:val="left" w:pos="9354"/>
        </w:tabs>
        <w:spacing w:before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r w:rsidRPr="00234C28">
        <w:rPr>
          <w:rFonts w:ascii="Times New Roman" w:hAnsi="Times New Roman" w:cs="Times New Roman"/>
          <w:sz w:val="28"/>
          <w:szCs w:val="28"/>
        </w:rPr>
        <w:t xml:space="preserve">Вот как рассказывает </w:t>
      </w:r>
      <w:proofErr w:type="spellStart"/>
      <w:r w:rsidRPr="00234C28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 xml:space="preserve"> об игре </w:t>
      </w:r>
      <w:proofErr w:type="spellStart"/>
      <w:r w:rsidRPr="00234C28">
        <w:rPr>
          <w:rFonts w:ascii="Times New Roman" w:hAnsi="Times New Roman" w:cs="Times New Roman"/>
          <w:sz w:val="28"/>
          <w:szCs w:val="28"/>
        </w:rPr>
        <w:t>А.Рубинштейна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>: «Огромное построение фраз, при всей ясности входящих в его состав мотивов, мелодий, частей, объединялись у него в одно неразрывное целое, как одна фраза колоссального объема».</w:t>
      </w:r>
    </w:p>
    <w:p w:rsidR="008057B8" w:rsidRPr="00234C28" w:rsidRDefault="008057B8" w:rsidP="00234C28">
      <w:pPr>
        <w:pStyle w:val="1"/>
        <w:shd w:val="clear" w:color="auto" w:fill="auto"/>
        <w:tabs>
          <w:tab w:val="left" w:pos="874"/>
          <w:tab w:val="left" w:pos="9354"/>
        </w:tabs>
        <w:spacing w:before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4C28">
        <w:rPr>
          <w:rFonts w:ascii="Times New Roman" w:hAnsi="Times New Roman" w:cs="Times New Roman"/>
          <w:sz w:val="28"/>
          <w:szCs w:val="28"/>
        </w:rPr>
        <w:t>Л.Оборин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 xml:space="preserve"> ценил в игре «напряжение от звука к звуку,</w:t>
      </w:r>
      <w:r w:rsidR="00DB4CE1">
        <w:rPr>
          <w:rFonts w:ascii="Times New Roman" w:hAnsi="Times New Roman" w:cs="Times New Roman"/>
          <w:sz w:val="28"/>
          <w:szCs w:val="28"/>
        </w:rPr>
        <w:t xml:space="preserve"> рель</w:t>
      </w:r>
      <w:r w:rsidRPr="00234C28">
        <w:rPr>
          <w:rFonts w:ascii="Times New Roman" w:hAnsi="Times New Roman" w:cs="Times New Roman"/>
          <w:sz w:val="28"/>
          <w:szCs w:val="28"/>
        </w:rPr>
        <w:t>еф контура мотива, искренность, но не вседозволенность».</w:t>
      </w:r>
    </w:p>
    <w:p w:rsidR="008057B8" w:rsidRPr="00FC0A8F" w:rsidRDefault="008057B8" w:rsidP="00FC0A8F">
      <w:pPr>
        <w:pStyle w:val="1"/>
        <w:shd w:val="clear" w:color="auto" w:fill="auto"/>
        <w:tabs>
          <w:tab w:val="left" w:pos="874"/>
          <w:tab w:val="left" w:pos="9354"/>
        </w:tabs>
        <w:spacing w:before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r w:rsidRPr="00234C28">
        <w:rPr>
          <w:rFonts w:ascii="Times New Roman" w:hAnsi="Times New Roman" w:cs="Times New Roman"/>
          <w:sz w:val="28"/>
          <w:szCs w:val="28"/>
        </w:rPr>
        <w:t xml:space="preserve">Творческое начало – одно из национальных черт русской фортепианной школы. </w:t>
      </w:r>
      <w:proofErr w:type="spellStart"/>
      <w:r w:rsidRPr="00234C28">
        <w:rPr>
          <w:rFonts w:ascii="Times New Roman" w:hAnsi="Times New Roman" w:cs="Times New Roman"/>
          <w:sz w:val="28"/>
          <w:szCs w:val="28"/>
        </w:rPr>
        <w:t>Я.Флиер</w:t>
      </w:r>
      <w:proofErr w:type="spellEnd"/>
      <w:r w:rsidRPr="00234C28">
        <w:rPr>
          <w:rFonts w:ascii="Times New Roman" w:hAnsi="Times New Roman" w:cs="Times New Roman"/>
          <w:sz w:val="28"/>
          <w:szCs w:val="28"/>
        </w:rPr>
        <w:t xml:space="preserve"> рекомендовал петь не только мелодию, но и другие детали </w:t>
      </w:r>
      <w:r w:rsidRPr="00FC0A8F">
        <w:rPr>
          <w:rFonts w:ascii="Times New Roman" w:hAnsi="Times New Roman" w:cs="Times New Roman"/>
          <w:sz w:val="28"/>
          <w:szCs w:val="28"/>
        </w:rPr>
        <w:t>фактуры, приближая их к звучанию человеческого голоса.</w:t>
      </w:r>
    </w:p>
    <w:p w:rsidR="003C67A8" w:rsidRPr="00FC0A8F" w:rsidRDefault="00C36FF3" w:rsidP="00FC0A8F">
      <w:pPr>
        <w:pStyle w:val="1"/>
        <w:shd w:val="clear" w:color="auto" w:fill="auto"/>
        <w:tabs>
          <w:tab w:val="left" w:pos="874"/>
        </w:tabs>
        <w:spacing w:before="0" w:line="360" w:lineRule="auto"/>
        <w:ind w:left="284" w:right="4460" w:firstLine="709"/>
        <w:rPr>
          <w:rFonts w:ascii="Times New Roman" w:hAnsi="Times New Roman" w:cs="Times New Roman"/>
          <w:b/>
          <w:sz w:val="28"/>
          <w:szCs w:val="28"/>
        </w:rPr>
      </w:pPr>
      <w:r w:rsidRPr="00FC0A8F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r w:rsidR="003C67A8" w:rsidRPr="00FC0A8F">
        <w:rPr>
          <w:rStyle w:val="a6"/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C67A8" w:rsidRPr="00FC0A8F" w:rsidRDefault="008057B8" w:rsidP="00FC0A8F">
      <w:pPr>
        <w:pStyle w:val="1"/>
        <w:shd w:val="clear" w:color="auto" w:fill="auto"/>
        <w:tabs>
          <w:tab w:val="left" w:pos="142"/>
        </w:tabs>
        <w:spacing w:before="0" w:after="192" w:line="360" w:lineRule="auto"/>
        <w:ind w:left="142" w:firstLine="358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 xml:space="preserve">а) </w:t>
      </w:r>
      <w:r w:rsidR="003C67A8" w:rsidRPr="00FC0A8F">
        <w:rPr>
          <w:rFonts w:ascii="Times New Roman" w:hAnsi="Times New Roman" w:cs="Times New Roman"/>
          <w:sz w:val="28"/>
          <w:szCs w:val="28"/>
        </w:rPr>
        <w:t>Проигрывание мелодии без сопровождения.</w:t>
      </w:r>
    </w:p>
    <w:p w:rsidR="003C67A8" w:rsidRPr="00FC0A8F" w:rsidRDefault="003C67A8" w:rsidP="00FC0A8F">
      <w:pPr>
        <w:pStyle w:val="1"/>
        <w:shd w:val="clear" w:color="auto" w:fill="auto"/>
        <w:tabs>
          <w:tab w:val="left" w:pos="874"/>
        </w:tabs>
        <w:spacing w:before="0" w:line="360" w:lineRule="auto"/>
        <w:ind w:left="840" w:hanging="340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>б)</w:t>
      </w:r>
      <w:r w:rsidRPr="00FC0A8F">
        <w:rPr>
          <w:rFonts w:ascii="Times New Roman" w:hAnsi="Times New Roman" w:cs="Times New Roman"/>
          <w:sz w:val="28"/>
          <w:szCs w:val="28"/>
        </w:rPr>
        <w:tab/>
        <w:t>Восприятие мелодии на более простом сопровождении (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>).</w:t>
      </w:r>
    </w:p>
    <w:p w:rsidR="003C67A8" w:rsidRPr="00FC0A8F" w:rsidRDefault="003C67A8" w:rsidP="00FC0A8F">
      <w:pPr>
        <w:pStyle w:val="1"/>
        <w:shd w:val="clear" w:color="auto" w:fill="auto"/>
        <w:spacing w:before="0" w:line="360" w:lineRule="auto"/>
        <w:ind w:left="580" w:right="60" w:firstLine="0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 xml:space="preserve">в) Исполнение на фортепиано аккомпанемента и 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 xml:space="preserve"> мело</w:t>
      </w:r>
      <w:r w:rsidRPr="00FC0A8F">
        <w:rPr>
          <w:rFonts w:ascii="Times New Roman" w:hAnsi="Times New Roman" w:cs="Times New Roman"/>
          <w:sz w:val="28"/>
          <w:szCs w:val="28"/>
        </w:rPr>
        <w:softHyphen/>
        <w:t>дии, желательно «про себя».</w:t>
      </w:r>
    </w:p>
    <w:p w:rsidR="008057B8" w:rsidRPr="00FC0A8F" w:rsidRDefault="00FC0A8F" w:rsidP="00FC0A8F">
      <w:pPr>
        <w:pStyle w:val="1"/>
        <w:shd w:val="clear" w:color="auto" w:fill="auto"/>
        <w:spacing w:before="0" w:line="360" w:lineRule="auto"/>
        <w:ind w:left="58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057B8" w:rsidRPr="00FC0A8F">
        <w:rPr>
          <w:rFonts w:ascii="Times New Roman" w:hAnsi="Times New Roman" w:cs="Times New Roman"/>
          <w:sz w:val="28"/>
          <w:szCs w:val="28"/>
        </w:rPr>
        <w:t xml:space="preserve"> Рельефное, укрупненное по звуку проигрывание мелодии на РР в аккомпанементе (Н. </w:t>
      </w:r>
      <w:proofErr w:type="spellStart"/>
      <w:r w:rsidR="008057B8" w:rsidRPr="00FC0A8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="008057B8" w:rsidRPr="00FC0A8F">
        <w:rPr>
          <w:rFonts w:ascii="Times New Roman" w:hAnsi="Times New Roman" w:cs="Times New Roman"/>
          <w:sz w:val="28"/>
          <w:szCs w:val="28"/>
        </w:rPr>
        <w:t>).</w:t>
      </w:r>
    </w:p>
    <w:p w:rsidR="008057B8" w:rsidRPr="00FC0A8F" w:rsidRDefault="00FC0A8F" w:rsidP="00FC0A8F">
      <w:pPr>
        <w:pStyle w:val="1"/>
        <w:shd w:val="clear" w:color="auto" w:fill="auto"/>
        <w:spacing w:before="0" w:line="36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057B8" w:rsidRPr="00FC0A8F">
        <w:rPr>
          <w:rFonts w:ascii="Times New Roman" w:hAnsi="Times New Roman" w:cs="Times New Roman"/>
          <w:sz w:val="28"/>
          <w:szCs w:val="28"/>
        </w:rPr>
        <w:t>Асафьев</w:t>
      </w:r>
      <w:proofErr w:type="spellEnd"/>
      <w:r w:rsidR="008057B8" w:rsidRPr="00FC0A8F">
        <w:rPr>
          <w:rFonts w:ascii="Times New Roman" w:hAnsi="Times New Roman" w:cs="Times New Roman"/>
          <w:sz w:val="28"/>
          <w:szCs w:val="28"/>
        </w:rPr>
        <w:t xml:space="preserve"> требовал от слуха ежеминутного осознания логики развертывания звучащего потока, через интонацию, смысл, живую речь.</w:t>
      </w:r>
    </w:p>
    <w:p w:rsidR="003C67A8" w:rsidRPr="00F40326" w:rsidRDefault="003C67A8" w:rsidP="00F40326">
      <w:pPr>
        <w:pStyle w:val="50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26">
        <w:rPr>
          <w:rFonts w:ascii="Times New Roman" w:hAnsi="Times New Roman" w:cs="Times New Roman"/>
          <w:b/>
          <w:sz w:val="28"/>
          <w:szCs w:val="28"/>
        </w:rPr>
        <w:t>Полифонический слух.</w:t>
      </w:r>
    </w:p>
    <w:p w:rsidR="00FC0A8F" w:rsidRDefault="00801910" w:rsidP="00FC0A8F">
      <w:pPr>
        <w:pStyle w:val="5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>Лишь тогда, когда каждый голо, в своих повышениях понижениях, поет самостоятельно, самостоятельно делает свои акценты, самостоятельно декламирует музыкальную мысль – лишь «тогда начинает светиться душа рояля» (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>).</w:t>
      </w:r>
      <w:r w:rsidR="00FC0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A8" w:rsidRPr="00FC0A8F" w:rsidRDefault="003C67A8" w:rsidP="00FC0A8F">
      <w:pPr>
        <w:pStyle w:val="5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 xml:space="preserve">Полифоническое ухо необходимо всюду, т. к. умение воспринимать и оперировать несколькими музыкальными линиями требуется в любой форме или жанре. Важен объём слухового внимания, его устойчивость и 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распределяемость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>.</w:t>
      </w:r>
    </w:p>
    <w:p w:rsidR="003C67A8" w:rsidRPr="00FC0A8F" w:rsidRDefault="003C67A8" w:rsidP="00FC0A8F">
      <w:pPr>
        <w:pStyle w:val="50"/>
        <w:shd w:val="clear" w:color="auto" w:fill="auto"/>
        <w:spacing w:before="0" w:line="360" w:lineRule="auto"/>
        <w:ind w:left="1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lastRenderedPageBreak/>
        <w:t>Одни из главных заповедей:</w:t>
      </w:r>
    </w:p>
    <w:p w:rsidR="003C67A8" w:rsidRPr="00FC0A8F" w:rsidRDefault="003C67A8" w:rsidP="00FC0A8F">
      <w:pPr>
        <w:pStyle w:val="1"/>
        <w:numPr>
          <w:ilvl w:val="2"/>
          <w:numId w:val="2"/>
        </w:numPr>
        <w:shd w:val="clear" w:color="auto" w:fill="auto"/>
        <w:tabs>
          <w:tab w:val="left" w:pos="660"/>
        </w:tabs>
        <w:spacing w:before="0" w:line="360" w:lineRule="auto"/>
        <w:ind w:left="580" w:right="60" w:hanging="460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>Умение оттенить, высветить отдельные элементы звуковых конст</w:t>
      </w:r>
      <w:r w:rsidRPr="00FC0A8F">
        <w:rPr>
          <w:rFonts w:ascii="Times New Roman" w:hAnsi="Times New Roman" w:cs="Times New Roman"/>
          <w:sz w:val="28"/>
          <w:szCs w:val="28"/>
        </w:rPr>
        <w:softHyphen/>
        <w:t>рукций.</w:t>
      </w:r>
    </w:p>
    <w:p w:rsidR="00801910" w:rsidRPr="00FC0A8F" w:rsidRDefault="003C67A8" w:rsidP="00FC0A8F">
      <w:pPr>
        <w:pStyle w:val="1"/>
        <w:numPr>
          <w:ilvl w:val="2"/>
          <w:numId w:val="2"/>
        </w:numPr>
        <w:shd w:val="clear" w:color="auto" w:fill="auto"/>
        <w:tabs>
          <w:tab w:val="left" w:pos="696"/>
        </w:tabs>
        <w:spacing w:before="0" w:line="360" w:lineRule="auto"/>
        <w:ind w:left="580" w:right="60" w:hanging="460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 xml:space="preserve">Не дать «слипнуться», спутаться нитям музыкальной ткани. </w:t>
      </w:r>
    </w:p>
    <w:p w:rsidR="00801910" w:rsidRPr="00FC0A8F" w:rsidRDefault="00801910" w:rsidP="00FC0A8F">
      <w:pPr>
        <w:pStyle w:val="1"/>
        <w:shd w:val="clear" w:color="auto" w:fill="auto"/>
        <w:tabs>
          <w:tab w:val="left" w:pos="0"/>
        </w:tabs>
        <w:spacing w:before="0" w:line="360" w:lineRule="auto"/>
        <w:ind w:right="60" w:firstLine="580"/>
        <w:rPr>
          <w:rFonts w:ascii="Times New Roman" w:hAnsi="Times New Roman" w:cs="Times New Roman"/>
          <w:sz w:val="28"/>
          <w:szCs w:val="28"/>
        </w:rPr>
      </w:pPr>
      <w:r w:rsidRPr="00FC0A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двухголосии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 xml:space="preserve"> одной руки, по требованию Игумнова, важно чувствовать пальцами два элемента, две задачи, два плана и </w:t>
      </w:r>
      <w:proofErr w:type="spellStart"/>
      <w:r w:rsidRPr="00FC0A8F">
        <w:rPr>
          <w:rFonts w:ascii="Times New Roman" w:hAnsi="Times New Roman" w:cs="Times New Roman"/>
          <w:sz w:val="28"/>
          <w:szCs w:val="28"/>
        </w:rPr>
        <w:t>выаолнять</w:t>
      </w:r>
      <w:proofErr w:type="spellEnd"/>
      <w:r w:rsidRPr="00FC0A8F">
        <w:rPr>
          <w:rFonts w:ascii="Times New Roman" w:hAnsi="Times New Roman" w:cs="Times New Roman"/>
          <w:sz w:val="28"/>
          <w:szCs w:val="28"/>
        </w:rPr>
        <w:t xml:space="preserve"> их в зависимости друг от друга.</w:t>
      </w:r>
    </w:p>
    <w:p w:rsidR="00801910" w:rsidRPr="00E61911" w:rsidRDefault="00801910" w:rsidP="00E61911">
      <w:pPr>
        <w:pStyle w:val="1"/>
        <w:shd w:val="clear" w:color="auto" w:fill="auto"/>
        <w:tabs>
          <w:tab w:val="left" w:pos="0"/>
        </w:tabs>
        <w:spacing w:before="0" w:line="360" w:lineRule="auto"/>
        <w:ind w:right="60" w:firstLine="58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«Звуковая перспектива» по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Флиеру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 xml:space="preserve"> и Игумнову, как у художников: передний план, фон, линия горизонта не только в полифонии, но и в гомофонии.</w:t>
      </w:r>
    </w:p>
    <w:p w:rsidR="003C67A8" w:rsidRPr="00346D9D" w:rsidRDefault="003C67A8" w:rsidP="00E61911">
      <w:pPr>
        <w:pStyle w:val="1"/>
        <w:shd w:val="clear" w:color="auto" w:fill="auto"/>
        <w:tabs>
          <w:tab w:val="left" w:pos="696"/>
        </w:tabs>
        <w:spacing w:before="0" w:line="360" w:lineRule="auto"/>
        <w:ind w:left="580" w:right="60" w:firstLine="0"/>
        <w:rPr>
          <w:rFonts w:ascii="Times New Roman" w:hAnsi="Times New Roman" w:cs="Times New Roman"/>
          <w:b/>
          <w:sz w:val="28"/>
          <w:szCs w:val="28"/>
        </w:rPr>
      </w:pPr>
      <w:r w:rsidRPr="00346D9D">
        <w:rPr>
          <w:rStyle w:val="a6"/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C67A8" w:rsidRPr="00E61911" w:rsidRDefault="003C67A8" w:rsidP="00E61911">
      <w:pPr>
        <w:pStyle w:val="1"/>
        <w:shd w:val="clear" w:color="auto" w:fill="auto"/>
        <w:tabs>
          <w:tab w:val="left" w:pos="451"/>
        </w:tabs>
        <w:spacing w:before="0" w:line="360" w:lineRule="auto"/>
        <w:ind w:left="12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а)</w:t>
      </w:r>
      <w:r w:rsidRPr="00E61911">
        <w:rPr>
          <w:rFonts w:ascii="Times New Roman" w:hAnsi="Times New Roman" w:cs="Times New Roman"/>
          <w:sz w:val="28"/>
          <w:szCs w:val="28"/>
        </w:rPr>
        <w:tab/>
        <w:t>Проигрывание по голосам с осмыслением их самостоятельности.</w:t>
      </w:r>
    </w:p>
    <w:p w:rsidR="00801910" w:rsidRPr="00E61911" w:rsidRDefault="003C67A8" w:rsidP="00E61911">
      <w:pPr>
        <w:pStyle w:val="1"/>
        <w:shd w:val="clear" w:color="auto" w:fill="auto"/>
        <w:tabs>
          <w:tab w:val="left" w:pos="458"/>
        </w:tabs>
        <w:spacing w:before="0" w:line="360" w:lineRule="auto"/>
        <w:ind w:left="12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б)</w:t>
      </w:r>
      <w:r w:rsidRPr="00E61911">
        <w:rPr>
          <w:rFonts w:ascii="Times New Roman" w:hAnsi="Times New Roman" w:cs="Times New Roman"/>
          <w:sz w:val="28"/>
          <w:szCs w:val="28"/>
        </w:rPr>
        <w:tab/>
      </w:r>
      <w:r w:rsidR="00A1724A">
        <w:rPr>
          <w:rFonts w:ascii="Times New Roman" w:hAnsi="Times New Roman" w:cs="Times New Roman"/>
          <w:sz w:val="28"/>
          <w:szCs w:val="28"/>
        </w:rPr>
        <w:t>Совместное проигрывание голосов</w:t>
      </w:r>
      <w:r w:rsidR="00801910" w:rsidRPr="00E61911">
        <w:rPr>
          <w:rFonts w:ascii="Times New Roman" w:hAnsi="Times New Roman" w:cs="Times New Roman"/>
          <w:sz w:val="28"/>
          <w:szCs w:val="28"/>
        </w:rPr>
        <w:t xml:space="preserve"> и пар.</w:t>
      </w:r>
    </w:p>
    <w:p w:rsidR="003C67A8" w:rsidRPr="00E61911" w:rsidRDefault="00801910" w:rsidP="00E61911">
      <w:pPr>
        <w:pStyle w:val="1"/>
        <w:shd w:val="clear" w:color="auto" w:fill="auto"/>
        <w:tabs>
          <w:tab w:val="left" w:pos="458"/>
        </w:tabs>
        <w:spacing w:before="0" w:line="360" w:lineRule="auto"/>
        <w:ind w:left="12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3C67A8" w:rsidRPr="00E61911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3C67A8" w:rsidRPr="00E61911">
        <w:rPr>
          <w:rFonts w:ascii="Times New Roman" w:hAnsi="Times New Roman" w:cs="Times New Roman"/>
          <w:sz w:val="28"/>
          <w:szCs w:val="28"/>
        </w:rPr>
        <w:t xml:space="preserve"> одного из голосов - игра остальных.</w:t>
      </w:r>
    </w:p>
    <w:p w:rsidR="003C67A8" w:rsidRPr="00E61911" w:rsidRDefault="00801910" w:rsidP="00E61911">
      <w:pPr>
        <w:pStyle w:val="1"/>
        <w:shd w:val="clear" w:color="auto" w:fill="auto"/>
        <w:tabs>
          <w:tab w:val="left" w:pos="440"/>
        </w:tabs>
        <w:spacing w:before="0" w:line="360" w:lineRule="auto"/>
        <w:ind w:left="12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г)</w:t>
      </w:r>
      <w:r w:rsidR="003C67A8" w:rsidRPr="00E61911">
        <w:rPr>
          <w:rFonts w:ascii="Times New Roman" w:hAnsi="Times New Roman" w:cs="Times New Roman"/>
          <w:sz w:val="28"/>
          <w:szCs w:val="28"/>
        </w:rPr>
        <w:tab/>
        <w:t>Исполнение вокальным ансамблем полифонических произведений.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12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Все фуги пелись в классе Н.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.</w:t>
      </w:r>
    </w:p>
    <w:p w:rsidR="003C67A8" w:rsidRPr="00E61911" w:rsidRDefault="00801910" w:rsidP="00E61911">
      <w:pPr>
        <w:pStyle w:val="1"/>
        <w:shd w:val="clear" w:color="auto" w:fill="auto"/>
        <w:tabs>
          <w:tab w:val="left" w:pos="480"/>
        </w:tabs>
        <w:spacing w:before="0" w:line="360" w:lineRule="auto"/>
        <w:ind w:left="12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д)</w:t>
      </w:r>
      <w:r w:rsidR="003C67A8" w:rsidRPr="00E61911">
        <w:rPr>
          <w:rFonts w:ascii="Times New Roman" w:hAnsi="Times New Roman" w:cs="Times New Roman"/>
          <w:sz w:val="28"/>
          <w:szCs w:val="28"/>
        </w:rPr>
        <w:tab/>
        <w:t>Проигрывание целиком с показом насыщенно одного из голосов, дру</w:t>
      </w:r>
      <w:r w:rsidR="003C67A8" w:rsidRPr="00E61911">
        <w:rPr>
          <w:rFonts w:ascii="Times New Roman" w:hAnsi="Times New Roman" w:cs="Times New Roman"/>
          <w:sz w:val="28"/>
          <w:szCs w:val="28"/>
        </w:rPr>
        <w:softHyphen/>
        <w:t>гие затушёвывая.</w:t>
      </w:r>
    </w:p>
    <w:p w:rsidR="003C67A8" w:rsidRPr="00E61911" w:rsidRDefault="003C67A8" w:rsidP="00E61911">
      <w:pPr>
        <w:pStyle w:val="50"/>
        <w:shd w:val="clear" w:color="auto" w:fill="auto"/>
        <w:spacing w:before="0" w:line="360" w:lineRule="auto"/>
        <w:ind w:left="3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911">
        <w:rPr>
          <w:rFonts w:ascii="Times New Roman" w:hAnsi="Times New Roman" w:cs="Times New Roman"/>
          <w:b/>
          <w:sz w:val="28"/>
          <w:szCs w:val="28"/>
        </w:rPr>
        <w:t>Гармонический слух.</w:t>
      </w:r>
    </w:p>
    <w:p w:rsidR="003C67A8" w:rsidRPr="00E61911" w:rsidRDefault="003C67A8" w:rsidP="003C67A8">
      <w:pPr>
        <w:pStyle w:val="1"/>
        <w:shd w:val="clear" w:color="auto" w:fill="auto"/>
        <w:spacing w:before="0" w:line="475" w:lineRule="exact"/>
        <w:ind w:left="120" w:right="60" w:firstLine="460"/>
        <w:rPr>
          <w:rFonts w:ascii="Times New Roman" w:hAnsi="Times New Roman" w:cs="Times New Roman"/>
        </w:rPr>
      </w:pPr>
      <w:r w:rsidRPr="00E61911">
        <w:rPr>
          <w:rFonts w:ascii="Times New Roman" w:hAnsi="Times New Roman" w:cs="Times New Roman"/>
        </w:rPr>
        <w:t>Музыкальное развитие детей, их слуховая готовность требует так</w:t>
      </w:r>
      <w:r w:rsidRPr="00E61911">
        <w:rPr>
          <w:rFonts w:ascii="Times New Roman" w:hAnsi="Times New Roman" w:cs="Times New Roman"/>
        </w:rPr>
        <w:softHyphen/>
        <w:t>тильных ощущений, т.е. практического погружения в мир гармонии. На</w:t>
      </w:r>
      <w:r w:rsidRPr="00E61911">
        <w:rPr>
          <w:rFonts w:ascii="Times New Roman" w:hAnsi="Times New Roman" w:cs="Times New Roman"/>
        </w:rPr>
        <w:softHyphen/>
        <w:t xml:space="preserve">ступает момент, когда необходимо перейти от образно-теоретического освоения гармонии к </w:t>
      </w:r>
      <w:proofErr w:type="gramStart"/>
      <w:r w:rsidRPr="00E61911">
        <w:rPr>
          <w:rFonts w:ascii="Times New Roman" w:hAnsi="Times New Roman" w:cs="Times New Roman"/>
        </w:rPr>
        <w:t>практическому</w:t>
      </w:r>
      <w:proofErr w:type="gramEnd"/>
      <w:r w:rsidRPr="00E61911">
        <w:rPr>
          <w:rFonts w:ascii="Times New Roman" w:hAnsi="Times New Roman" w:cs="Times New Roman"/>
        </w:rPr>
        <w:t>, иначе гармония окажется лишь тео</w:t>
      </w:r>
      <w:r w:rsidRPr="00E61911">
        <w:rPr>
          <w:rFonts w:ascii="Times New Roman" w:hAnsi="Times New Roman" w:cs="Times New Roman"/>
        </w:rPr>
        <w:softHyphen/>
        <w:t>ретическим предметом, а это может затормозить музыкальное развитие ученика. Требуется обратная связь, которая рождается лишь п</w:t>
      </w:r>
      <w:r w:rsidR="00801910" w:rsidRPr="00E61911">
        <w:rPr>
          <w:rFonts w:ascii="Times New Roman" w:hAnsi="Times New Roman" w:cs="Times New Roman"/>
        </w:rPr>
        <w:t xml:space="preserve">ри игре на инструменте: «слышу - </w:t>
      </w:r>
      <w:r w:rsidRPr="00E61911">
        <w:rPr>
          <w:rFonts w:ascii="Times New Roman" w:hAnsi="Times New Roman" w:cs="Times New Roman"/>
        </w:rPr>
        <w:t>осязаю».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60" w:right="60" w:firstLine="500"/>
        <w:rPr>
          <w:rFonts w:ascii="Times New Roman" w:hAnsi="Times New Roman" w:cs="Times New Roman"/>
        </w:rPr>
      </w:pPr>
      <w:r w:rsidRPr="00E61911">
        <w:rPr>
          <w:rFonts w:ascii="Times New Roman" w:hAnsi="Times New Roman" w:cs="Times New Roman"/>
        </w:rPr>
        <w:t xml:space="preserve">Гармонический слух - это проявление слуха к созвучиям: комплексам </w:t>
      </w:r>
      <w:r w:rsidRPr="00E61911">
        <w:rPr>
          <w:rFonts w:ascii="Times New Roman" w:hAnsi="Times New Roman" w:cs="Times New Roman"/>
          <w:sz w:val="28"/>
          <w:szCs w:val="28"/>
        </w:rPr>
        <w:t>различной высоты в их одновременном сочетании. Сюда входят: умение отличить</w:t>
      </w:r>
      <w:r w:rsidRPr="00E61911">
        <w:rPr>
          <w:rFonts w:ascii="Times New Roman" w:hAnsi="Times New Roman" w:cs="Times New Roman"/>
        </w:rPr>
        <w:t xml:space="preserve"> </w:t>
      </w:r>
      <w:proofErr w:type="spellStart"/>
      <w:r w:rsidRPr="00E61911">
        <w:rPr>
          <w:rFonts w:ascii="Times New Roman" w:hAnsi="Times New Roman" w:cs="Times New Roman"/>
        </w:rPr>
        <w:t>консонир</w:t>
      </w:r>
      <w:r w:rsidR="00801910" w:rsidRPr="00E61911">
        <w:rPr>
          <w:rFonts w:ascii="Times New Roman" w:hAnsi="Times New Roman" w:cs="Times New Roman"/>
        </w:rPr>
        <w:t>ующие</w:t>
      </w:r>
      <w:proofErr w:type="spellEnd"/>
      <w:r w:rsidR="00801910" w:rsidRPr="00E61911">
        <w:rPr>
          <w:rFonts w:ascii="Times New Roman" w:hAnsi="Times New Roman" w:cs="Times New Roman"/>
        </w:rPr>
        <w:t xml:space="preserve"> от диссонирующих созвучий;</w:t>
      </w:r>
      <w:r w:rsidRPr="00E61911">
        <w:rPr>
          <w:rFonts w:ascii="Times New Roman" w:hAnsi="Times New Roman" w:cs="Times New Roman"/>
        </w:rPr>
        <w:t xml:space="preserve"> слуховое «</w:t>
      </w:r>
      <w:proofErr w:type="spellStart"/>
      <w:r w:rsidRPr="00E61911">
        <w:rPr>
          <w:rFonts w:ascii="Times New Roman" w:hAnsi="Times New Roman" w:cs="Times New Roman"/>
        </w:rPr>
        <w:t>небез</w:t>
      </w:r>
      <w:r w:rsidRPr="00E61911">
        <w:rPr>
          <w:rFonts w:ascii="Times New Roman" w:hAnsi="Times New Roman" w:cs="Times New Roman"/>
        </w:rPr>
        <w:softHyphen/>
        <w:t>различие</w:t>
      </w:r>
      <w:proofErr w:type="spellEnd"/>
      <w:r w:rsidRPr="00E61911">
        <w:rPr>
          <w:rFonts w:ascii="Times New Roman" w:hAnsi="Times New Roman" w:cs="Times New Roman"/>
        </w:rPr>
        <w:t xml:space="preserve">» к ладовым функциям аккордов и их тяготениям; разборчивость на </w:t>
      </w:r>
      <w:r w:rsidRPr="00E61911">
        <w:rPr>
          <w:rFonts w:ascii="Times New Roman" w:hAnsi="Times New Roman" w:cs="Times New Roman"/>
        </w:rPr>
        <w:lastRenderedPageBreak/>
        <w:t>части правильных и фальшивых аккомпанементов. Всё это требует работы по форм</w:t>
      </w:r>
      <w:r w:rsidR="00543559" w:rsidRPr="00E61911">
        <w:rPr>
          <w:rFonts w:ascii="Times New Roman" w:hAnsi="Times New Roman" w:cs="Times New Roman"/>
        </w:rPr>
        <w:t>ированию таких умений и навыков.</w:t>
      </w:r>
    </w:p>
    <w:p w:rsidR="003C67A8" w:rsidRPr="00E61911" w:rsidRDefault="003C67A8" w:rsidP="003C67A8">
      <w:pPr>
        <w:pStyle w:val="50"/>
        <w:shd w:val="clear" w:color="auto" w:fill="auto"/>
        <w:spacing w:before="0" w:line="475" w:lineRule="exact"/>
        <w:ind w:left="60" w:firstLine="500"/>
        <w:jc w:val="both"/>
        <w:rPr>
          <w:rFonts w:ascii="Times New Roman" w:hAnsi="Times New Roman" w:cs="Times New Roman"/>
        </w:rPr>
      </w:pPr>
      <w:r w:rsidRPr="00E61911">
        <w:rPr>
          <w:rFonts w:ascii="Times New Roman" w:hAnsi="Times New Roman" w:cs="Times New Roman"/>
        </w:rPr>
        <w:t>Механизм формирования гармонического слуха:</w:t>
      </w:r>
    </w:p>
    <w:p w:rsidR="003C67A8" w:rsidRPr="00E61911" w:rsidRDefault="00A1724A" w:rsidP="00543559">
      <w:pPr>
        <w:pStyle w:val="1"/>
        <w:shd w:val="clear" w:color="auto" w:fill="auto"/>
        <w:tabs>
          <w:tab w:val="left" w:pos="142"/>
        </w:tabs>
        <w:spacing w:before="0" w:line="475" w:lineRule="exact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</w:t>
      </w:r>
      <w:r w:rsidR="003C67A8" w:rsidRPr="00E61911">
        <w:rPr>
          <w:rFonts w:ascii="Times New Roman" w:hAnsi="Times New Roman" w:cs="Times New Roman"/>
        </w:rPr>
        <w:t>Восприятие ладовых функций аккордов;</w:t>
      </w:r>
    </w:p>
    <w:p w:rsidR="003C67A8" w:rsidRPr="00E61911" w:rsidRDefault="00A1724A" w:rsidP="00543559">
      <w:pPr>
        <w:pStyle w:val="1"/>
        <w:shd w:val="clear" w:color="auto" w:fill="auto"/>
        <w:tabs>
          <w:tab w:val="left" w:pos="142"/>
          <w:tab w:val="left" w:pos="1464"/>
        </w:tabs>
        <w:spacing w:before="0" w:line="475" w:lineRule="exact"/>
        <w:ind w:left="142" w:righ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C67A8" w:rsidRPr="00E61911">
        <w:rPr>
          <w:rFonts w:ascii="Times New Roman" w:hAnsi="Times New Roman" w:cs="Times New Roman"/>
        </w:rPr>
        <w:t>Восприятие самого характера звучания вертикали. Аккордовая вертикаль. Повторение, освоение ведёт к образованию представ</w:t>
      </w:r>
      <w:r w:rsidR="003C67A8" w:rsidRPr="00E61911">
        <w:rPr>
          <w:rFonts w:ascii="Times New Roman" w:hAnsi="Times New Roman" w:cs="Times New Roman"/>
        </w:rPr>
        <w:softHyphen/>
        <w:t>лений. Через оседание и закрепление в слуховом сознании аккор</w:t>
      </w:r>
      <w:r w:rsidR="003C67A8" w:rsidRPr="00E61911">
        <w:rPr>
          <w:rFonts w:ascii="Times New Roman" w:hAnsi="Times New Roman" w:cs="Times New Roman"/>
        </w:rPr>
        <w:softHyphen/>
        <w:t>довых формул и формируется гармонический слух.</w:t>
      </w:r>
    </w:p>
    <w:p w:rsidR="00543559" w:rsidRPr="00E61911" w:rsidRDefault="00543559" w:rsidP="00E61911">
      <w:pPr>
        <w:pStyle w:val="1"/>
        <w:shd w:val="clear" w:color="auto" w:fill="auto"/>
        <w:tabs>
          <w:tab w:val="left" w:pos="142"/>
          <w:tab w:val="left" w:pos="1464"/>
        </w:tabs>
        <w:spacing w:before="0" w:line="360" w:lineRule="auto"/>
        <w:ind w:left="142" w:right="60" w:firstLine="425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Пристальное «всматривание» в ладогармонические связи, соединенные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 xml:space="preserve"> в процессе длительных контактов «просвещают» и окультуривают гармоническое ухо.</w:t>
      </w:r>
    </w:p>
    <w:p w:rsidR="00543559" w:rsidRPr="00E61911" w:rsidRDefault="00543559" w:rsidP="00E61911">
      <w:pPr>
        <w:pStyle w:val="1"/>
        <w:shd w:val="clear" w:color="auto" w:fill="auto"/>
        <w:tabs>
          <w:tab w:val="left" w:pos="142"/>
          <w:tab w:val="left" w:pos="1464"/>
        </w:tabs>
        <w:spacing w:before="0" w:line="360" w:lineRule="auto"/>
        <w:ind w:left="142" w:right="60" w:firstLine="425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«Знание законов тональностей и интервалов, угадывание аккордов и голосоведения – дают музыкальный талант» (Н. Римский-Корсаков).</w:t>
      </w:r>
    </w:p>
    <w:p w:rsidR="003C67A8" w:rsidRPr="00E61911" w:rsidRDefault="003C67A8" w:rsidP="00E61911">
      <w:pPr>
        <w:pStyle w:val="50"/>
        <w:shd w:val="clear" w:color="auto" w:fill="auto"/>
        <w:spacing w:before="0" w:line="360" w:lineRule="auto"/>
        <w:ind w:left="60" w:firstLine="5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911">
        <w:rPr>
          <w:rFonts w:ascii="Times New Roman" w:hAnsi="Times New Roman" w:cs="Times New Roman"/>
          <w:b/>
          <w:i/>
          <w:sz w:val="28"/>
          <w:szCs w:val="28"/>
        </w:rPr>
        <w:t>Приёмы</w:t>
      </w:r>
      <w:r w:rsidR="0043151D">
        <w:rPr>
          <w:rFonts w:ascii="Times New Roman" w:hAnsi="Times New Roman" w:cs="Times New Roman"/>
          <w:b/>
          <w:i/>
          <w:sz w:val="28"/>
          <w:szCs w:val="28"/>
        </w:rPr>
        <w:t xml:space="preserve"> и метода развития</w:t>
      </w:r>
      <w:r w:rsidRPr="00E619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67A8" w:rsidRPr="00E61911" w:rsidRDefault="003C67A8" w:rsidP="00E61911">
      <w:pPr>
        <w:pStyle w:val="1"/>
        <w:numPr>
          <w:ilvl w:val="3"/>
          <w:numId w:val="2"/>
        </w:numPr>
        <w:shd w:val="clear" w:color="auto" w:fill="auto"/>
        <w:tabs>
          <w:tab w:val="left" w:pos="467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Проигрывание в медленном темпе с вслушиванием до понимания склада композиции, её модуляционного плана, мелодического и гармо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нического содержания, выводя из этог</w:t>
      </w:r>
      <w:r w:rsidR="00543559" w:rsidRPr="00E61911">
        <w:rPr>
          <w:rFonts w:ascii="Times New Roman" w:hAnsi="Times New Roman" w:cs="Times New Roman"/>
          <w:sz w:val="28"/>
          <w:szCs w:val="28"/>
        </w:rPr>
        <w:t>о фразировку, оттенки, педаль и т.д.</w:t>
      </w:r>
    </w:p>
    <w:p w:rsidR="00543559" w:rsidRPr="00E61911" w:rsidRDefault="00543559" w:rsidP="00E61911">
      <w:pPr>
        <w:pStyle w:val="1"/>
        <w:numPr>
          <w:ilvl w:val="3"/>
          <w:numId w:val="2"/>
        </w:numPr>
        <w:shd w:val="clear" w:color="auto" w:fill="auto"/>
        <w:tabs>
          <w:tab w:val="left" w:pos="456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Извлечение их произведений «спрессованных» гармоний и последовательное, «цепочечное» проигрывание их на клавиатуре (Оборин, Нейгауз).</w:t>
      </w:r>
    </w:p>
    <w:p w:rsidR="00543559" w:rsidRPr="00E61911" w:rsidRDefault="00543559" w:rsidP="00E61911">
      <w:pPr>
        <w:pStyle w:val="1"/>
        <w:numPr>
          <w:ilvl w:val="3"/>
          <w:numId w:val="2"/>
        </w:numPr>
        <w:shd w:val="clear" w:color="auto" w:fill="auto"/>
        <w:tabs>
          <w:tab w:val="left" w:pos="456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Арпеджированное исполнение новых или сложных аккордовых образований. Метод дробления, упрощения.</w:t>
      </w:r>
    </w:p>
    <w:p w:rsidR="0045506B" w:rsidRPr="00E61911" w:rsidRDefault="00543559" w:rsidP="00E61911">
      <w:pPr>
        <w:pStyle w:val="1"/>
        <w:numPr>
          <w:ilvl w:val="3"/>
          <w:numId w:val="2"/>
        </w:numPr>
        <w:shd w:val="clear" w:color="auto" w:fill="auto"/>
        <w:tabs>
          <w:tab w:val="left" w:pos="456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Варьирование, видоизменение фактуры при сохранении гармонической основы.</w:t>
      </w:r>
    </w:p>
    <w:p w:rsidR="0045506B" w:rsidRPr="00E61911" w:rsidRDefault="003C67A8" w:rsidP="00E61911">
      <w:pPr>
        <w:pStyle w:val="1"/>
        <w:numPr>
          <w:ilvl w:val="3"/>
          <w:numId w:val="2"/>
        </w:numPr>
        <w:shd w:val="clear" w:color="auto" w:fill="auto"/>
        <w:tabs>
          <w:tab w:val="left" w:pos="456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Подбор гармонического сопровождения к мелодиям, игра с листа цифрованного баса. </w:t>
      </w:r>
    </w:p>
    <w:p w:rsidR="003C67A8" w:rsidRPr="00E61911" w:rsidRDefault="003C67A8" w:rsidP="00E61911">
      <w:pPr>
        <w:pStyle w:val="1"/>
        <w:shd w:val="clear" w:color="auto" w:fill="auto"/>
        <w:tabs>
          <w:tab w:val="left" w:pos="456"/>
        </w:tabs>
        <w:spacing w:before="0" w:line="360" w:lineRule="auto"/>
        <w:ind w:left="60" w:right="60" w:firstLine="507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 xml:space="preserve">Так как методик по развитию гармонического слуха мало, каждый </w:t>
      </w:r>
      <w:proofErr w:type="gramStart"/>
      <w:r w:rsidRPr="00E61911">
        <w:rPr>
          <w:rFonts w:ascii="Times New Roman" w:hAnsi="Times New Roman" w:cs="Times New Roman"/>
          <w:sz w:val="28"/>
          <w:szCs w:val="28"/>
        </w:rPr>
        <w:t>продвигается</w:t>
      </w:r>
      <w:proofErr w:type="gramEnd"/>
      <w:r w:rsidRPr="00E61911">
        <w:rPr>
          <w:rFonts w:ascii="Times New Roman" w:hAnsi="Times New Roman" w:cs="Times New Roman"/>
          <w:sz w:val="28"/>
          <w:szCs w:val="28"/>
        </w:rPr>
        <w:t xml:space="preserve"> как может. Это и цветные ступени гамм, за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тем на такого же цвета карточках картинки для интервалов, аккордов.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60" w:right="60" w:firstLine="50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lastRenderedPageBreak/>
        <w:t>Придумываются всевозможные игры (слуховые, зрительные, образ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ные), примерно в следующей последовательности: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66"/>
        </w:tabs>
        <w:spacing w:before="0" w:line="36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Интервалы.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73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Трезвучия (</w:t>
      </w:r>
      <w:r w:rsidRPr="00E61911">
        <w:rPr>
          <w:rFonts w:ascii="Times New Roman" w:hAnsi="Times New Roman" w:cs="Times New Roman"/>
          <w:sz w:val="28"/>
          <w:szCs w:val="28"/>
          <w:lang w:val="en-US"/>
        </w:rPr>
        <w:t>TDT</w:t>
      </w:r>
      <w:r w:rsidRPr="00E61911">
        <w:rPr>
          <w:rFonts w:ascii="Times New Roman" w:hAnsi="Times New Roman" w:cs="Times New Roman"/>
          <w:sz w:val="28"/>
          <w:szCs w:val="28"/>
        </w:rPr>
        <w:t xml:space="preserve">, </w:t>
      </w:r>
      <w:r w:rsidRPr="00E61911">
        <w:rPr>
          <w:rFonts w:ascii="Times New Roman" w:hAnsi="Times New Roman" w:cs="Times New Roman"/>
          <w:sz w:val="28"/>
          <w:szCs w:val="28"/>
          <w:lang w:val="en-US"/>
        </w:rPr>
        <w:t>TST</w:t>
      </w:r>
      <w:r w:rsidRPr="00E61911">
        <w:rPr>
          <w:rFonts w:ascii="Times New Roman" w:hAnsi="Times New Roman" w:cs="Times New Roman"/>
          <w:sz w:val="28"/>
          <w:szCs w:val="28"/>
        </w:rPr>
        <w:t xml:space="preserve">). Играть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секвенционно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, по диатоническим и хро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матическим ступеням гаммы.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80"/>
        </w:tabs>
        <w:spacing w:before="0" w:line="360" w:lineRule="auto"/>
        <w:ind w:left="60" w:righ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Гармонические последовательности, осуществляя соединения по об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щему звуку.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91"/>
        </w:tabs>
        <w:spacing w:before="0" w:line="36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Разные виды фактурной фигурации в жанрах марша, вальса, польки и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т. д. Аккорды двумя или одной рукой, разбивая их.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71"/>
        </w:tabs>
        <w:spacing w:before="0" w:line="36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1911">
        <w:rPr>
          <w:rFonts w:ascii="Times New Roman" w:hAnsi="Times New Roman" w:cs="Times New Roman"/>
          <w:sz w:val="28"/>
          <w:szCs w:val="28"/>
        </w:rPr>
        <w:t xml:space="preserve"> и его обращения с разрешениями на слух, называя ноты, по секун</w:t>
      </w:r>
      <w:r w:rsidRPr="00E61911">
        <w:rPr>
          <w:rFonts w:ascii="Times New Roman" w:hAnsi="Times New Roman" w:cs="Times New Roman"/>
          <w:sz w:val="28"/>
          <w:szCs w:val="28"/>
        </w:rPr>
        <w:softHyphen/>
        <w:t xml:space="preserve">дам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секвенционно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.</w:t>
      </w:r>
    </w:p>
    <w:p w:rsidR="003C67A8" w:rsidRPr="00E61911" w:rsidRDefault="003C67A8" w:rsidP="00E61911">
      <w:pPr>
        <w:pStyle w:val="1"/>
        <w:numPr>
          <w:ilvl w:val="4"/>
          <w:numId w:val="2"/>
        </w:numPr>
        <w:shd w:val="clear" w:color="auto" w:fill="auto"/>
        <w:tabs>
          <w:tab w:val="left" w:pos="393"/>
        </w:tabs>
        <w:spacing w:before="0" w:line="36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Подбор мелодии, с аккомпанементом или с использованием готовых мелодий в песенниках и подбором к ним сопровождений.</w:t>
      </w:r>
    </w:p>
    <w:p w:rsidR="003C67A8" w:rsidRPr="00E61911" w:rsidRDefault="003C67A8" w:rsidP="00E61911">
      <w:pPr>
        <w:pStyle w:val="50"/>
        <w:shd w:val="clear" w:color="auto" w:fill="auto"/>
        <w:spacing w:before="0" w:line="360" w:lineRule="auto"/>
        <w:ind w:left="3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911">
        <w:rPr>
          <w:rFonts w:ascii="Times New Roman" w:hAnsi="Times New Roman" w:cs="Times New Roman"/>
          <w:b/>
          <w:sz w:val="28"/>
          <w:szCs w:val="28"/>
        </w:rPr>
        <w:t>Тембро</w:t>
      </w:r>
      <w:proofErr w:type="spellEnd"/>
      <w:r w:rsidRPr="00E61911">
        <w:rPr>
          <w:rFonts w:ascii="Times New Roman" w:hAnsi="Times New Roman" w:cs="Times New Roman"/>
          <w:b/>
          <w:sz w:val="28"/>
          <w:szCs w:val="28"/>
        </w:rPr>
        <w:t>-динамический слух.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40" w:right="40" w:firstLine="40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Это высшая форма функционирования музыкального слуха. Для те</w:t>
      </w:r>
      <w:proofErr w:type="gramStart"/>
      <w:r w:rsidRPr="00E6191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61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бро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-динамики имеются значительные возможности в исполнительстве. Этот вид важен во всех видах музыкальной практики, начиная со слуша</w:t>
      </w:r>
      <w:r w:rsidRPr="00E61911">
        <w:rPr>
          <w:rFonts w:ascii="Times New Roman" w:hAnsi="Times New Roman" w:cs="Times New Roman"/>
          <w:sz w:val="28"/>
          <w:szCs w:val="28"/>
        </w:rPr>
        <w:softHyphen/>
        <w:t xml:space="preserve">ния музыки, но особенно в исполнительстве. </w:t>
      </w:r>
      <w:proofErr w:type="gramStart"/>
      <w:r w:rsidRPr="00E61911">
        <w:rPr>
          <w:rFonts w:ascii="Times New Roman" w:hAnsi="Times New Roman" w:cs="Times New Roman"/>
          <w:sz w:val="28"/>
          <w:szCs w:val="28"/>
        </w:rPr>
        <w:t>Важно, чтобы ученик слы</w:t>
      </w:r>
      <w:r w:rsidRPr="00E61911">
        <w:rPr>
          <w:rFonts w:ascii="Times New Roman" w:hAnsi="Times New Roman" w:cs="Times New Roman"/>
          <w:sz w:val="28"/>
          <w:szCs w:val="28"/>
        </w:rPr>
        <w:softHyphen/>
        <w:t xml:space="preserve">шал музыку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темброво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: звук тёплым - холодным, мягким - острым, свет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лым - тёмным, ярким - матовым и т. д.</w:t>
      </w:r>
      <w:proofErr w:type="gramEnd"/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40" w:right="40" w:firstLine="40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Определить, конкретизировать художественные требования к звуку - главная задача педагога. Метафора, ассоциация образа</w:t>
      </w:r>
      <w:r w:rsidR="0045506B" w:rsidRPr="00E61911">
        <w:rPr>
          <w:rFonts w:ascii="Times New Roman" w:hAnsi="Times New Roman" w:cs="Times New Roman"/>
          <w:sz w:val="28"/>
          <w:szCs w:val="28"/>
        </w:rPr>
        <w:t>, меткое сравнение способствую</w:t>
      </w:r>
      <w:r w:rsidRPr="00E61911">
        <w:rPr>
          <w:rFonts w:ascii="Times New Roman" w:hAnsi="Times New Roman" w:cs="Times New Roman"/>
          <w:sz w:val="28"/>
          <w:szCs w:val="28"/>
        </w:rPr>
        <w:t>т развитию слухового воображения. Если сталкиваешься со слабо разви</w:t>
      </w:r>
      <w:r w:rsidRPr="00E61911">
        <w:rPr>
          <w:rFonts w:ascii="Times New Roman" w:hAnsi="Times New Roman" w:cs="Times New Roman"/>
          <w:sz w:val="28"/>
          <w:szCs w:val="28"/>
        </w:rPr>
        <w:softHyphen/>
        <w:t xml:space="preserve">тым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 xml:space="preserve">-динамическим слухом ученика - следует проигрывать пьесу с утрированием нюансировки. Больше играть с оттенками, </w:t>
      </w:r>
      <w:r w:rsidR="0045506B" w:rsidRPr="00E61911">
        <w:rPr>
          <w:rFonts w:ascii="Times New Roman" w:hAnsi="Times New Roman" w:cs="Times New Roman"/>
          <w:sz w:val="28"/>
          <w:szCs w:val="28"/>
        </w:rPr>
        <w:t xml:space="preserve">искать тончайшие нюансы, </w:t>
      </w:r>
      <w:r w:rsidRPr="00E61911">
        <w:rPr>
          <w:rFonts w:ascii="Times New Roman" w:hAnsi="Times New Roman" w:cs="Times New Roman"/>
          <w:sz w:val="28"/>
          <w:szCs w:val="28"/>
        </w:rPr>
        <w:t>слухом вытя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гивать желаемое звучание.</w:t>
      </w:r>
    </w:p>
    <w:p w:rsidR="003C67A8" w:rsidRPr="00E61911" w:rsidRDefault="003C67A8" w:rsidP="00E61911">
      <w:pPr>
        <w:pStyle w:val="50"/>
        <w:shd w:val="clear" w:color="auto" w:fill="auto"/>
        <w:spacing w:before="0" w:line="360" w:lineRule="auto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911">
        <w:rPr>
          <w:rFonts w:ascii="Times New Roman" w:hAnsi="Times New Roman" w:cs="Times New Roman"/>
          <w:b/>
          <w:sz w:val="28"/>
          <w:szCs w:val="28"/>
        </w:rPr>
        <w:t>Внутренний слух.</w:t>
      </w:r>
    </w:p>
    <w:p w:rsidR="003C67A8" w:rsidRPr="00E61911" w:rsidRDefault="003C67A8" w:rsidP="00E61911">
      <w:pPr>
        <w:pStyle w:val="1"/>
        <w:shd w:val="clear" w:color="auto" w:fill="auto"/>
        <w:spacing w:before="0" w:line="360" w:lineRule="auto"/>
        <w:ind w:left="40" w:right="40" w:firstLine="40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t>Это музыкально-слуховые представления. Развитие этого вида слуха - одна из главных и очень важных задач:</w:t>
      </w:r>
    </w:p>
    <w:p w:rsidR="003C67A8" w:rsidRPr="00E61911" w:rsidRDefault="003C67A8" w:rsidP="00E61911">
      <w:pPr>
        <w:pStyle w:val="1"/>
        <w:numPr>
          <w:ilvl w:val="5"/>
          <w:numId w:val="2"/>
        </w:numPr>
        <w:shd w:val="clear" w:color="auto" w:fill="auto"/>
        <w:tabs>
          <w:tab w:val="left" w:pos="357"/>
        </w:tabs>
        <w:spacing w:before="0" w:line="36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lastRenderedPageBreak/>
        <w:t>«Способность к мысленному представлению тонов и их отношений без помощи инструмента или голоса». (Римски</w:t>
      </w:r>
      <w:proofErr w:type="gramStart"/>
      <w:r w:rsidRPr="00E6191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61911">
        <w:rPr>
          <w:rFonts w:ascii="Times New Roman" w:hAnsi="Times New Roman" w:cs="Times New Roman"/>
          <w:sz w:val="28"/>
          <w:szCs w:val="28"/>
        </w:rPr>
        <w:t xml:space="preserve"> Корсаков).</w:t>
      </w:r>
    </w:p>
    <w:p w:rsidR="003C67A8" w:rsidRPr="00E61911" w:rsidRDefault="003C67A8" w:rsidP="00E61911">
      <w:pPr>
        <w:pStyle w:val="1"/>
        <w:numPr>
          <w:ilvl w:val="5"/>
          <w:numId w:val="2"/>
        </w:numPr>
        <w:shd w:val="clear" w:color="auto" w:fill="auto"/>
        <w:tabs>
          <w:tab w:val="left" w:pos="411"/>
        </w:tabs>
        <w:spacing w:before="0" w:line="360" w:lineRule="auto"/>
        <w:ind w:left="40" w:right="40" w:firstLine="0"/>
        <w:rPr>
          <w:rFonts w:ascii="Times New Roman" w:hAnsi="Times New Roman" w:cs="Times New Roman"/>
          <w:sz w:val="28"/>
          <w:szCs w:val="28"/>
        </w:rPr>
        <w:sectPr w:rsidR="003C67A8" w:rsidRPr="00E61911" w:rsidSect="00557EDD">
          <w:footerReference w:type="even" r:id="rId10"/>
          <w:footerReference w:type="default" r:id="rId11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61911">
        <w:rPr>
          <w:rFonts w:ascii="Times New Roman" w:hAnsi="Times New Roman" w:cs="Times New Roman"/>
          <w:sz w:val="28"/>
          <w:szCs w:val="28"/>
        </w:rPr>
        <w:t>Способность произвольного, не скованного обязательной опорой на внешнее з</w:t>
      </w:r>
      <w:r w:rsidR="0045506B" w:rsidRPr="00E61911">
        <w:rPr>
          <w:rFonts w:ascii="Times New Roman" w:hAnsi="Times New Roman" w:cs="Times New Roman"/>
          <w:sz w:val="28"/>
          <w:szCs w:val="28"/>
        </w:rPr>
        <w:t>вучание, оперирования</w:t>
      </w:r>
      <w:r w:rsidRPr="00E61911">
        <w:rPr>
          <w:rFonts w:ascii="Times New Roman" w:hAnsi="Times New Roman" w:cs="Times New Roman"/>
          <w:sz w:val="28"/>
          <w:szCs w:val="28"/>
        </w:rPr>
        <w:t xml:space="preserve"> слуховыми представлениями.</w:t>
      </w:r>
    </w:p>
    <w:p w:rsidR="003C67A8" w:rsidRPr="00E61911" w:rsidRDefault="003C67A8" w:rsidP="00E61911">
      <w:pPr>
        <w:pStyle w:val="1"/>
        <w:numPr>
          <w:ilvl w:val="5"/>
          <w:numId w:val="2"/>
        </w:numPr>
        <w:shd w:val="clear" w:color="auto" w:fill="auto"/>
        <w:tabs>
          <w:tab w:val="left" w:pos="400"/>
        </w:tabs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Исполнительский 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внутрислуховой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 xml:space="preserve"> образ - это новообразование, а не простая копия звучания. Поэтому важно с первых шагов уделять внима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ние подбору: вижу-слышу, слышу - представляю движение. Играть мыс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ленно - значит думать. (</w:t>
      </w:r>
      <w:proofErr w:type="spellStart"/>
      <w:r w:rsidRPr="00E61911">
        <w:rPr>
          <w:rFonts w:ascii="Times New Roman" w:hAnsi="Times New Roman" w:cs="Times New Roman"/>
          <w:sz w:val="28"/>
          <w:szCs w:val="28"/>
        </w:rPr>
        <w:t>А.Рубинштейн</w:t>
      </w:r>
      <w:proofErr w:type="spellEnd"/>
      <w:r w:rsidRPr="00E61911">
        <w:rPr>
          <w:rFonts w:ascii="Times New Roman" w:hAnsi="Times New Roman" w:cs="Times New Roman"/>
          <w:sz w:val="28"/>
          <w:szCs w:val="28"/>
        </w:rPr>
        <w:t>). Также уместна игра без инстру</w:t>
      </w:r>
      <w:r w:rsidRPr="00E61911">
        <w:rPr>
          <w:rFonts w:ascii="Times New Roman" w:hAnsi="Times New Roman" w:cs="Times New Roman"/>
          <w:sz w:val="28"/>
          <w:szCs w:val="28"/>
        </w:rPr>
        <w:softHyphen/>
        <w:t>мента.</w:t>
      </w:r>
    </w:p>
    <w:p w:rsidR="003C67A8" w:rsidRPr="00ED4D2B" w:rsidRDefault="003C67A8" w:rsidP="00ED4D2B">
      <w:pPr>
        <w:pStyle w:val="30"/>
        <w:keepNext/>
        <w:keepLines/>
        <w:shd w:val="clear" w:color="auto" w:fill="auto"/>
        <w:spacing w:line="360" w:lineRule="auto"/>
        <w:ind w:left="40" w:firstLine="400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"/>
      <w:r w:rsidRPr="00E61911">
        <w:rPr>
          <w:rFonts w:ascii="Times New Roman" w:hAnsi="Times New Roman" w:cs="Times New Roman"/>
          <w:b/>
          <w:i/>
          <w:sz w:val="28"/>
          <w:szCs w:val="28"/>
        </w:rPr>
        <w:t>Приёмы р</w:t>
      </w:r>
      <w:bookmarkEnd w:id="4"/>
      <w:r w:rsidR="00412C23">
        <w:rPr>
          <w:rFonts w:ascii="Times New Roman" w:hAnsi="Times New Roman" w:cs="Times New Roman"/>
          <w:b/>
          <w:i/>
          <w:sz w:val="28"/>
          <w:szCs w:val="28"/>
        </w:rPr>
        <w:t>азвития: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Подбор по слуху, транспонирование.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71"/>
        </w:tabs>
        <w:spacing w:before="0" w:line="360" w:lineRule="auto"/>
        <w:ind w:left="40" w:right="6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Исполнение в замедле</w:t>
      </w:r>
      <w:r w:rsidR="00A1724A">
        <w:rPr>
          <w:rFonts w:ascii="Times New Roman" w:hAnsi="Times New Roman" w:cs="Times New Roman"/>
          <w:sz w:val="28"/>
          <w:szCs w:val="28"/>
        </w:rPr>
        <w:t xml:space="preserve">нном темпе с установкой на </w:t>
      </w:r>
      <w:proofErr w:type="spellStart"/>
      <w:r w:rsidR="00A1724A">
        <w:rPr>
          <w:rFonts w:ascii="Times New Roman" w:hAnsi="Times New Roman" w:cs="Times New Roman"/>
          <w:sz w:val="28"/>
          <w:szCs w:val="28"/>
        </w:rPr>
        <w:t>предс</w:t>
      </w:r>
      <w:r w:rsidRPr="00ED4D2B">
        <w:rPr>
          <w:rFonts w:ascii="Times New Roman" w:hAnsi="Times New Roman" w:cs="Times New Roman"/>
          <w:sz w:val="28"/>
          <w:szCs w:val="28"/>
        </w:rPr>
        <w:t>лышание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 xml:space="preserve"> по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следующего материала.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78"/>
        </w:tabs>
        <w:spacing w:before="0" w:line="360" w:lineRule="auto"/>
        <w:ind w:left="40" w:right="6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Проигрывание способом «пунктира»- фраза вслух, фраза « про себя» и при этом сохранять слитность движения.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78"/>
        </w:tabs>
        <w:spacing w:before="0" w:line="360" w:lineRule="auto"/>
        <w:ind w:left="40" w:right="6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Беззвучная игра на клавиатуре - пальцы слегка дотрагиваются до кла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виш.</w:t>
      </w:r>
    </w:p>
    <w:p w:rsidR="0045506B" w:rsidRPr="00ED4D2B" w:rsidRDefault="0045506B" w:rsidP="00ED4D2B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Прослушивание малоизвестных сочинений с прочитыванием текста одновременно.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Освоение музыкального материала «про себя».</w:t>
      </w:r>
    </w:p>
    <w:p w:rsidR="003C67A8" w:rsidRPr="00ED4D2B" w:rsidRDefault="003C67A8" w:rsidP="00ED4D2B">
      <w:pPr>
        <w:pStyle w:val="1"/>
        <w:numPr>
          <w:ilvl w:val="6"/>
          <w:numId w:val="2"/>
        </w:numPr>
        <w:shd w:val="clear" w:color="auto" w:fill="auto"/>
        <w:tabs>
          <w:tab w:val="left" w:pos="375"/>
        </w:tabs>
        <w:spacing w:before="0" w:line="360" w:lineRule="auto"/>
        <w:ind w:left="40" w:right="6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Выучивание пьесы или его отдельного куска глазами наизусть, а лишь затем его осваивать на клавиатуре.</w:t>
      </w:r>
    </w:p>
    <w:p w:rsidR="003C67A8" w:rsidRPr="00ED4D2B" w:rsidRDefault="003C67A8" w:rsidP="00ED4D2B">
      <w:pPr>
        <w:pStyle w:val="30"/>
        <w:keepNext/>
        <w:keepLines/>
        <w:shd w:val="clear" w:color="auto" w:fill="auto"/>
        <w:spacing w:line="360" w:lineRule="auto"/>
        <w:ind w:left="348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ED4D2B">
        <w:rPr>
          <w:rFonts w:ascii="Times New Roman" w:hAnsi="Times New Roman" w:cs="Times New Roman"/>
          <w:b/>
          <w:sz w:val="28"/>
          <w:szCs w:val="28"/>
        </w:rPr>
        <w:t>Экскурс в историю.</w:t>
      </w:r>
      <w:bookmarkEnd w:id="5"/>
    </w:p>
    <w:p w:rsidR="003C67A8" w:rsidRPr="00ED4D2B" w:rsidRDefault="003C67A8" w:rsidP="00ED4D2B">
      <w:pPr>
        <w:pStyle w:val="1"/>
        <w:shd w:val="clear" w:color="auto" w:fill="auto"/>
        <w:spacing w:before="0" w:line="360" w:lineRule="auto"/>
        <w:ind w:left="40" w:right="60" w:firstLine="40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Если слегка углубиться в историю музыкального воспитания, то необ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ходимо отметить, что придворные, служившие при дворах вельмож и ко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ролей, были обязаны иметь музыкальное образование, т. к. им постоян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но приходилось петь с листа и играть на различных инструментах. В ис</w:t>
      </w:r>
      <w:r w:rsidRPr="00ED4D2B">
        <w:rPr>
          <w:rFonts w:ascii="Times New Roman" w:hAnsi="Times New Roman" w:cs="Times New Roman"/>
          <w:sz w:val="28"/>
          <w:szCs w:val="28"/>
        </w:rPr>
        <w:softHyphen/>
        <w:t xml:space="preserve">полнителях же </w:t>
      </w:r>
      <w:proofErr w:type="gramStart"/>
      <w:r w:rsidRPr="00ED4D2B">
        <w:rPr>
          <w:rFonts w:ascii="Times New Roman" w:hAnsi="Times New Roman" w:cs="Times New Roman"/>
          <w:sz w:val="28"/>
          <w:szCs w:val="28"/>
        </w:rPr>
        <w:t>ценилось</w:t>
      </w:r>
      <w:proofErr w:type="gramEnd"/>
      <w:r w:rsidRPr="00ED4D2B">
        <w:rPr>
          <w:rFonts w:ascii="Times New Roman" w:hAnsi="Times New Roman" w:cs="Times New Roman"/>
          <w:sz w:val="28"/>
          <w:szCs w:val="28"/>
        </w:rPr>
        <w:t xml:space="preserve"> прежде всего умение импровизировать. В Рос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сии музыкальное воспитание вводиться как обязательная дисциплина в учебных заведениях с конца XVIII - начала XIX века. Появляются част</w:t>
      </w:r>
      <w:r w:rsidRPr="00ED4D2B">
        <w:rPr>
          <w:rFonts w:ascii="Times New Roman" w:hAnsi="Times New Roman" w:cs="Times New Roman"/>
          <w:sz w:val="28"/>
          <w:szCs w:val="28"/>
        </w:rPr>
        <w:softHyphen/>
        <w:t xml:space="preserve">ные учителя. В Петербурге - </w:t>
      </w:r>
      <w:proofErr w:type="spellStart"/>
      <w:r w:rsidRPr="00ED4D2B">
        <w:rPr>
          <w:rFonts w:ascii="Times New Roman" w:hAnsi="Times New Roman" w:cs="Times New Roman"/>
          <w:sz w:val="28"/>
          <w:szCs w:val="28"/>
        </w:rPr>
        <w:t>Рангоф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D2B">
        <w:rPr>
          <w:rFonts w:ascii="Times New Roman" w:hAnsi="Times New Roman" w:cs="Times New Roman"/>
          <w:sz w:val="28"/>
          <w:szCs w:val="28"/>
        </w:rPr>
        <w:t>Гнесины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 xml:space="preserve"> - в Москве; </w:t>
      </w:r>
      <w:proofErr w:type="spellStart"/>
      <w:r w:rsidRPr="00ED4D2B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 xml:space="preserve"> - в Твери.</w:t>
      </w:r>
    </w:p>
    <w:p w:rsidR="003C67A8" w:rsidRPr="00ED4D2B" w:rsidRDefault="003C67A8" w:rsidP="00ED4D2B">
      <w:pPr>
        <w:pStyle w:val="1"/>
        <w:shd w:val="clear" w:color="auto" w:fill="auto"/>
        <w:spacing w:before="0" w:line="360" w:lineRule="auto"/>
        <w:ind w:left="40" w:right="60" w:firstLine="40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lastRenderedPageBreak/>
        <w:t>Музыкальная школа старого типа не разграничивала подготовку лю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бителей и будущих профессионалов. Постепенно положение меняется.</w:t>
      </w:r>
    </w:p>
    <w:p w:rsidR="003C67A8" w:rsidRPr="00ED4D2B" w:rsidRDefault="003C67A8" w:rsidP="00ED4D2B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Отходят в сторону музыканты умеющие почти всё. Приходит время спе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циалистов узкого профиля. Сейчас мы опять возвращаемся к диффе</w:t>
      </w:r>
      <w:r w:rsidRPr="00ED4D2B">
        <w:rPr>
          <w:rFonts w:ascii="Times New Roman" w:hAnsi="Times New Roman" w:cs="Times New Roman"/>
          <w:sz w:val="28"/>
          <w:szCs w:val="28"/>
        </w:rPr>
        <w:softHyphen/>
        <w:t>ренцированному подходу воспитания детей. Но слуховым навыкам вни</w:t>
      </w:r>
      <w:r w:rsidRPr="00ED4D2B">
        <w:rPr>
          <w:rFonts w:ascii="Times New Roman" w:hAnsi="Times New Roman" w:cs="Times New Roman"/>
          <w:sz w:val="28"/>
          <w:szCs w:val="28"/>
        </w:rPr>
        <w:softHyphen/>
        <w:t xml:space="preserve">мание уделяется в разных местах по-разному. Развитие же слуха, по словам </w:t>
      </w:r>
      <w:proofErr w:type="spellStart"/>
      <w:r w:rsidRPr="00ED4D2B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>, самое важное.</w:t>
      </w:r>
    </w:p>
    <w:p w:rsidR="00402FD6" w:rsidRPr="00ED4D2B" w:rsidRDefault="00402FD6" w:rsidP="00ED4D2B">
      <w:pPr>
        <w:pStyle w:val="1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 xml:space="preserve">Развитие навыков с развитием слуха и есть обучение. От слухового воображения зависит все. Творческая работа труднее </w:t>
      </w:r>
      <w:proofErr w:type="gramStart"/>
      <w:r w:rsidRPr="00ED4D2B">
        <w:rPr>
          <w:rFonts w:ascii="Times New Roman" w:hAnsi="Times New Roman" w:cs="Times New Roman"/>
          <w:sz w:val="28"/>
          <w:szCs w:val="28"/>
        </w:rPr>
        <w:t>механической</w:t>
      </w:r>
      <w:proofErr w:type="gramEnd"/>
      <w:r w:rsidRPr="00ED4D2B">
        <w:rPr>
          <w:rFonts w:ascii="Times New Roman" w:hAnsi="Times New Roman" w:cs="Times New Roman"/>
          <w:sz w:val="28"/>
          <w:szCs w:val="28"/>
        </w:rPr>
        <w:t>, тренировать ухо труднее, чем тренировать пальцы (Игумнов).</w:t>
      </w:r>
    </w:p>
    <w:p w:rsidR="003C67A8" w:rsidRDefault="003C67A8" w:rsidP="00ED4D2B">
      <w:pPr>
        <w:pStyle w:val="1"/>
        <w:shd w:val="clear" w:color="auto" w:fill="auto"/>
        <w:spacing w:before="0" w:line="36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ED4D2B">
        <w:rPr>
          <w:rFonts w:ascii="Times New Roman" w:hAnsi="Times New Roman" w:cs="Times New Roman"/>
          <w:sz w:val="28"/>
          <w:szCs w:val="28"/>
        </w:rPr>
        <w:t>«Ученик окажет себе очень хорошую услугу, если он не устремится к клавиатуре до тех пор, пока не осознает каждой ноты, секвенции, ритма, гармонии и всех указаний, имеющихся в нотах». (</w:t>
      </w:r>
      <w:proofErr w:type="spellStart"/>
      <w:r w:rsidRPr="00ED4D2B">
        <w:rPr>
          <w:rFonts w:ascii="Times New Roman" w:hAnsi="Times New Roman" w:cs="Times New Roman"/>
          <w:sz w:val="28"/>
          <w:szCs w:val="28"/>
        </w:rPr>
        <w:t>И.Гофман</w:t>
      </w:r>
      <w:proofErr w:type="spellEnd"/>
      <w:r w:rsidRPr="00ED4D2B">
        <w:rPr>
          <w:rFonts w:ascii="Times New Roman" w:hAnsi="Times New Roman" w:cs="Times New Roman"/>
          <w:sz w:val="28"/>
          <w:szCs w:val="28"/>
        </w:rPr>
        <w:t>).</w:t>
      </w:r>
    </w:p>
    <w:p w:rsidR="00D12552" w:rsidRPr="00D12552" w:rsidRDefault="00D12552" w:rsidP="00D12552">
      <w:pPr>
        <w:spacing w:after="191" w:line="424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D125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t>Литература:</w:t>
      </w:r>
    </w:p>
    <w:p w:rsidR="00D12552" w:rsidRPr="00D12552" w:rsidRDefault="00D12552" w:rsidP="00D1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Алексеев А.А. Методика обу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чения игре на фортепиано. М., </w:t>
      </w:r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1978г.</w:t>
      </w:r>
    </w:p>
    <w:p w:rsidR="00D12552" w:rsidRPr="00D12552" w:rsidRDefault="00D12552" w:rsidP="00D1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Милич</w:t>
      </w:r>
      <w:proofErr w:type="spellEnd"/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 Воспитание ученика-пианиста. К., 1982г.</w:t>
      </w:r>
    </w:p>
    <w:p w:rsidR="00D12552" w:rsidRDefault="00D12552" w:rsidP="00D1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Крюкова В.В. Музыкальная педагогика. – Ростов н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«Феникс», 2002г.</w:t>
      </w:r>
    </w:p>
    <w:p w:rsidR="00D12552" w:rsidRPr="00D12552" w:rsidRDefault="00D12552" w:rsidP="00D1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Цыпин Г.М. Обу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чение игре на фортепиано. М., </w:t>
      </w:r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1984г.</w:t>
      </w:r>
    </w:p>
    <w:p w:rsidR="00D12552" w:rsidRPr="00D12552" w:rsidRDefault="00D12552" w:rsidP="00D1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2552">
        <w:rPr>
          <w:rFonts w:ascii="Times New Roman" w:eastAsia="Times New Roman" w:hAnsi="Times New Roman" w:cs="Times New Roman"/>
          <w:color w:val="auto"/>
          <w:sz w:val="28"/>
          <w:szCs w:val="28"/>
        </w:rPr>
        <w:t>Щапов А.П. Фортепианный урок в музыкальной школе и училище. К.,2001г.</w:t>
      </w:r>
    </w:p>
    <w:p w:rsidR="00D12552" w:rsidRDefault="00D12552" w:rsidP="00D12552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2552" w:rsidRPr="00ED4D2B" w:rsidRDefault="00D12552" w:rsidP="00ED4D2B">
      <w:pPr>
        <w:pStyle w:val="1"/>
        <w:shd w:val="clear" w:color="auto" w:fill="auto"/>
        <w:spacing w:before="0" w:line="36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AE44E5" w:rsidRDefault="00AE44E5"/>
    <w:sectPr w:rsidR="00AE44E5" w:rsidSect="00557EDD">
      <w:footerReference w:type="even" r:id="rId12"/>
      <w:footerReference w:type="default" r:id="rId13"/>
      <w:footerReference w:type="first" r:id="rId14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8B" w:rsidRDefault="0060258B" w:rsidP="00637DFC">
      <w:r>
        <w:separator/>
      </w:r>
    </w:p>
  </w:endnote>
  <w:endnote w:type="continuationSeparator" w:id="0">
    <w:p w:rsidR="0060258B" w:rsidRDefault="0060258B" w:rsidP="0063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31309B">
    <w:pPr>
      <w:pStyle w:val="a4"/>
      <w:framePr w:w="11396" w:h="155" w:wrap="none" w:vAnchor="text" w:hAnchor="page" w:x="278" w:y="-1254"/>
      <w:shd w:val="clear" w:color="auto" w:fill="auto"/>
      <w:ind w:left="11254"/>
    </w:pPr>
    <w:r>
      <w:rPr>
        <w:rFonts w:eastAsia="Arial"/>
      </w:rPr>
      <w:fldChar w:fldCharType="begin"/>
    </w:r>
    <w:r w:rsidR="003C67A8">
      <w:instrText xml:space="preserve"> PAGE \* MERGEFORMAT </w:instrText>
    </w:r>
    <w:r>
      <w:rPr>
        <w:rFonts w:eastAsia="Arial"/>
      </w:rPr>
      <w:fldChar w:fldCharType="separate"/>
    </w:r>
    <w:r w:rsidR="003C67A8" w:rsidRPr="00191072">
      <w:rPr>
        <w:rStyle w:val="115pt"/>
        <w:rFonts w:eastAsia="Arial"/>
        <w:noProof/>
      </w:rPr>
      <w:t>2</w:t>
    </w:r>
    <w:r>
      <w:rPr>
        <w:rStyle w:val="115pt"/>
        <w:rFonts w:eastAsia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76"/>
      <w:docPartObj>
        <w:docPartGallery w:val="Page Numbers (Bottom of Page)"/>
        <w:docPartUnique/>
      </w:docPartObj>
    </w:sdtPr>
    <w:sdtEndPr/>
    <w:sdtContent>
      <w:p w:rsidR="00FD7A70" w:rsidRDefault="00DE0F26" w:rsidP="00FD7A70">
        <w:pPr>
          <w:pStyle w:val="a9"/>
          <w:framePr w:w="11396" w:h="155" w:wrap="none" w:vAnchor="text" w:hAnchor="page" w:x="278" w:y="-125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4D67" w:rsidRDefault="00B97693">
    <w:pPr>
      <w:pStyle w:val="a4"/>
      <w:framePr w:w="11396" w:h="155" w:wrap="none" w:vAnchor="text" w:hAnchor="page" w:x="278" w:y="-1254"/>
      <w:shd w:val="clear" w:color="auto" w:fill="auto"/>
      <w:ind w:left="112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B976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97"/>
      <w:docPartObj>
        <w:docPartGallery w:val="Page Numbers (Bottom of Page)"/>
        <w:docPartUnique/>
      </w:docPartObj>
    </w:sdtPr>
    <w:sdtEndPr/>
    <w:sdtContent>
      <w:p w:rsidR="007B3F04" w:rsidRDefault="00DE0F26" w:rsidP="007B3F04">
        <w:pPr>
          <w:pStyle w:val="a9"/>
          <w:framePr w:w="11446" w:h="180" w:wrap="none" w:vAnchor="text" w:hAnchor="page" w:x="278" w:y="-110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6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4D67" w:rsidRDefault="00B97693">
    <w:pPr>
      <w:pStyle w:val="a4"/>
      <w:framePr w:w="11446" w:h="180" w:wrap="none" w:vAnchor="text" w:hAnchor="page" w:x="278" w:y="-1103"/>
      <w:shd w:val="clear" w:color="auto" w:fill="auto"/>
      <w:ind w:left="1125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31309B">
    <w:pPr>
      <w:pStyle w:val="a4"/>
      <w:framePr w:w="11396" w:h="155" w:wrap="none" w:vAnchor="text" w:hAnchor="page" w:x="278" w:y="-1254"/>
      <w:shd w:val="clear" w:color="auto" w:fill="auto"/>
      <w:ind w:left="11254"/>
    </w:pPr>
    <w:r>
      <w:rPr>
        <w:rFonts w:eastAsia="Arial"/>
      </w:rPr>
      <w:fldChar w:fldCharType="begin"/>
    </w:r>
    <w:r w:rsidR="003C67A8">
      <w:instrText xml:space="preserve"> PAGE \* MERGEFORMAT </w:instrText>
    </w:r>
    <w:r>
      <w:rPr>
        <w:rFonts w:eastAsia="Arial"/>
      </w:rPr>
      <w:fldChar w:fldCharType="separate"/>
    </w:r>
    <w:r w:rsidR="003C67A8" w:rsidRPr="00191072">
      <w:rPr>
        <w:rStyle w:val="115pt"/>
        <w:rFonts w:eastAsia="Arial"/>
        <w:noProof/>
      </w:rPr>
      <w:t>8</w:t>
    </w:r>
    <w:r>
      <w:rPr>
        <w:rStyle w:val="115pt"/>
        <w:rFonts w:eastAsia="Aria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98"/>
      <w:docPartObj>
        <w:docPartGallery w:val="Page Numbers (Bottom of Page)"/>
        <w:docPartUnique/>
      </w:docPartObj>
    </w:sdtPr>
    <w:sdtEndPr/>
    <w:sdtContent>
      <w:p w:rsidR="007B3F04" w:rsidRDefault="00DE0F26" w:rsidP="007B3F04">
        <w:pPr>
          <w:pStyle w:val="a9"/>
          <w:framePr w:w="11396" w:h="155" w:wrap="none" w:vAnchor="text" w:hAnchor="page" w:x="278" w:y="-125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6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4D67" w:rsidRDefault="00B97693">
    <w:pPr>
      <w:pStyle w:val="a4"/>
      <w:framePr w:w="11396" w:h="155" w:wrap="none" w:vAnchor="text" w:hAnchor="page" w:x="278" w:y="-1254"/>
      <w:shd w:val="clear" w:color="auto" w:fill="auto"/>
      <w:ind w:left="1125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31309B">
    <w:pPr>
      <w:pStyle w:val="a4"/>
      <w:framePr w:w="11446" w:h="180" w:wrap="none" w:vAnchor="text" w:hAnchor="page" w:x="278" w:y="-1103"/>
      <w:shd w:val="clear" w:color="auto" w:fill="auto"/>
      <w:ind w:left="11254"/>
    </w:pPr>
    <w:r>
      <w:rPr>
        <w:rFonts w:eastAsia="Arial"/>
      </w:rPr>
      <w:fldChar w:fldCharType="begin"/>
    </w:r>
    <w:r w:rsidR="003C67A8">
      <w:instrText xml:space="preserve"> PAGE \* MERGEFORMAT </w:instrText>
    </w:r>
    <w:r>
      <w:rPr>
        <w:rFonts w:eastAsia="Arial"/>
      </w:rPr>
      <w:fldChar w:fldCharType="separate"/>
    </w:r>
    <w:r w:rsidR="00543559" w:rsidRPr="00543559">
      <w:rPr>
        <w:rStyle w:val="115pt"/>
        <w:rFonts w:eastAsia="Arial"/>
        <w:noProof/>
      </w:rPr>
      <w:t>10</w:t>
    </w:r>
    <w:r>
      <w:rPr>
        <w:rStyle w:val="115pt"/>
        <w:rFonts w:eastAsia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8B" w:rsidRDefault="0060258B" w:rsidP="00637DFC">
      <w:r>
        <w:separator/>
      </w:r>
    </w:p>
  </w:footnote>
  <w:footnote w:type="continuationSeparator" w:id="0">
    <w:p w:rsidR="0060258B" w:rsidRDefault="0060258B" w:rsidP="0063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58E"/>
    <w:multiLevelType w:val="multilevel"/>
    <w:tmpl w:val="FC68CB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7576E"/>
    <w:multiLevelType w:val="multilevel"/>
    <w:tmpl w:val="E278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51F2E"/>
    <w:multiLevelType w:val="multilevel"/>
    <w:tmpl w:val="D5A82B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7A8"/>
    <w:rsid w:val="00083D2A"/>
    <w:rsid w:val="00162243"/>
    <w:rsid w:val="001C744D"/>
    <w:rsid w:val="00234C28"/>
    <w:rsid w:val="002A01FC"/>
    <w:rsid w:val="0031309B"/>
    <w:rsid w:val="00346D9D"/>
    <w:rsid w:val="003C67A8"/>
    <w:rsid w:val="00402FD6"/>
    <w:rsid w:val="00406590"/>
    <w:rsid w:val="00412C23"/>
    <w:rsid w:val="0043151D"/>
    <w:rsid w:val="0045506B"/>
    <w:rsid w:val="00504118"/>
    <w:rsid w:val="00522DD6"/>
    <w:rsid w:val="00543559"/>
    <w:rsid w:val="005D59F7"/>
    <w:rsid w:val="0060258B"/>
    <w:rsid w:val="00637DFC"/>
    <w:rsid w:val="007B3F04"/>
    <w:rsid w:val="00801029"/>
    <w:rsid w:val="00801910"/>
    <w:rsid w:val="008057B8"/>
    <w:rsid w:val="00A1724A"/>
    <w:rsid w:val="00A4119E"/>
    <w:rsid w:val="00A81822"/>
    <w:rsid w:val="00AE44E5"/>
    <w:rsid w:val="00AF3057"/>
    <w:rsid w:val="00B16125"/>
    <w:rsid w:val="00B7740D"/>
    <w:rsid w:val="00B97693"/>
    <w:rsid w:val="00C36FF3"/>
    <w:rsid w:val="00CD5325"/>
    <w:rsid w:val="00D12552"/>
    <w:rsid w:val="00DB4CE1"/>
    <w:rsid w:val="00DE0F26"/>
    <w:rsid w:val="00E61911"/>
    <w:rsid w:val="00ED4D2B"/>
    <w:rsid w:val="00F40326"/>
    <w:rsid w:val="00FC0A8F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7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C67A8"/>
    <w:rPr>
      <w:rFonts w:ascii="Arial" w:eastAsia="Arial" w:hAnsi="Arial" w:cs="Arial"/>
      <w:spacing w:val="10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3C67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3"/>
    <w:rsid w:val="003C67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3C67A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3C67A8"/>
    <w:rPr>
      <w:rFonts w:ascii="Arial" w:eastAsia="Arial" w:hAnsi="Arial" w:cs="Arial"/>
      <w:spacing w:val="10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67A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3C67A8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C67A8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C67A8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link w:val="30"/>
    <w:rsid w:val="003C67A8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67A8"/>
    <w:pPr>
      <w:shd w:val="clear" w:color="auto" w:fill="FFFFFF"/>
      <w:spacing w:after="360" w:line="0" w:lineRule="atLeast"/>
    </w:pPr>
    <w:rPr>
      <w:rFonts w:ascii="Arial" w:eastAsia="Arial" w:hAnsi="Arial" w:cs="Arial"/>
      <w:color w:val="auto"/>
      <w:spacing w:val="10"/>
      <w:sz w:val="26"/>
      <w:szCs w:val="26"/>
      <w:lang w:eastAsia="en-US"/>
    </w:rPr>
  </w:style>
  <w:style w:type="paragraph" w:customStyle="1" w:styleId="a4">
    <w:name w:val="Колонтитул"/>
    <w:basedOn w:val="a"/>
    <w:link w:val="a3"/>
    <w:rsid w:val="003C67A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5"/>
    <w:rsid w:val="003C67A8"/>
    <w:pPr>
      <w:shd w:val="clear" w:color="auto" w:fill="FFFFFF"/>
      <w:spacing w:before="360" w:line="472" w:lineRule="exact"/>
      <w:ind w:hanging="480"/>
      <w:jc w:val="both"/>
    </w:pPr>
    <w:rPr>
      <w:rFonts w:ascii="Arial" w:eastAsia="Arial" w:hAnsi="Arial" w:cs="Arial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3C67A8"/>
    <w:pPr>
      <w:shd w:val="clear" w:color="auto" w:fill="FFFFFF"/>
      <w:spacing w:after="720" w:line="0" w:lineRule="atLeast"/>
      <w:outlineLvl w:val="1"/>
    </w:pPr>
    <w:rPr>
      <w:rFonts w:ascii="Arial" w:eastAsia="Arial" w:hAnsi="Arial" w:cs="Arial"/>
      <w:color w:val="auto"/>
      <w:spacing w:val="10"/>
      <w:sz w:val="30"/>
      <w:szCs w:val="30"/>
      <w:lang w:eastAsia="en-US"/>
    </w:rPr>
  </w:style>
  <w:style w:type="paragraph" w:customStyle="1" w:styleId="50">
    <w:name w:val="Основной текст (5)"/>
    <w:basedOn w:val="a"/>
    <w:link w:val="5"/>
    <w:rsid w:val="003C67A8"/>
    <w:pPr>
      <w:shd w:val="clear" w:color="auto" w:fill="FFFFFF"/>
      <w:spacing w:before="420" w:line="472" w:lineRule="exact"/>
    </w:pPr>
    <w:rPr>
      <w:rFonts w:ascii="Arial" w:eastAsia="Arial" w:hAnsi="Arial" w:cs="Arial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3C67A8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color w:val="auto"/>
      <w:sz w:val="31"/>
      <w:szCs w:val="31"/>
      <w:lang w:eastAsia="en-US"/>
    </w:rPr>
  </w:style>
  <w:style w:type="paragraph" w:customStyle="1" w:styleId="220">
    <w:name w:val="Заголовок №2 (2)"/>
    <w:basedOn w:val="a"/>
    <w:link w:val="22"/>
    <w:rsid w:val="003C67A8"/>
    <w:pPr>
      <w:shd w:val="clear" w:color="auto" w:fill="FFFFFF"/>
      <w:spacing w:before="480" w:after="240" w:line="0" w:lineRule="atLeast"/>
      <w:outlineLvl w:val="1"/>
    </w:pPr>
    <w:rPr>
      <w:rFonts w:ascii="Arial" w:eastAsia="Arial" w:hAnsi="Arial" w:cs="Arial"/>
      <w:color w:val="auto"/>
      <w:sz w:val="31"/>
      <w:szCs w:val="31"/>
      <w:lang w:eastAsia="en-US"/>
    </w:rPr>
  </w:style>
  <w:style w:type="paragraph" w:customStyle="1" w:styleId="30">
    <w:name w:val="Заголовок №3"/>
    <w:basedOn w:val="a"/>
    <w:link w:val="3"/>
    <w:rsid w:val="003C67A8"/>
    <w:pPr>
      <w:shd w:val="clear" w:color="auto" w:fill="FFFFFF"/>
      <w:spacing w:line="475" w:lineRule="exact"/>
      <w:jc w:val="both"/>
      <w:outlineLvl w:val="2"/>
    </w:pPr>
    <w:rPr>
      <w:rFonts w:ascii="Arial" w:eastAsia="Arial" w:hAnsi="Arial" w:cs="Arial"/>
      <w:color w:val="auto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C7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4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4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23</cp:revision>
  <dcterms:created xsi:type="dcterms:W3CDTF">2016-10-18T04:05:00Z</dcterms:created>
  <dcterms:modified xsi:type="dcterms:W3CDTF">2019-06-25T07:18:00Z</dcterms:modified>
</cp:coreProperties>
</file>