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5"/>
        <w:gridCol w:w="696"/>
        <w:gridCol w:w="1814"/>
        <w:gridCol w:w="2191"/>
        <w:gridCol w:w="1800"/>
        <w:gridCol w:w="1604"/>
      </w:tblGrid>
      <w:tr w:rsidR="00765215" w:rsidRPr="00492C97" w:rsidTr="00765215">
        <w:trPr>
          <w:trHeight w:hRule="exact" w:val="712"/>
        </w:trPr>
        <w:tc>
          <w:tcPr>
            <w:tcW w:w="2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A434DB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66D1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LESSON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A434D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  <w:p w:rsidR="00765215" w:rsidRPr="00066D1C" w:rsidRDefault="00765215" w:rsidP="004B05DB">
            <w:pPr>
              <w:pStyle w:val="a3"/>
              <w:rPr>
                <w:rFonts w:eastAsia="Times New Roman"/>
                <w:lang w:val="en-US" w:eastAsia="ru-RU"/>
              </w:rPr>
            </w:pPr>
            <w:r w:rsidRPr="00066D1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Pr="00A434D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 w:rsidRPr="00066D1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066D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652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Exercise and sport</w:t>
            </w:r>
          </w:p>
        </w:tc>
        <w:tc>
          <w:tcPr>
            <w:tcW w:w="2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765215" w:rsidRDefault="00765215" w:rsidP="0076521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Martuk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Secondary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#1</w:t>
            </w:r>
          </w:p>
        </w:tc>
      </w:tr>
      <w:tr w:rsidR="00765215" w:rsidRPr="00A46275" w:rsidTr="00765215">
        <w:trPr>
          <w:trHeight w:hRule="exact" w:val="471"/>
        </w:trPr>
        <w:tc>
          <w:tcPr>
            <w:tcW w:w="2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A46275" w:rsidRDefault="00765215" w:rsidP="0076521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Sapina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A.L.T.</w:t>
            </w:r>
          </w:p>
        </w:tc>
      </w:tr>
      <w:tr w:rsidR="00765215" w:rsidRPr="00492C97" w:rsidTr="00765215">
        <w:trPr>
          <w:trHeight w:hRule="exact" w:val="471"/>
        </w:trPr>
        <w:tc>
          <w:tcPr>
            <w:tcW w:w="2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BE5F4A" w:rsidRDefault="00765215" w:rsidP="004B05D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9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765215" w:rsidRPr="008B5E69" w:rsidTr="00765215">
        <w:trPr>
          <w:trHeight w:val="567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A434DB" w:rsidRDefault="00765215" w:rsidP="004B05D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434DB">
              <w:rPr>
                <w:rFonts w:ascii="Times New Roman" w:hAnsi="Times New Roman"/>
                <w:b/>
                <w:i/>
                <w:sz w:val="28"/>
                <w:szCs w:val="28"/>
              </w:rPr>
              <w:t>Exercise</w:t>
            </w:r>
            <w:proofErr w:type="spellEnd"/>
            <w:r w:rsidRPr="00A434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4DB">
              <w:rPr>
                <w:rFonts w:ascii="Times New Roman" w:hAnsi="Times New Roman"/>
                <w:b/>
                <w:i/>
                <w:sz w:val="28"/>
                <w:szCs w:val="28"/>
              </w:rPr>
              <w:t>and</w:t>
            </w:r>
            <w:proofErr w:type="spellEnd"/>
            <w:r w:rsidRPr="00A434D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4DB">
              <w:rPr>
                <w:rFonts w:ascii="Times New Roman" w:hAnsi="Times New Roman"/>
                <w:b/>
                <w:i/>
                <w:sz w:val="28"/>
                <w:szCs w:val="28"/>
              </w:rPr>
              <w:t>sport</w:t>
            </w:r>
            <w:proofErr w:type="spellEnd"/>
          </w:p>
        </w:tc>
      </w:tr>
      <w:tr w:rsidR="00765215" w:rsidRPr="00765215" w:rsidTr="00765215">
        <w:trPr>
          <w:trHeight w:val="567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15" w:rsidRPr="00D57647" w:rsidRDefault="00765215" w:rsidP="004B05DB">
            <w:pPr>
              <w:pStyle w:val="a3"/>
              <w:rPr>
                <w:rStyle w:val="NESNormalChar"/>
                <w:rFonts w:eastAsia="Times New Roman"/>
                <w:b w:val="0"/>
              </w:rPr>
            </w:pPr>
            <w:r w:rsidRPr="00D57647">
              <w:rPr>
                <w:rStyle w:val="NESNormalChar"/>
                <w:rFonts w:eastAsia="Times New Roman"/>
                <w:b w:val="0"/>
              </w:rPr>
              <w:t xml:space="preserve">9.L8  begin to </w:t>
            </w:r>
            <w:proofErr w:type="spellStart"/>
            <w:r w:rsidRPr="00D57647">
              <w:rPr>
                <w:rStyle w:val="NESNormalChar"/>
                <w:rFonts w:eastAsia="Times New Roman"/>
                <w:b w:val="0"/>
              </w:rPr>
              <w:t>recognise</w:t>
            </w:r>
            <w:proofErr w:type="spellEnd"/>
            <w:r w:rsidRPr="00D57647">
              <w:rPr>
                <w:rStyle w:val="NESNormalChar"/>
                <w:rFonts w:eastAsia="Times New Roman"/>
                <w:b w:val="0"/>
              </w:rPr>
              <w:t xml:space="preserve"> inconsistencies in argument in extended talk on a growing range of general and curricular subjects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9.S3 explain and justify their own point of view on a range of general and curricular topics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9.S7  use appropriate subject-specific vocabulary and syntax  to talk about a wide increased range of general and curricular topics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91E">
              <w:rPr>
                <w:rFonts w:ascii="Times New Roman" w:hAnsi="Times New Roman"/>
                <w:sz w:val="28"/>
                <w:szCs w:val="28"/>
                <w:lang w:val="en-US"/>
              </w:rPr>
              <w:t>9.UE13  use a variety  of modal forms for different functions and a limited number of past modal forms including should/ shouldn’t have to express regret and criticism  on range of familiar general and curricular topics</w:t>
            </w:r>
          </w:p>
        </w:tc>
      </w:tr>
      <w:tr w:rsidR="00765215" w:rsidRPr="00765215" w:rsidTr="00765215">
        <w:trPr>
          <w:trHeight w:val="7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Recognize and use nouns and verbs related to the health benefits of exercise.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Do a health and exercise </w:t>
            </w:r>
            <w:proofErr w:type="gramStart"/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quiz.</w:t>
            </w:r>
            <w:proofErr w:type="gramEnd"/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Produce sentences with </w:t>
            </w:r>
            <w:r w:rsidRPr="00765215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could, can, will be able to</w:t>
            </w: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</w:t>
            </w:r>
            <w:proofErr w:type="spellEnd"/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talk about ability in the past, present and future with support.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Express ideas about exercise and sport.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Produce sentences with </w:t>
            </w:r>
            <w:r w:rsidRPr="00765215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could, can, will be able to</w:t>
            </w: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</w:t>
            </w:r>
            <w:proofErr w:type="spellEnd"/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talk about ability and possibility with minimal support. 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57647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Demonstrate the ability to produce sentences with </w:t>
            </w:r>
            <w:r w:rsidRPr="00D57647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could, can, will be able to </w:t>
            </w:r>
            <w:r w:rsidRPr="00D57647">
              <w:rPr>
                <w:rFonts w:ascii="Times New Roman" w:hAnsi="Times New Roman"/>
                <w:sz w:val="28"/>
                <w:szCs w:val="28"/>
                <w:lang w:val="en-US" w:eastAsia="en-GB"/>
              </w:rPr>
              <w:t>without support.</w:t>
            </w:r>
          </w:p>
        </w:tc>
      </w:tr>
      <w:tr w:rsidR="00765215" w:rsidRPr="00765215" w:rsidTr="00765215">
        <w:trPr>
          <w:trHeight w:val="695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Find claim, reasons and evidence in the text to </w:t>
            </w:r>
            <w:proofErr w:type="spellStart"/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recognise</w:t>
            </w:r>
            <w:proofErr w:type="spellEnd"/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inconsistencies in argument.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Provide a point of view in conversations and discussions.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Apply topic related vocabulary in speech appropriately arranging words and phrases into well-formed sentences.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91E">
              <w:rPr>
                <w:rFonts w:ascii="Times New Roman" w:hAnsi="Times New Roman"/>
                <w:sz w:val="28"/>
                <w:szCs w:val="28"/>
                <w:lang w:val="en-US"/>
              </w:rPr>
              <w:t>Apply modal verbs for different purposes.</w:t>
            </w:r>
          </w:p>
        </w:tc>
      </w:tr>
      <w:tr w:rsidR="00765215" w:rsidRPr="00635863" w:rsidTr="00765215">
        <w:trPr>
          <w:trHeight w:val="313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Previous lesson</w:t>
            </w:r>
          </w:p>
        </w:tc>
        <w:tc>
          <w:tcPr>
            <w:tcW w:w="36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215" w:rsidRPr="00D57647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647">
              <w:rPr>
                <w:rFonts w:ascii="Times New Roman" w:hAnsi="Times New Roman"/>
                <w:sz w:val="28"/>
                <w:szCs w:val="28"/>
              </w:rPr>
              <w:t>Unit</w:t>
            </w:r>
            <w:proofErr w:type="spellEnd"/>
            <w:r w:rsidRPr="00D57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647">
              <w:rPr>
                <w:rFonts w:ascii="Times New Roman" w:hAnsi="Times New Roman"/>
                <w:sz w:val="28"/>
                <w:szCs w:val="28"/>
              </w:rPr>
              <w:t>Revision</w:t>
            </w:r>
            <w:proofErr w:type="spellEnd"/>
          </w:p>
        </w:tc>
      </w:tr>
      <w:tr w:rsidR="00765215" w:rsidRPr="00635863" w:rsidTr="00765215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D57647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D5764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765215" w:rsidRPr="00635863" w:rsidTr="00765215">
        <w:trPr>
          <w:trHeight w:hRule="exact" w:val="73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765215" w:rsidRPr="00492C97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765215" w:rsidRPr="00492C97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  <w:r w:rsidRPr="0076521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765215" w:rsidRPr="00765215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D57647" w:rsidRDefault="00765215" w:rsidP="004B05D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D5764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765215" w:rsidRPr="00765215" w:rsidTr="00765215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15" w:rsidRPr="00492C97" w:rsidRDefault="00765215" w:rsidP="004B05D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765215" w:rsidRPr="00492C97" w:rsidRDefault="00765215" w:rsidP="004B05D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15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3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D57647" w:rsidRDefault="00765215" w:rsidP="004B05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576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Organizational moment</w:t>
            </w:r>
          </w:p>
          <w:p w:rsid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The teacher sets the lesson objectives, letting students know what to anticipate from the lesson.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Warm –up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Teacher writes </w:t>
            </w:r>
            <w:r w:rsidRPr="0076521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  <w:t>sports personalities</w:t>
            </w: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, </w:t>
            </w:r>
            <w:r w:rsidRPr="0076521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  <w:t>sports teams</w:t>
            </w: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, and </w:t>
            </w:r>
            <w:r w:rsidRPr="0076521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  <w:t>minor sports</w:t>
            </w:r>
            <w:r w:rsidRPr="00765215"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 on the board and explains that these phrases are related to the topic of the lesson.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en-US" w:eastAsia="en-GB"/>
              </w:rPr>
            </w:pPr>
            <w:r w:rsidRPr="00765215"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  <w:t>Students guess the topic of the lesson.</w:t>
            </w:r>
            <w:r w:rsidRPr="00765215"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val="en-US" w:eastAsia="en-GB"/>
              </w:rPr>
              <w:t xml:space="preserve">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 introduces the lesson objectives in a simplified manner.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eastAsia="Arial" w:hAnsi="Times New Roman"/>
                <w:b/>
                <w:sz w:val="28"/>
                <w:szCs w:val="28"/>
                <w:lang w:val="en-US"/>
              </w:rPr>
              <w:t>Focus on speaking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  <w:t>Presentation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Teacher shows a video about How to Say the names of Summer Olympic Sports.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  <w:t>Discussion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Teacher asks students some questions: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What are the Summer Olympic Sports in Kazakhstan?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What are they in other countries?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 xml:space="preserve">What kinds of sports mentioned in the video are popular among teenagers of your age? </w:t>
            </w:r>
          </w:p>
          <w:p w:rsidR="00765215" w:rsidRDefault="00765215" w:rsidP="004B05DB">
            <w:pPr>
              <w:pStyle w:val="a3"/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Cs/>
                <w:color w:val="222222"/>
                <w:sz w:val="28"/>
                <w:szCs w:val="28"/>
                <w:lang w:val="en-US"/>
              </w:rPr>
              <w:t>Why do you think they are so popular? etc.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15" w:rsidRPr="00765215" w:rsidRDefault="00765215" w:rsidP="004B05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Video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Pr="0076521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http://www.youtube.com/watch?v=xMVAvM82xdg</w:t>
              </w:r>
            </w:hyperlink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(How to Say the Names of Summer Olympic Sports - (ESL) American Pronunciation)</w:t>
            </w:r>
          </w:p>
        </w:tc>
      </w:tr>
      <w:tr w:rsidR="00765215" w:rsidRPr="00635863" w:rsidTr="00765215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15" w:rsidRPr="00492C97" w:rsidRDefault="00765215" w:rsidP="004B05D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Middle</w:t>
            </w:r>
            <w:proofErr w:type="spellEnd"/>
          </w:p>
          <w:p w:rsidR="00765215" w:rsidRPr="00492C97" w:rsidRDefault="00765215" w:rsidP="004B05D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20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3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76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Ex.1 p.20. </w:t>
            </w: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Conveying the meaning of new words. Classifying words.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Ex.2 p.20. Collocation tables.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Ex.3 p.20. Discussing questionnaire. Predicting based on the True/False questions.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Checking SS's answers.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Ex.4 p.21. Matching task. Ranking discussion.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Ex.5 p.21. Substitution drill (Blank-filling).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Ex.6 p.21. Information transfer.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Ex.7 p.21. Structure-based substitution.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Communication drill</w:t>
            </w: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Extra task. Making sentences.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Board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Projector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Internet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Presentation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 w:eastAsia="en-GB"/>
              </w:rPr>
              <w:t>Video and images</w:t>
            </w:r>
          </w:p>
          <w:p w:rsidR="00765215" w:rsidRPr="00D57647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>Handouts</w:t>
            </w:r>
            <w:proofErr w:type="spellEnd"/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>with</w:t>
            </w:r>
            <w:proofErr w:type="spellEnd"/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>task</w:t>
            </w:r>
            <w:proofErr w:type="spellEnd"/>
          </w:p>
          <w:p w:rsidR="00765215" w:rsidRPr="00D57647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D57647">
              <w:rPr>
                <w:rFonts w:ascii="Times New Roman" w:hAnsi="Times New Roman"/>
                <w:sz w:val="28"/>
                <w:szCs w:val="28"/>
                <w:lang w:eastAsia="en-GB"/>
              </w:rPr>
              <w:t>CD 1.15</w:t>
            </w:r>
          </w:p>
        </w:tc>
      </w:tr>
      <w:tr w:rsidR="00765215" w:rsidRPr="00635863" w:rsidTr="00765215">
        <w:trPr>
          <w:trHeight w:val="524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492C97" w:rsidRDefault="00765215" w:rsidP="004B05D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765215" w:rsidRPr="00492C97" w:rsidRDefault="00765215" w:rsidP="004B05DB">
            <w:pPr>
              <w:pStyle w:val="a3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31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At the end of the lesson, learners reflect on their learning: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new words they learnt </w:t>
            </w:r>
          </w:p>
          <w:p w:rsidR="00765215" w:rsidRP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>2 activities helped the most</w:t>
            </w:r>
          </w:p>
          <w:p w:rsidR="00765215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5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challenge (difficulty) they experienced </w:t>
            </w:r>
          </w:p>
          <w:p w:rsidR="00765215" w:rsidRPr="009A491E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65215" w:rsidRPr="00765215" w:rsidRDefault="00765215" w:rsidP="00765215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 w:rsidRPr="0055366B">
              <w:rPr>
                <w:rFonts w:ascii="Times New Roman" w:hAnsi="Times New Roman"/>
                <w:sz w:val="28"/>
                <w:szCs w:val="28"/>
                <w:lang w:val="en-US" w:eastAsia="en-GB"/>
              </w:rPr>
              <w:t>Hometask</w:t>
            </w:r>
            <w:proofErr w:type="spellEnd"/>
            <w:r w:rsidRPr="0055366B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: </w:t>
            </w:r>
            <w:r w:rsidRPr="00D57647">
              <w:rPr>
                <w:rFonts w:ascii="Times New Roman" w:hAnsi="Times New Roman"/>
                <w:sz w:val="28"/>
                <w:szCs w:val="28"/>
                <w:lang w:val="en-US"/>
              </w:rPr>
              <w:t>WB p.14.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15" w:rsidRPr="00D57647" w:rsidRDefault="00765215" w:rsidP="004B05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810D0" w:rsidRDefault="001810D0"/>
    <w:sectPr w:rsidR="0018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215"/>
    <w:rsid w:val="001810D0"/>
    <w:rsid w:val="0076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2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65215"/>
    <w:rPr>
      <w:color w:val="0000FF"/>
      <w:u w:val="single"/>
    </w:rPr>
  </w:style>
  <w:style w:type="character" w:customStyle="1" w:styleId="NESNormalChar">
    <w:name w:val="NES Normal Char"/>
    <w:uiPriority w:val="99"/>
    <w:rsid w:val="00765215"/>
    <w:rPr>
      <w:rFonts w:ascii="Times New Roman" w:hAnsi="Times New Roman" w:cs="Times New Roman" w:hint="default"/>
      <w:b/>
      <w:bCs w:val="0"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xMVAvM82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Лаян</dc:creator>
  <cp:lastModifiedBy>Лаян</cp:lastModifiedBy>
  <cp:revision>2</cp:revision>
  <dcterms:created xsi:type="dcterms:W3CDTF">2020-10-12T08:31:00Z</dcterms:created>
  <dcterms:modified xsi:type="dcterms:W3CDTF">2020-10-12T08:31:00Z</dcterms:modified>
</cp:coreProperties>
</file>