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Государственное  коммунальное казённое предприятие </w:t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Детский сад “Акерке”</w:t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</w:t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самообразования воспитателя </w:t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Средняя группа</w:t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«Жулдызшалар»</w:t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2020-2021 год </w:t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тему: </w:t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«Воспитание дошкольников </w:t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посредством трудовой деятельности»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Воспитатель: 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Вохмянина Д. Е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Воспитание дошкольников посредством трудовой деятельности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«Труд - это могучий воспитатель, а также средство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всестороннего развития человека»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0" w:line="240" w:lineRule="auto"/>
        <w:ind w:left="0" w:right="0" w:firstLine="0"/>
        <w:contextualSpacing w:val="0"/>
        <w:jc w:val="righ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33333"/>
          <w:sz w:val="24"/>
          <w:szCs w:val="24"/>
          <w:u w:val="none"/>
          <w:vertAlign w:val="baseline"/>
          <w:rtl w:val="0"/>
        </w:rPr>
        <w:t xml:space="preserve">А. С. Макаренко.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0" w:line="240" w:lineRule="auto"/>
        <w:ind w:left="0" w:right="0" w:firstLine="142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Труд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- это совсем не то, чем заняты руки ребенка. Труд это то, что развивает маленького человека, поддерживает его, помогает ему самоутвердиться.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0" w:line="240" w:lineRule="auto"/>
        <w:ind w:left="0" w:right="141" w:firstLine="142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А.С. Макаренко писал о том, трудолюбие и способность к труду не дается от природы, но воспитывается с самого раннего детства. Труд должен быть творческим, потому что именно творческий труд, делает человека богатым духовно.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Труд развевает человека физически. И, наконец, труд должен приносить радость доставлять счастье, благополучие. Еще можно сказать, что труд это забота людей друг о друге.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ind w:firstLine="142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«Воспитание дошкольников посредством трудовой деятельности»</w:t>
      </w:r>
    </w:p>
    <w:p w:rsidR="00000000" w:rsidDel="00000000" w:rsidP="00000000" w:rsidRDefault="00000000" w:rsidRPr="00000000">
      <w:pPr>
        <w:pBdr/>
        <w:spacing w:after="0" w:line="240" w:lineRule="auto"/>
        <w:ind w:firstLine="142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Актуальность темы: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Трудовое воспитание является одной из важнейших составляющих образовательного процесса. В Федеральном государственном образовательном стандарте дошкольного образования одно из направлений в социально-коммуникативном развитии - это формирование позитивных установок к различным видам труда и творчества; формирование основ безопасного поведения в быту, социуме, природе. Для детей дошкольного возраста трудовое воспитание осуществляется путём привития навыков самообслуживания и элементарного бытового труда (в помещении и на улице), конструирования из разного материала, включая конструкторы, модули, бумагу, природный и другой материал.</w:t>
      </w:r>
    </w:p>
    <w:p w:rsidR="00000000" w:rsidDel="00000000" w:rsidP="00000000" w:rsidRDefault="00000000" w:rsidRPr="00000000">
      <w:pPr>
        <w:pBdr/>
        <w:spacing w:after="0" w:line="240" w:lineRule="auto"/>
        <w:ind w:firstLine="142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ind w:firstLine="142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формирование основ трудовой деятельности у детей старшего дошкольного возраста</w:t>
      </w:r>
    </w:p>
    <w:p w:rsidR="00000000" w:rsidDel="00000000" w:rsidP="00000000" w:rsidRDefault="00000000" w:rsidRPr="00000000">
      <w:pPr>
        <w:pBdr/>
        <w:spacing w:after="0" w:line="240" w:lineRule="auto"/>
        <w:ind w:firstLine="142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Задачи:</w:t>
      </w:r>
    </w:p>
    <w:p w:rsidR="00000000" w:rsidDel="00000000" w:rsidP="00000000" w:rsidRDefault="00000000" w:rsidRPr="00000000">
      <w:pPr>
        <w:pBdr/>
        <w:spacing w:after="0" w:line="240" w:lineRule="auto"/>
        <w:ind w:firstLine="142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формирование позитивных установок к различным видам труда и творчества;</w:t>
      </w:r>
    </w:p>
    <w:p w:rsidR="00000000" w:rsidDel="00000000" w:rsidP="00000000" w:rsidRDefault="00000000" w:rsidRPr="00000000">
      <w:pPr>
        <w:pBdr/>
        <w:spacing w:after="0" w:line="240" w:lineRule="auto"/>
        <w:ind w:firstLine="142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воспитание ценностного отношения к собственному труду, труду других людей и его результатам;</w:t>
      </w:r>
    </w:p>
    <w:p w:rsidR="00000000" w:rsidDel="00000000" w:rsidP="00000000" w:rsidRDefault="00000000" w:rsidRPr="00000000">
      <w:pPr>
        <w:pBdr/>
        <w:spacing w:after="0" w:line="240" w:lineRule="auto"/>
        <w:ind w:firstLine="142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воспитание личности ребенка в аспекте труда и творчества; </w:t>
      </w:r>
    </w:p>
    <w:p w:rsidR="00000000" w:rsidDel="00000000" w:rsidP="00000000" w:rsidRDefault="00000000" w:rsidRPr="00000000">
      <w:pPr>
        <w:pBdr/>
        <w:spacing w:after="0" w:line="240" w:lineRule="auto"/>
        <w:ind w:firstLine="142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развитие творческой инициативы, способности самостоятельно себя реализовывать в различных видах труда и творчества;</w:t>
      </w:r>
    </w:p>
    <w:p w:rsidR="00000000" w:rsidDel="00000000" w:rsidP="00000000" w:rsidRDefault="00000000" w:rsidRPr="00000000">
      <w:pPr>
        <w:pBdr/>
        <w:spacing w:after="0" w:line="240" w:lineRule="auto"/>
        <w:ind w:firstLine="142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Предполагаемый результат: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hd w:fill="ffffff" w:val="clear"/>
        <w:spacing w:after="0" w:before="0" w:line="240" w:lineRule="auto"/>
        <w:ind w:left="0" w:right="0" w:firstLine="142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Расширены представления детей  о хозяйственно-бытовом труде и его значении в общественной жизни людей;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hd w:fill="ffffff" w:val="clear"/>
        <w:spacing w:after="0" w:before="0" w:line="240" w:lineRule="auto"/>
        <w:ind w:left="0" w:right="0" w:firstLine="142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Сформированы  элементарные навыки самоконтроля и самопроверки в ходе выполнения поставленной задачи;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hd w:fill="ffffff" w:val="clear"/>
        <w:spacing w:after="0" w:before="0" w:line="240" w:lineRule="auto"/>
        <w:ind w:left="0" w:right="0" w:firstLine="142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Развито ответственное отношение порученному делу;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hd w:fill="ffffff" w:val="clear"/>
        <w:spacing w:after="0" w:before="0" w:line="240" w:lineRule="auto"/>
        <w:ind w:left="0" w:right="0" w:firstLine="142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Сформировано уважительное отношение к личному труду, труду взрослых и сверстников;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hd w:fill="ffffff" w:val="clear"/>
        <w:spacing w:after="0" w:before="0" w:line="240" w:lineRule="auto"/>
        <w:ind w:left="0" w:right="0" w:firstLine="142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Расширены представления детей о различных профессиях, элементах и средствах труда.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План работы по теме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923.0" w:type="dxa"/>
        <w:jc w:val="left"/>
        <w:tblInd w:w="-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1343"/>
        <w:gridCol w:w="4047"/>
        <w:gridCol w:w="138"/>
        <w:gridCol w:w="2835"/>
        <w:tblGridChange w:id="0">
          <w:tblGrid>
            <w:gridCol w:w="1560"/>
            <w:gridCol w:w="1343"/>
            <w:gridCol w:w="4047"/>
            <w:gridCol w:w="138"/>
            <w:gridCol w:w="283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Сроки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работы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Практические выходы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ind w:left="34" w:hanging="34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плана работы с детьми, подбор и изучение литературы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Сентябрь-май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Буре Р.С. Организация труда детей и методика руководства // Нравственно-трудовое воспитание детей в детском саду. - М.: Просвещение, 1987.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2. Година Г.Н. Воспитание положительного отношения к труду // Воспитание нравственных чувств у старших дошкольников / Под ред. А.М. Виноградовой. М.: Просвещение, 1998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Куцакова Л.В. Творим и мастерим. Ручной труд в детском саду и дома. – Мозаика-Синтез, Москва 2010.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Куцакова Л.В. «Трудовое воспитание в детском саду» - Мозаика-Синтез, Москва 2014.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Маркова Т.А. Воспитание трудолюбия у дошкольников. – М.: Просвещение, 1991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Нечаева В.Г., Буре Р.С. Воспитание дошкольника в труде. – М.: Просвещение, 1980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и изучение литературы</w:t>
            </w:r>
          </w:p>
        </w:tc>
      </w:tr>
      <w:tr>
        <w:trPr>
          <w:trHeight w:val="30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 детьми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Сентябрь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графика дежурств. Знакомство с профессиями работников детского сада, работниками сельскохозяйственной сферы. Дидактическая игра «Кому что нужно для работы?». Занятие НОД: рисование на тему «Сбор урожая»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Выставка рисунков «Сбор урожая».</w:t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Октябрь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Дежурство по столовой (расставление салфетниц, корзинок, стаканов и тарелок). Беседы об опрятности, аккуратности, порядке. Закрепление элементарных навыков самообслуживания. Закрепление последовательности одевания и раздевания. Дидактические игры «У нас порядок», «Оденем Катю на прогулку». Игра поручение: «Помоги отнести сухие листья».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Выставка работ-аппликаций на тему «Сезонная одежда». Поддерживание чистоты в группе. </w:t>
            </w:r>
          </w:p>
        </w:tc>
      </w:tr>
      <w:tr>
        <w:trPr>
          <w:trHeight w:val="26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Ноябрь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Дежурство по столовой. Занятия по ручному труду: изготовление поделок на тему «Животные жарких стран».  Беседы о ценности хозяйственно-бытового труда. Поддержание порядка в группе. Введение индивидуальных и совместных поручений для подготовки к НОД.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Выставка поделок «Животные жарких стран»</w:t>
            </w:r>
          </w:p>
        </w:tc>
      </w:tr>
      <w:tr>
        <w:trPr>
          <w:trHeight w:val="28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Декабрь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Дежурство по столовой. Чтение художественной литературы: К. Чуковский «Айболит», Г. Лебедева «Как Маша поссорилась с подушкой». Знакомство с профессией врача и ветеринара. Дидактическая игра «Кукла заболела». Изготовление елочных игрушек.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Серия занятий по ручному труду на тему: «Игрушки на елку».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Январь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Дежурство по столовой. Беседы, дидактические игры по ознакомлению с трудом взрослых. Знакомство с пословицами и поговорками о труде. Занятие НОД: рисование работников различных профессий.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Конкурс рисунков «Кто любит труд, того люди чтут».</w:t>
            </w:r>
          </w:p>
        </w:tc>
      </w:tr>
      <w:tr>
        <w:trPr>
          <w:trHeight w:val="30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Февраль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Ручной труд: изготовление поделок из лоскутков ткани. Дежурство по столовой. Дидактические игры: «Кто где работает?», «Разведка полезных дел».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Воспитание заботливого отношения к растениям, животным, птицам, рыбам посредством бесед и рассматривания иллюстраций.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Серия занятий по ручному труду, обучающих изготавливать простейшие поделки из лоскутков ткани.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Март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Наблюдение ухода за растениями в помещении и на улице. Посадка семян на рассаду. Игра поручение: «Собери семена в коробочку». Дежурство по столовой. Дидактическая игра: «Покажи Маше, как ухаживать за цветами».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Трудовой десант «Мы-огородники».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Апрель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Дежурство по столовой. Заучивание стихотворений о профессиях.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Дидактические игры: «С какого дерева листок?», «Что откуда?», «Деревья и кустарники», «Цветок-лепесток».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Конкурс стихотворений «Все профессии важны».</w:t>
            </w:r>
          </w:p>
        </w:tc>
      </w:tr>
      <w:tr>
        <w:trPr>
          <w:trHeight w:val="28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Май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Дежурство по столовой. Дидактическая игра: «Выбираем работу». Запись рассказов детей о том, кем они хотят стать, когда вырастут. Оформление сборника рассказов. 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сборника детских рассказов «Кем я хочу стать, когда вырасту».</w:t>
            </w:r>
          </w:p>
        </w:tc>
      </w:tr>
      <w:tr>
        <w:trPr>
          <w:trHeight w:val="114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 семьей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Сентябрь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Анкетирование родителей с целью выявления их отношения к трудовому воспитанию детей в семье.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Анкетирование родителей на тему: «Трудовое воспитание дошкольников в семье».</w:t>
            </w:r>
          </w:p>
        </w:tc>
      </w:tr>
      <w:tr>
        <w:trPr>
          <w:trHeight w:val="30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Октябрь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Консультирование родителей.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Консультация для родителей «Формирование трудовых навыков детей».</w:t>
            </w:r>
          </w:p>
        </w:tc>
      </w:tr>
      <w:tr>
        <w:trPr>
          <w:trHeight w:val="56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Декабрь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Консультирование родителей.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Консультация для родителей «Трудовое воспитание дошкольников в семье и детском саду».</w:t>
            </w:r>
          </w:p>
        </w:tc>
      </w:tr>
      <w:tr>
        <w:trPr>
          <w:trHeight w:val="66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Январь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информации для повышения педагогической компетенции родителей.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Папка-передвижка для родителей на тему: «Трудовое воспитание ребенка в семье».</w:t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Май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выставки фотографий детей во время трудовых действий.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Выставка «Мы любим трудиться!»</w:t>
            </w:r>
          </w:p>
        </w:tc>
      </w:tr>
      <w:tr>
        <w:trPr>
          <w:trHeight w:val="32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Самореализация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Ноябрь-март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педагогического опыта (интернет, книги, журналы)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картотеки игр по трудовому воспитанию.</w:t>
            </w:r>
          </w:p>
        </w:tc>
      </w:tr>
      <w:tr>
        <w:trPr>
          <w:trHeight w:val="50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 теч. года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Посещение кластеров, открытых встреч педагогов, семинаров, тренингов.</w:t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Отчет по теме самообразования.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Презентация.</w:t>
            </w:r>
          </w:p>
        </w:tc>
      </w:tr>
    </w:tbl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993" w:left="1134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Helvetica Neue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✓"/>
      <w:lvlJc w:val="left"/>
      <w:pPr>
        <w:ind w:left="862" w:firstLine="1364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582" w:firstLine="2804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302" w:firstLine="4244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022" w:firstLine="5684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742" w:firstLine="7124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462" w:firstLine="8564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182" w:firstLine="10004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902" w:firstLine="11444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622" w:firstLine="12884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E0426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11" w:customStyle="1">
    <w:name w:val="c11"/>
    <w:basedOn w:val="a"/>
    <w:rsid w:val="00D9226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c7" w:customStyle="1">
    <w:name w:val="c7"/>
    <w:basedOn w:val="a0"/>
    <w:rsid w:val="00D92269"/>
  </w:style>
  <w:style w:type="paragraph" w:styleId="c3" w:customStyle="1">
    <w:name w:val="c3"/>
    <w:basedOn w:val="a"/>
    <w:rsid w:val="00B8013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c1" w:customStyle="1">
    <w:name w:val="c1"/>
    <w:basedOn w:val="a"/>
    <w:rsid w:val="00B8013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c2" w:customStyle="1">
    <w:name w:val="c2"/>
    <w:basedOn w:val="a0"/>
    <w:rsid w:val="00B80138"/>
  </w:style>
  <w:style w:type="character" w:styleId="c0" w:customStyle="1">
    <w:name w:val="c0"/>
    <w:basedOn w:val="a0"/>
    <w:rsid w:val="004F5CCB"/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