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452656" w14:textId="6B758739" w:rsidR="00BE5E8D" w:rsidRPr="00BE5E8D" w:rsidRDefault="00BE5E8D" w:rsidP="00BE5E8D">
      <w:pPr>
        <w:spacing w:after="0" w:line="240" w:lineRule="auto"/>
        <w:ind w:firstLine="567"/>
        <w:jc w:val="both"/>
        <w:rPr>
          <w:rFonts w:ascii="Times New Roman" w:eastAsia="Times New Roman" w:hAnsi="Times New Roman" w:cs="Times New Roman"/>
          <w:kern w:val="0"/>
          <w:sz w:val="28"/>
          <w:szCs w:val="28"/>
          <w:lang w:val="kk-KZ" w:eastAsia="ru-RU"/>
          <w14:ligatures w14:val="none"/>
        </w:rPr>
      </w:pPr>
    </w:p>
    <w:p w14:paraId="01627E1E" w14:textId="3A8CF41B" w:rsidR="00BE5E8D" w:rsidRDefault="00BE5E8D" w:rsidP="00BE5E8D">
      <w:pPr>
        <w:spacing w:after="0" w:line="240" w:lineRule="auto"/>
        <w:ind w:firstLine="567"/>
        <w:jc w:val="center"/>
        <w:outlineLvl w:val="0"/>
        <w:rPr>
          <w:rFonts w:ascii="Times New Roman" w:eastAsia="Times New Roman" w:hAnsi="Times New Roman" w:cs="Times New Roman"/>
          <w:b/>
          <w:bCs/>
          <w:kern w:val="36"/>
          <w:sz w:val="28"/>
          <w:szCs w:val="28"/>
          <w:lang w:val="kk-KZ" w:eastAsia="ru-RU"/>
          <w14:ligatures w14:val="none"/>
        </w:rPr>
      </w:pPr>
      <w:r w:rsidRPr="00BE5E8D">
        <w:rPr>
          <w:rFonts w:ascii="Times New Roman" w:eastAsia="Times New Roman" w:hAnsi="Times New Roman" w:cs="Times New Roman"/>
          <w:b/>
          <w:bCs/>
          <w:kern w:val="36"/>
          <w:sz w:val="28"/>
          <w:szCs w:val="28"/>
          <w:lang w:val="kk-KZ" w:eastAsia="ru-RU"/>
          <w14:ligatures w14:val="none"/>
        </w:rPr>
        <w:t>Мектепалды топта қарапайым математикалық ұғымдарды қалыптастырудың тиімді жолдары</w:t>
      </w:r>
    </w:p>
    <w:p w14:paraId="7CDC8ED3" w14:textId="2616628E" w:rsidR="00BE5E8D" w:rsidRDefault="00BE5E8D" w:rsidP="00BE5E8D">
      <w:pPr>
        <w:spacing w:after="0" w:line="240" w:lineRule="auto"/>
        <w:ind w:firstLine="567"/>
        <w:jc w:val="center"/>
        <w:outlineLvl w:val="0"/>
        <w:rPr>
          <w:rFonts w:ascii="Times New Roman" w:eastAsia="Times New Roman" w:hAnsi="Times New Roman" w:cs="Times New Roman"/>
          <w:b/>
          <w:bCs/>
          <w:kern w:val="36"/>
          <w:sz w:val="28"/>
          <w:szCs w:val="28"/>
          <w:lang w:val="kk-KZ" w:eastAsia="ru-RU"/>
          <w14:ligatures w14:val="none"/>
        </w:rPr>
      </w:pPr>
      <w:r w:rsidRPr="00BE5E8D">
        <w:rPr>
          <w:rFonts w:ascii="Times New Roman" w:eastAsia="Times New Roman" w:hAnsi="Times New Roman" w:cs="Times New Roman"/>
          <w:b/>
          <w:bCs/>
          <w:kern w:val="36"/>
          <w:sz w:val="28"/>
          <w:szCs w:val="28"/>
          <w:lang w:val="kk-KZ" w:eastAsia="ru-RU"/>
          <w14:ligatures w14:val="none"/>
        </w:rPr>
        <w:t>(«Сандар мен фигуралар әлемі» бағдарламасы негізінде)</w:t>
      </w:r>
    </w:p>
    <w:p w14:paraId="34602FD6" w14:textId="77777777" w:rsidR="00BE5E8D" w:rsidRPr="00BE5E8D" w:rsidRDefault="00BE5E8D" w:rsidP="00BE5E8D">
      <w:pPr>
        <w:spacing w:after="0" w:line="240" w:lineRule="auto"/>
        <w:ind w:firstLine="567"/>
        <w:jc w:val="both"/>
        <w:outlineLvl w:val="1"/>
        <w:rPr>
          <w:rFonts w:ascii="Times New Roman" w:eastAsia="Times New Roman" w:hAnsi="Times New Roman" w:cs="Times New Roman"/>
          <w:b/>
          <w:bCs/>
          <w:kern w:val="0"/>
          <w:sz w:val="28"/>
          <w:szCs w:val="28"/>
          <w:lang w:val="kk-KZ" w:eastAsia="ru-RU"/>
          <w14:ligatures w14:val="none"/>
        </w:rPr>
      </w:pPr>
      <w:r w:rsidRPr="00BE5E8D">
        <w:rPr>
          <w:rFonts w:ascii="Times New Roman" w:eastAsia="Times New Roman" w:hAnsi="Times New Roman" w:cs="Times New Roman"/>
          <w:b/>
          <w:bCs/>
          <w:kern w:val="0"/>
          <w:sz w:val="28"/>
          <w:szCs w:val="28"/>
          <w:lang w:val="kk-KZ" w:eastAsia="ru-RU"/>
          <w14:ligatures w14:val="none"/>
        </w:rPr>
        <w:t>Аңдатпа</w:t>
      </w:r>
    </w:p>
    <w:p w14:paraId="6917EFE5" w14:textId="77777777" w:rsidR="00BE5E8D" w:rsidRPr="00BE5E8D" w:rsidRDefault="00BE5E8D" w:rsidP="00BE5E8D">
      <w:pPr>
        <w:spacing w:after="0" w:line="240" w:lineRule="auto"/>
        <w:ind w:firstLine="567"/>
        <w:jc w:val="both"/>
        <w:rPr>
          <w:rFonts w:ascii="Times New Roman" w:eastAsia="Times New Roman" w:hAnsi="Times New Roman" w:cs="Times New Roman"/>
          <w:kern w:val="0"/>
          <w:sz w:val="28"/>
          <w:szCs w:val="28"/>
          <w:lang w:val="kk-KZ" w:eastAsia="ru-RU"/>
          <w14:ligatures w14:val="none"/>
        </w:rPr>
      </w:pPr>
      <w:r w:rsidRPr="00BE5E8D">
        <w:rPr>
          <w:rFonts w:ascii="Times New Roman" w:eastAsia="Times New Roman" w:hAnsi="Times New Roman" w:cs="Times New Roman"/>
          <w:kern w:val="0"/>
          <w:sz w:val="28"/>
          <w:szCs w:val="28"/>
          <w:lang w:val="kk-KZ" w:eastAsia="ru-RU"/>
          <w14:ligatures w14:val="none"/>
        </w:rPr>
        <w:t>Мақалада мектепалды топтағы балалардың қарапайым математикалық ұғымдарын қалыптастырудың тиімді жолдары қарастырылады. Авторлық «Сандар мен фигуралар әлемі» бағдарламасы негізінде сандар, геометриялық фигуралар, салыстыру, кеңістік және уақыт ұғымдарын меңгертудің әдістемелік ерекшеліктері сипатталады. Оқыту барысында ойын технологиялары, көрнекілік және практикалық әрекеттерді қолданудың тиімділігі дәлелденеді.</w:t>
      </w:r>
    </w:p>
    <w:p w14:paraId="7CE15E4A" w14:textId="03D4E7F3" w:rsidR="00BE5E8D" w:rsidRPr="00BE5E8D" w:rsidRDefault="00BE5E8D" w:rsidP="00BE5E8D">
      <w:pPr>
        <w:spacing w:after="0" w:line="240" w:lineRule="auto"/>
        <w:ind w:firstLine="567"/>
        <w:jc w:val="both"/>
        <w:rPr>
          <w:rFonts w:ascii="Times New Roman" w:eastAsia="Times New Roman" w:hAnsi="Times New Roman" w:cs="Times New Roman"/>
          <w:kern w:val="0"/>
          <w:sz w:val="28"/>
          <w:szCs w:val="28"/>
          <w:lang w:val="kk-KZ" w:eastAsia="ru-RU"/>
          <w14:ligatures w14:val="none"/>
        </w:rPr>
      </w:pPr>
      <w:r w:rsidRPr="00BE5E8D">
        <w:rPr>
          <w:rFonts w:ascii="Times New Roman" w:eastAsia="Times New Roman" w:hAnsi="Times New Roman" w:cs="Times New Roman"/>
          <w:b/>
          <w:bCs/>
          <w:kern w:val="0"/>
          <w:sz w:val="28"/>
          <w:szCs w:val="28"/>
          <w:lang w:val="kk-KZ" w:eastAsia="ru-RU"/>
          <w14:ligatures w14:val="none"/>
        </w:rPr>
        <w:t>Түйін сөздер:</w:t>
      </w:r>
      <w:r w:rsidRPr="00BE5E8D">
        <w:rPr>
          <w:rFonts w:ascii="Times New Roman" w:eastAsia="Times New Roman" w:hAnsi="Times New Roman" w:cs="Times New Roman"/>
          <w:kern w:val="0"/>
          <w:sz w:val="28"/>
          <w:szCs w:val="28"/>
          <w:lang w:val="kk-KZ" w:eastAsia="ru-RU"/>
          <w14:ligatures w14:val="none"/>
        </w:rPr>
        <w:t xml:space="preserve"> мектепалды даярлық, математикалық ұғымдар, ойын технологиясы, логикалық ойлау, көрнекілік, әдістеме</w:t>
      </w:r>
    </w:p>
    <w:p w14:paraId="16543506" w14:textId="235B6F3D" w:rsidR="00BE5E8D" w:rsidRPr="00BE5E8D" w:rsidRDefault="00BE5E8D" w:rsidP="00BE5E8D">
      <w:pPr>
        <w:spacing w:after="0" w:line="240" w:lineRule="auto"/>
        <w:ind w:firstLine="567"/>
        <w:jc w:val="both"/>
        <w:outlineLvl w:val="1"/>
        <w:rPr>
          <w:rFonts w:ascii="Times New Roman" w:eastAsia="Times New Roman" w:hAnsi="Times New Roman" w:cs="Times New Roman"/>
          <w:b/>
          <w:bCs/>
          <w:kern w:val="0"/>
          <w:sz w:val="28"/>
          <w:szCs w:val="28"/>
          <w:lang w:val="kk-KZ" w:eastAsia="ru-RU"/>
          <w14:ligatures w14:val="none"/>
        </w:rPr>
      </w:pPr>
      <w:r w:rsidRPr="00BE5E8D">
        <w:rPr>
          <w:rFonts w:ascii="Times New Roman" w:eastAsia="Times New Roman" w:hAnsi="Times New Roman" w:cs="Times New Roman"/>
          <w:b/>
          <w:bCs/>
          <w:kern w:val="0"/>
          <w:sz w:val="28"/>
          <w:szCs w:val="28"/>
          <w:lang w:val="kk-KZ" w:eastAsia="ru-RU"/>
          <w14:ligatures w14:val="none"/>
        </w:rPr>
        <w:t>Кіріспе</w:t>
      </w:r>
      <w:r>
        <w:rPr>
          <w:rFonts w:ascii="Times New Roman" w:eastAsia="Times New Roman" w:hAnsi="Times New Roman" w:cs="Times New Roman"/>
          <w:b/>
          <w:bCs/>
          <w:kern w:val="0"/>
          <w:sz w:val="28"/>
          <w:szCs w:val="28"/>
          <w:lang w:val="kk-KZ" w:eastAsia="ru-RU"/>
          <w14:ligatures w14:val="none"/>
        </w:rPr>
        <w:t xml:space="preserve">. </w:t>
      </w:r>
      <w:r w:rsidRPr="00BE5E8D">
        <w:rPr>
          <w:rFonts w:ascii="Times New Roman" w:eastAsia="Times New Roman" w:hAnsi="Times New Roman" w:cs="Times New Roman"/>
          <w:kern w:val="0"/>
          <w:sz w:val="28"/>
          <w:szCs w:val="28"/>
          <w:lang w:val="kk-KZ" w:eastAsia="ru-RU"/>
          <w14:ligatures w14:val="none"/>
        </w:rPr>
        <w:t>Қазіргі білім беру жүйесінде мектепке дейінгі кезең баланың тұлғалық және интеллектуалдық дамуының негізін қалайтын маңызды саты болып табылады. Осы кезеңде баланың танымдық қабілеттерін, соның ішінде логикалық ойлауын, зейінін, есте сақтау қабілетін дамыту ерекше мәнге ие. Қарапайым математикалық ұғымдарды қалыптастыру – осы міндеттердің негізгі құрамдас бөлігі.</w:t>
      </w:r>
    </w:p>
    <w:p w14:paraId="3782D75C" w14:textId="77777777" w:rsidR="00BE5E8D" w:rsidRPr="00BE5E8D" w:rsidRDefault="00BE5E8D" w:rsidP="00BE5E8D">
      <w:pPr>
        <w:spacing w:after="0" w:line="240" w:lineRule="auto"/>
        <w:ind w:firstLine="567"/>
        <w:jc w:val="both"/>
        <w:rPr>
          <w:rFonts w:ascii="Times New Roman" w:eastAsia="Times New Roman" w:hAnsi="Times New Roman" w:cs="Times New Roman"/>
          <w:kern w:val="0"/>
          <w:sz w:val="28"/>
          <w:szCs w:val="28"/>
          <w:lang w:val="kk-KZ" w:eastAsia="ru-RU"/>
          <w14:ligatures w14:val="none"/>
        </w:rPr>
      </w:pPr>
      <w:r w:rsidRPr="00BE5E8D">
        <w:rPr>
          <w:rFonts w:ascii="Times New Roman" w:eastAsia="Times New Roman" w:hAnsi="Times New Roman" w:cs="Times New Roman"/>
          <w:kern w:val="0"/>
          <w:sz w:val="28"/>
          <w:szCs w:val="28"/>
          <w:lang w:val="kk-KZ" w:eastAsia="ru-RU"/>
          <w14:ligatures w14:val="none"/>
        </w:rPr>
        <w:t>Мектепалды жастағы балалар үшін математика тек сандарды жаттау немесе санауды үйрену ғана емес, қоршаған ортаны тану, заттарды салыстыру, кеңістікті бағдарлау және уақытты түсіну арқылы жүзеге асады. Сондықтан оқыту барысында тиімді әдіс-тәсілдерді дұрыс таңдау педагогтің кәсіби шеберлігіне байланысты.</w:t>
      </w:r>
    </w:p>
    <w:p w14:paraId="7E3E0F96" w14:textId="46C6A959" w:rsidR="00BE5E8D" w:rsidRPr="00BE5E8D" w:rsidRDefault="00BE5E8D" w:rsidP="00BE5E8D">
      <w:pPr>
        <w:spacing w:after="0" w:line="240" w:lineRule="auto"/>
        <w:ind w:firstLine="567"/>
        <w:jc w:val="both"/>
        <w:rPr>
          <w:rFonts w:ascii="Times New Roman" w:eastAsia="Times New Roman" w:hAnsi="Times New Roman" w:cs="Times New Roman"/>
          <w:kern w:val="0"/>
          <w:sz w:val="28"/>
          <w:szCs w:val="28"/>
          <w:lang w:val="kk-KZ" w:eastAsia="ru-RU"/>
          <w14:ligatures w14:val="none"/>
        </w:rPr>
      </w:pPr>
      <w:r w:rsidRPr="00BE5E8D">
        <w:rPr>
          <w:rFonts w:ascii="Times New Roman" w:eastAsia="Times New Roman" w:hAnsi="Times New Roman" w:cs="Times New Roman"/>
          <w:kern w:val="0"/>
          <w:sz w:val="28"/>
          <w:szCs w:val="28"/>
          <w:lang w:val="kk-KZ" w:eastAsia="ru-RU"/>
          <w14:ligatures w14:val="none"/>
        </w:rPr>
        <w:t>Осы мақалада мектепалды топқа арналған «Сандар мен фигуралар әлемі» бағдарламасы негізінде қарапайым математикалық ұғымдарды қалыптастырудың тиімді жолдары қарастырылады.</w:t>
      </w:r>
    </w:p>
    <w:p w14:paraId="5D7D659E" w14:textId="1E4ECFEE" w:rsidR="00BE5E8D" w:rsidRPr="00BE5E8D" w:rsidRDefault="00BE5E8D" w:rsidP="00BE5E8D">
      <w:pPr>
        <w:spacing w:after="0" w:line="240" w:lineRule="auto"/>
        <w:ind w:firstLine="567"/>
        <w:jc w:val="both"/>
        <w:outlineLvl w:val="1"/>
        <w:rPr>
          <w:rFonts w:ascii="Times New Roman" w:eastAsia="Times New Roman" w:hAnsi="Times New Roman" w:cs="Times New Roman"/>
          <w:b/>
          <w:bCs/>
          <w:kern w:val="0"/>
          <w:sz w:val="28"/>
          <w:szCs w:val="28"/>
          <w:lang w:val="kk-KZ" w:eastAsia="ru-RU"/>
          <w14:ligatures w14:val="none"/>
        </w:rPr>
      </w:pPr>
      <w:r w:rsidRPr="00BE5E8D">
        <w:rPr>
          <w:rFonts w:ascii="Times New Roman" w:eastAsia="Times New Roman" w:hAnsi="Times New Roman" w:cs="Times New Roman"/>
          <w:b/>
          <w:bCs/>
          <w:kern w:val="0"/>
          <w:sz w:val="28"/>
          <w:szCs w:val="28"/>
          <w:lang w:val="kk-KZ" w:eastAsia="ru-RU"/>
          <w14:ligatures w14:val="none"/>
        </w:rPr>
        <w:t>Негізгі бөлім</w:t>
      </w:r>
      <w:r>
        <w:rPr>
          <w:rFonts w:ascii="Times New Roman" w:eastAsia="Times New Roman" w:hAnsi="Times New Roman" w:cs="Times New Roman"/>
          <w:b/>
          <w:bCs/>
          <w:kern w:val="0"/>
          <w:sz w:val="28"/>
          <w:szCs w:val="28"/>
          <w:lang w:val="kk-KZ" w:eastAsia="ru-RU"/>
          <w14:ligatures w14:val="none"/>
        </w:rPr>
        <w:t xml:space="preserve">. </w:t>
      </w:r>
      <w:r w:rsidRPr="00BE5E8D">
        <w:rPr>
          <w:rFonts w:ascii="Times New Roman" w:eastAsia="Times New Roman" w:hAnsi="Times New Roman" w:cs="Times New Roman"/>
          <w:kern w:val="0"/>
          <w:sz w:val="28"/>
          <w:szCs w:val="28"/>
          <w:lang w:val="kk-KZ" w:eastAsia="ru-RU"/>
          <w14:ligatures w14:val="none"/>
        </w:rPr>
        <w:t>Мектепке дейінгі жастағы балалардың ойлау ерекшеліктері көрнекі-бейнелік сипатта болады. Яғни, бала ақпаратты нақты заттар, бейнелер, әрекеттер арқылы жақсы қабылдайды. Сондықтан математикалық ұғымдарды қалыптастыру барысында көрнекілік, ойын және практикалық әрекет негізгі орын алуы тиіс.</w:t>
      </w:r>
    </w:p>
    <w:p w14:paraId="2EB042A7" w14:textId="77777777" w:rsidR="00BE5E8D" w:rsidRPr="00BE5E8D" w:rsidRDefault="00BE5E8D" w:rsidP="00BE5E8D">
      <w:pPr>
        <w:spacing w:after="0" w:line="240" w:lineRule="auto"/>
        <w:ind w:firstLine="567"/>
        <w:jc w:val="both"/>
        <w:rPr>
          <w:rFonts w:ascii="Times New Roman" w:eastAsia="Times New Roman" w:hAnsi="Times New Roman" w:cs="Times New Roman"/>
          <w:kern w:val="0"/>
          <w:sz w:val="28"/>
          <w:szCs w:val="28"/>
          <w:lang w:val="kk-KZ" w:eastAsia="ru-RU"/>
          <w14:ligatures w14:val="none"/>
        </w:rPr>
      </w:pPr>
      <w:r w:rsidRPr="00BE5E8D">
        <w:rPr>
          <w:rFonts w:ascii="Times New Roman" w:eastAsia="Times New Roman" w:hAnsi="Times New Roman" w:cs="Times New Roman"/>
          <w:kern w:val="0"/>
          <w:sz w:val="28"/>
          <w:szCs w:val="28"/>
          <w:lang w:val="kk-KZ" w:eastAsia="ru-RU"/>
          <w14:ligatures w14:val="none"/>
        </w:rPr>
        <w:t>«Сандар мен фигуралар әлемі» бағдарламасы осы ерекшеліктерді ескере отырып құрастырылған. Бағдарлама 34 сабақтан тұрады және мазмұны сандар, геометриялық фигуралар, салыстыру, кеңістік және уақыт ұғымдарын кезең-кезеңімен меңгертуге бағытталған. Бағдарламаның құрылымы қарапайымнан күрделіге, белгіліден белгісізге қағидаларына негізделген.</w:t>
      </w:r>
    </w:p>
    <w:p w14:paraId="3AF9DBDB" w14:textId="77777777" w:rsidR="00BE5E8D" w:rsidRPr="00BE5E8D" w:rsidRDefault="00BE5E8D" w:rsidP="00BE5E8D">
      <w:pPr>
        <w:spacing w:after="0" w:line="240" w:lineRule="auto"/>
        <w:ind w:firstLine="567"/>
        <w:jc w:val="both"/>
        <w:rPr>
          <w:rFonts w:ascii="Times New Roman" w:eastAsia="Times New Roman" w:hAnsi="Times New Roman" w:cs="Times New Roman"/>
          <w:kern w:val="0"/>
          <w:sz w:val="28"/>
          <w:szCs w:val="28"/>
          <w:lang w:val="kk-KZ" w:eastAsia="ru-RU"/>
          <w14:ligatures w14:val="none"/>
        </w:rPr>
      </w:pPr>
      <w:r w:rsidRPr="00BE5E8D">
        <w:rPr>
          <w:rFonts w:ascii="Times New Roman" w:eastAsia="Times New Roman" w:hAnsi="Times New Roman" w:cs="Times New Roman"/>
          <w:kern w:val="0"/>
          <w:sz w:val="28"/>
          <w:szCs w:val="28"/>
          <w:lang w:val="kk-KZ" w:eastAsia="ru-RU"/>
          <w14:ligatures w14:val="none"/>
        </w:rPr>
        <w:lastRenderedPageBreak/>
        <w:t>Бағдарламаның маңызды ерекшеліктерінің бірі – математикалық мазмұнды ұлттық құндылықтармен байланыстыру. Әр тақырып мақал-мәтелдермен толықтырылып, балалардың дүниетанымын кеңейтуге және тәрбиелік мәнін арттыруға ықпал етеді. Мысалы, «Үлкенге құрмет, кішіге ізет» мақалын қолдану арқылы балалар үлкен-кіші ұғымын меңгереді, ал «Қысқа жіп күрмеуге келмес» мақалын талдау барысында ұзын-қысқа ұғымын түсінеді. Бұл тәсіл балалардың тек математикалық емес, тілдік және әлеуметтік дағдыларын дамытуға да әсер етеді.</w:t>
      </w:r>
    </w:p>
    <w:p w14:paraId="1E743C93" w14:textId="77777777" w:rsidR="00BE5E8D" w:rsidRPr="00BE5E8D" w:rsidRDefault="00BE5E8D" w:rsidP="00BE5E8D">
      <w:pPr>
        <w:spacing w:after="0" w:line="240" w:lineRule="auto"/>
        <w:ind w:firstLine="567"/>
        <w:jc w:val="both"/>
        <w:rPr>
          <w:rFonts w:ascii="Times New Roman" w:eastAsia="Times New Roman" w:hAnsi="Times New Roman" w:cs="Times New Roman"/>
          <w:kern w:val="0"/>
          <w:sz w:val="28"/>
          <w:szCs w:val="28"/>
          <w:lang w:val="kk-KZ" w:eastAsia="ru-RU"/>
          <w14:ligatures w14:val="none"/>
        </w:rPr>
      </w:pPr>
      <w:r w:rsidRPr="00BE5E8D">
        <w:rPr>
          <w:rFonts w:ascii="Times New Roman" w:eastAsia="Times New Roman" w:hAnsi="Times New Roman" w:cs="Times New Roman"/>
          <w:kern w:val="0"/>
          <w:sz w:val="28"/>
          <w:szCs w:val="28"/>
          <w:lang w:val="kk-KZ" w:eastAsia="ru-RU"/>
          <w14:ligatures w14:val="none"/>
        </w:rPr>
        <w:t>Бағдарламаны жүзеге асыру барысында ең тиімді әдістердің бірі – ойын технологиясы. Мектепалды жаста ойын баланың негізгі әрекеті болғандықтан, кез келген оқу тапсырмасы ойын арқылы берілгенде бала оны жеңіл қабылдайды және белсенді қатысады. Сабақ барысында «Артықты тап», «Қайсысы үлкен?», «Фигураны тап» сияқты ойындар кеңінен қолданылды. Ойын арқылы балалардың қызығушылығы артып, оқу үдерісі табиғи әрі тиімді жүзеге асады.</w:t>
      </w:r>
    </w:p>
    <w:p w14:paraId="6C4488F9" w14:textId="77777777" w:rsidR="00BE5E8D" w:rsidRPr="00BE5E8D" w:rsidRDefault="00BE5E8D" w:rsidP="00BE5E8D">
      <w:pPr>
        <w:spacing w:after="0" w:line="240" w:lineRule="auto"/>
        <w:ind w:firstLine="567"/>
        <w:jc w:val="both"/>
        <w:rPr>
          <w:rFonts w:ascii="Times New Roman" w:eastAsia="Times New Roman" w:hAnsi="Times New Roman" w:cs="Times New Roman"/>
          <w:kern w:val="0"/>
          <w:sz w:val="28"/>
          <w:szCs w:val="28"/>
          <w:lang w:val="kk-KZ" w:eastAsia="ru-RU"/>
          <w14:ligatures w14:val="none"/>
        </w:rPr>
      </w:pPr>
      <w:r w:rsidRPr="00BE5E8D">
        <w:rPr>
          <w:rFonts w:ascii="Times New Roman" w:eastAsia="Times New Roman" w:hAnsi="Times New Roman" w:cs="Times New Roman"/>
          <w:kern w:val="0"/>
          <w:sz w:val="28"/>
          <w:szCs w:val="28"/>
          <w:lang w:val="kk-KZ" w:eastAsia="ru-RU"/>
          <w14:ligatures w14:val="none"/>
        </w:rPr>
        <w:t>Көрнекілік әдісі де ерекше маңызға ие. Балаларға сандар мен фигураларды тек сөзбен түсіндіру жеткіліксіз, оларды нақты көру және қолмен ұстап көру қажет. Сондықтан сабақтарда суреттер, карточкалар, геометриялық фигуралар, түрлі ойыншықтар қолданылды. Бұл балалардың ақпаратты жақсы қабылдауына және есте сақтауына мүмкіндік береді.</w:t>
      </w:r>
    </w:p>
    <w:p w14:paraId="1C47B3CB" w14:textId="77777777" w:rsidR="00BE5E8D" w:rsidRPr="00BE5E8D" w:rsidRDefault="00BE5E8D" w:rsidP="00BE5E8D">
      <w:pPr>
        <w:spacing w:after="0" w:line="240" w:lineRule="auto"/>
        <w:ind w:firstLine="567"/>
        <w:jc w:val="both"/>
        <w:rPr>
          <w:rFonts w:ascii="Times New Roman" w:eastAsia="Times New Roman" w:hAnsi="Times New Roman" w:cs="Times New Roman"/>
          <w:kern w:val="0"/>
          <w:sz w:val="28"/>
          <w:szCs w:val="28"/>
          <w:lang w:val="kk-KZ" w:eastAsia="ru-RU"/>
          <w14:ligatures w14:val="none"/>
        </w:rPr>
      </w:pPr>
      <w:r w:rsidRPr="00BE5E8D">
        <w:rPr>
          <w:rFonts w:ascii="Times New Roman" w:eastAsia="Times New Roman" w:hAnsi="Times New Roman" w:cs="Times New Roman"/>
          <w:kern w:val="0"/>
          <w:sz w:val="28"/>
          <w:szCs w:val="28"/>
          <w:lang w:val="kk-KZ" w:eastAsia="ru-RU"/>
          <w14:ligatures w14:val="none"/>
        </w:rPr>
        <w:t>Практикалық әрекет – білімді бекітудің негізгі жолы. Балалар санау, салыстыру, құрастыру, жапсыру сияқты әрекеттер арқылы жаңа ұғымдарды меңгереді. Мысалы, балаларға фигуралардан үй немесе гүл құрастыру тапсырмалары берілгенде, олар тек пішіндерді танып қана қоймай, шығармашылық қабілеттерін де дамытады.</w:t>
      </w:r>
    </w:p>
    <w:p w14:paraId="05C925A0" w14:textId="77777777" w:rsidR="00BE5E8D" w:rsidRPr="00BE5E8D" w:rsidRDefault="00BE5E8D" w:rsidP="00BE5E8D">
      <w:pPr>
        <w:spacing w:after="0" w:line="240" w:lineRule="auto"/>
        <w:ind w:firstLine="567"/>
        <w:jc w:val="both"/>
        <w:rPr>
          <w:rFonts w:ascii="Times New Roman" w:eastAsia="Times New Roman" w:hAnsi="Times New Roman" w:cs="Times New Roman"/>
          <w:kern w:val="0"/>
          <w:sz w:val="28"/>
          <w:szCs w:val="28"/>
          <w:lang w:val="kk-KZ" w:eastAsia="ru-RU"/>
          <w14:ligatures w14:val="none"/>
        </w:rPr>
      </w:pPr>
      <w:r w:rsidRPr="00BE5E8D">
        <w:rPr>
          <w:rFonts w:ascii="Times New Roman" w:eastAsia="Times New Roman" w:hAnsi="Times New Roman" w:cs="Times New Roman"/>
          <w:kern w:val="0"/>
          <w:sz w:val="28"/>
          <w:szCs w:val="28"/>
          <w:lang w:val="kk-KZ" w:eastAsia="ru-RU"/>
          <w14:ligatures w14:val="none"/>
        </w:rPr>
        <w:t>Бағдарламаны апробациялау барысында алынған нәтижелер оның тиімділігін көрсетті. Балалардың оқу мотивациясы айтарлықтай артты, тапсырмаларды орындауға деген қызығушылығы жоғарылады. Сонымен қатар, логикалық ойлау қабілеттері дамып, өз ойын жеткізу дағдылары қалыптасты. Сандық көрсеткіштер бойынша бастапқы деңгей 40–45% болса, қорытынды нәтиже 80–85%-ға дейін жетті. Бұл бағдарлама мазмұны мен қолданылған әдістердің тиімділігін дәлелдейді.</w:t>
      </w:r>
    </w:p>
    <w:p w14:paraId="10B52B6B" w14:textId="77777777" w:rsidR="00BE5E8D" w:rsidRPr="00BE5E8D" w:rsidRDefault="00BE5E8D" w:rsidP="00BE5E8D">
      <w:pPr>
        <w:spacing w:after="0" w:line="240" w:lineRule="auto"/>
        <w:ind w:firstLine="567"/>
        <w:jc w:val="both"/>
        <w:rPr>
          <w:rFonts w:ascii="Times New Roman" w:eastAsia="Times New Roman" w:hAnsi="Times New Roman" w:cs="Times New Roman"/>
          <w:kern w:val="0"/>
          <w:sz w:val="28"/>
          <w:szCs w:val="28"/>
          <w:lang w:val="kk-KZ" w:eastAsia="ru-RU"/>
          <w14:ligatures w14:val="none"/>
        </w:rPr>
      </w:pPr>
      <w:r w:rsidRPr="00BE5E8D">
        <w:rPr>
          <w:rFonts w:ascii="Times New Roman" w:eastAsia="Times New Roman" w:hAnsi="Times New Roman" w:cs="Times New Roman"/>
          <w:kern w:val="0"/>
          <w:sz w:val="28"/>
          <w:szCs w:val="28"/>
          <w:lang w:val="kk-KZ" w:eastAsia="ru-RU"/>
          <w14:ligatures w14:val="none"/>
        </w:rPr>
        <w:t>Оқу үдерісінде белгілі бір қиындықтар да кездесті. Кейбір балалар сандарды шатастырып, салыстыру тапсырмаларында қиналды. Бұл жағдайда көрнекілік құралдарды көбейту, тапсырмаларды жеңілден күрделіге қарай беру және қайталау әдісін қолдану тиімді нәтиже берді. Сондай-ақ, балалардың зейінінің тұрақсыздығы ойын және қозғалыс элементтерін енгізу арқылы шешілді.</w:t>
      </w:r>
    </w:p>
    <w:p w14:paraId="2B900118" w14:textId="1A5A3E47" w:rsidR="00BE5E8D" w:rsidRPr="00BE5E8D" w:rsidRDefault="00BE5E8D" w:rsidP="00BE5E8D">
      <w:pPr>
        <w:spacing w:after="0" w:line="240" w:lineRule="auto"/>
        <w:ind w:firstLine="567"/>
        <w:jc w:val="both"/>
        <w:rPr>
          <w:rFonts w:ascii="Times New Roman" w:eastAsia="Times New Roman" w:hAnsi="Times New Roman" w:cs="Times New Roman"/>
          <w:kern w:val="0"/>
          <w:sz w:val="28"/>
          <w:szCs w:val="28"/>
          <w:lang w:val="kk-KZ" w:eastAsia="ru-RU"/>
          <w14:ligatures w14:val="none"/>
        </w:rPr>
      </w:pPr>
      <w:r w:rsidRPr="00BE5E8D">
        <w:rPr>
          <w:rFonts w:ascii="Times New Roman" w:eastAsia="Times New Roman" w:hAnsi="Times New Roman" w:cs="Times New Roman"/>
          <w:kern w:val="0"/>
          <w:sz w:val="28"/>
          <w:szCs w:val="28"/>
          <w:lang w:val="kk-KZ" w:eastAsia="ru-RU"/>
          <w14:ligatures w14:val="none"/>
        </w:rPr>
        <w:t>Жалпы алғанда, бағдарлама балалардың жас ерекшеліктеріне толық сәйкес келеді және олардың жан-жақты дамуына ықпал етеді.</w:t>
      </w:r>
    </w:p>
    <w:p w14:paraId="21321C86" w14:textId="5A334CCA" w:rsidR="00BE5E8D" w:rsidRPr="00BE5E8D" w:rsidRDefault="00BE5E8D" w:rsidP="00BE5E8D">
      <w:pPr>
        <w:spacing w:after="0" w:line="240" w:lineRule="auto"/>
        <w:ind w:firstLine="567"/>
        <w:jc w:val="both"/>
        <w:outlineLvl w:val="1"/>
        <w:rPr>
          <w:rFonts w:ascii="Times New Roman" w:eastAsia="Times New Roman" w:hAnsi="Times New Roman" w:cs="Times New Roman"/>
          <w:b/>
          <w:bCs/>
          <w:kern w:val="0"/>
          <w:sz w:val="28"/>
          <w:szCs w:val="28"/>
          <w:lang w:val="kk-KZ" w:eastAsia="ru-RU"/>
          <w14:ligatures w14:val="none"/>
        </w:rPr>
      </w:pPr>
      <w:r w:rsidRPr="00BE5E8D">
        <w:rPr>
          <w:rFonts w:ascii="Times New Roman" w:eastAsia="Times New Roman" w:hAnsi="Times New Roman" w:cs="Times New Roman"/>
          <w:b/>
          <w:bCs/>
          <w:kern w:val="0"/>
          <w:sz w:val="28"/>
          <w:szCs w:val="28"/>
          <w:lang w:val="kk-KZ" w:eastAsia="ru-RU"/>
          <w14:ligatures w14:val="none"/>
        </w:rPr>
        <w:t>Қорытынды</w:t>
      </w:r>
      <w:r>
        <w:rPr>
          <w:rFonts w:ascii="Times New Roman" w:eastAsia="Times New Roman" w:hAnsi="Times New Roman" w:cs="Times New Roman"/>
          <w:b/>
          <w:bCs/>
          <w:kern w:val="0"/>
          <w:sz w:val="28"/>
          <w:szCs w:val="28"/>
          <w:lang w:val="kk-KZ" w:eastAsia="ru-RU"/>
          <w14:ligatures w14:val="none"/>
        </w:rPr>
        <w:t xml:space="preserve">. </w:t>
      </w:r>
      <w:r w:rsidRPr="00BE5E8D">
        <w:rPr>
          <w:rFonts w:ascii="Times New Roman" w:eastAsia="Times New Roman" w:hAnsi="Times New Roman" w:cs="Times New Roman"/>
          <w:kern w:val="0"/>
          <w:sz w:val="28"/>
          <w:szCs w:val="28"/>
          <w:lang w:val="kk-KZ" w:eastAsia="ru-RU"/>
          <w14:ligatures w14:val="none"/>
        </w:rPr>
        <w:t>Қорыта айтқанда, мектепалды топта қарапайым математикалық ұғымдарды қалыптастыру кешенді және жүйелі жұмысты талап етеді. «Сандар мен фигуралар әлемі» бағдарламасы балалардың жас ерекшеліктерін ескере отырып, тиімді әдістер арқылы білім беруді қамтамасыз етеді.</w:t>
      </w:r>
    </w:p>
    <w:p w14:paraId="1A7D1294" w14:textId="77777777" w:rsidR="00BE5E8D" w:rsidRPr="00BE5E8D" w:rsidRDefault="00BE5E8D" w:rsidP="00BE5E8D">
      <w:pPr>
        <w:spacing w:after="0" w:line="240" w:lineRule="auto"/>
        <w:ind w:firstLine="567"/>
        <w:jc w:val="both"/>
        <w:rPr>
          <w:rFonts w:ascii="Times New Roman" w:eastAsia="Times New Roman" w:hAnsi="Times New Roman" w:cs="Times New Roman"/>
          <w:kern w:val="0"/>
          <w:sz w:val="28"/>
          <w:szCs w:val="28"/>
          <w:lang w:val="kk-KZ" w:eastAsia="ru-RU"/>
          <w14:ligatures w14:val="none"/>
        </w:rPr>
      </w:pPr>
      <w:r w:rsidRPr="00BE5E8D">
        <w:rPr>
          <w:rFonts w:ascii="Times New Roman" w:eastAsia="Times New Roman" w:hAnsi="Times New Roman" w:cs="Times New Roman"/>
          <w:kern w:val="0"/>
          <w:sz w:val="28"/>
          <w:szCs w:val="28"/>
          <w:lang w:val="kk-KZ" w:eastAsia="ru-RU"/>
          <w14:ligatures w14:val="none"/>
        </w:rPr>
        <w:lastRenderedPageBreak/>
        <w:t>Бағдарламаның нәтижесінде балалардың математикалық сауаттылығы артып, логикалық ойлау қабілеттері дамиды, оқу мотивациясы күшейеді. Ойын технологияларын, көрнекілікті және практикалық әрекеттерді үйлестіре қолдану оқу үдерісінің тиімділігін арттырады.</w:t>
      </w:r>
    </w:p>
    <w:p w14:paraId="12841C8A" w14:textId="63ED6A5D" w:rsidR="00B13316" w:rsidRPr="00BE5E8D" w:rsidRDefault="00BE5E8D" w:rsidP="00B13316">
      <w:pPr>
        <w:spacing w:after="0" w:line="240" w:lineRule="auto"/>
        <w:ind w:firstLine="567"/>
        <w:jc w:val="both"/>
        <w:rPr>
          <w:rFonts w:ascii="Times New Roman" w:eastAsia="Times New Roman" w:hAnsi="Times New Roman" w:cs="Times New Roman"/>
          <w:kern w:val="0"/>
          <w:sz w:val="28"/>
          <w:szCs w:val="28"/>
          <w:lang w:val="kk-KZ" w:eastAsia="ru-RU"/>
          <w14:ligatures w14:val="none"/>
        </w:rPr>
      </w:pPr>
      <w:r w:rsidRPr="00BE5E8D">
        <w:rPr>
          <w:rFonts w:ascii="Times New Roman" w:eastAsia="Times New Roman" w:hAnsi="Times New Roman" w:cs="Times New Roman"/>
          <w:kern w:val="0"/>
          <w:sz w:val="28"/>
          <w:szCs w:val="28"/>
          <w:lang w:val="kk-KZ" w:eastAsia="ru-RU"/>
          <w14:ligatures w14:val="none"/>
        </w:rPr>
        <w:t>Сондықтан аталған бағдарламаны мектепке дейінгі білім беру ұйымдарында кеңінен қолдануға ұсынылады.</w:t>
      </w:r>
    </w:p>
    <w:sectPr w:rsidR="00B13316" w:rsidRPr="00BE5E8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C2D"/>
    <w:rsid w:val="000A0C2D"/>
    <w:rsid w:val="00105432"/>
    <w:rsid w:val="001B152E"/>
    <w:rsid w:val="0030396B"/>
    <w:rsid w:val="007540D0"/>
    <w:rsid w:val="00772CE9"/>
    <w:rsid w:val="00B13316"/>
    <w:rsid w:val="00BE5E8D"/>
    <w:rsid w:val="00EE57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A2FD1"/>
  <w15:chartTrackingRefBased/>
  <w15:docId w15:val="{AE604CA1-C6E8-49D7-B066-1EEE05756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0A0C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0A0C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0A0C2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0A0C2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0A0C2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0A0C2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A0C2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A0C2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A0C2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A0C2D"/>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0A0C2D"/>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0A0C2D"/>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0A0C2D"/>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0A0C2D"/>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0A0C2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A0C2D"/>
    <w:rPr>
      <w:rFonts w:eastAsiaTheme="majorEastAsia" w:cstheme="majorBidi"/>
      <w:color w:val="595959" w:themeColor="text1" w:themeTint="A6"/>
    </w:rPr>
  </w:style>
  <w:style w:type="character" w:customStyle="1" w:styleId="80">
    <w:name w:val="Заголовок 8 Знак"/>
    <w:basedOn w:val="a0"/>
    <w:link w:val="8"/>
    <w:uiPriority w:val="9"/>
    <w:semiHidden/>
    <w:rsid w:val="000A0C2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A0C2D"/>
    <w:rPr>
      <w:rFonts w:eastAsiaTheme="majorEastAsia" w:cstheme="majorBidi"/>
      <w:color w:val="272727" w:themeColor="text1" w:themeTint="D8"/>
    </w:rPr>
  </w:style>
  <w:style w:type="paragraph" w:styleId="a3">
    <w:name w:val="Title"/>
    <w:basedOn w:val="a"/>
    <w:next w:val="a"/>
    <w:link w:val="a4"/>
    <w:uiPriority w:val="10"/>
    <w:qFormat/>
    <w:rsid w:val="000A0C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A0C2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A0C2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A0C2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A0C2D"/>
    <w:pPr>
      <w:spacing w:before="160"/>
      <w:jc w:val="center"/>
    </w:pPr>
    <w:rPr>
      <w:i/>
      <w:iCs/>
      <w:color w:val="404040" w:themeColor="text1" w:themeTint="BF"/>
    </w:rPr>
  </w:style>
  <w:style w:type="character" w:customStyle="1" w:styleId="22">
    <w:name w:val="Цитата 2 Знак"/>
    <w:basedOn w:val="a0"/>
    <w:link w:val="21"/>
    <w:uiPriority w:val="29"/>
    <w:rsid w:val="000A0C2D"/>
    <w:rPr>
      <w:i/>
      <w:iCs/>
      <w:color w:val="404040" w:themeColor="text1" w:themeTint="BF"/>
    </w:rPr>
  </w:style>
  <w:style w:type="paragraph" w:styleId="a7">
    <w:name w:val="List Paragraph"/>
    <w:basedOn w:val="a"/>
    <w:uiPriority w:val="34"/>
    <w:qFormat/>
    <w:rsid w:val="000A0C2D"/>
    <w:pPr>
      <w:ind w:left="720"/>
      <w:contextualSpacing/>
    </w:pPr>
  </w:style>
  <w:style w:type="character" w:styleId="a8">
    <w:name w:val="Intense Emphasis"/>
    <w:basedOn w:val="a0"/>
    <w:uiPriority w:val="21"/>
    <w:qFormat/>
    <w:rsid w:val="000A0C2D"/>
    <w:rPr>
      <w:i/>
      <w:iCs/>
      <w:color w:val="0F4761" w:themeColor="accent1" w:themeShade="BF"/>
    </w:rPr>
  </w:style>
  <w:style w:type="paragraph" w:styleId="a9">
    <w:name w:val="Intense Quote"/>
    <w:basedOn w:val="a"/>
    <w:next w:val="a"/>
    <w:link w:val="aa"/>
    <w:uiPriority w:val="30"/>
    <w:qFormat/>
    <w:rsid w:val="000A0C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0A0C2D"/>
    <w:rPr>
      <w:i/>
      <w:iCs/>
      <w:color w:val="0F4761" w:themeColor="accent1" w:themeShade="BF"/>
    </w:rPr>
  </w:style>
  <w:style w:type="character" w:styleId="ab">
    <w:name w:val="Intense Reference"/>
    <w:basedOn w:val="a0"/>
    <w:uiPriority w:val="32"/>
    <w:qFormat/>
    <w:rsid w:val="000A0C2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9562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790</Words>
  <Characters>4507</Characters>
  <Application>Microsoft Office Word</Application>
  <DocSecurity>0</DocSecurity>
  <Lines>37</Lines>
  <Paragraphs>10</Paragraphs>
  <ScaleCrop>false</ScaleCrop>
  <Company/>
  <LinksUpToDate>false</LinksUpToDate>
  <CharactersWithSpaces>5287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210</dc:creator>
  <cp:keywords/>
  <dc:description/>
  <cp:lastModifiedBy>Admin</cp:lastModifiedBy>
  <cp:revision>4</cp:revision>
  <dcterms:created xsi:type="dcterms:W3CDTF">2026-04-24T12:55:00Z</dcterms:created>
  <dcterms:modified xsi:type="dcterms:W3CDTF">2026-04-29T14:47:00Z</dcterms:modified>
</cp:coreProperties>
</file>