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18A" w:rsidRDefault="00AB718A" w:rsidP="00AB718A">
      <w:pPr>
        <w:spacing w:after="0"/>
        <w:rPr>
          <w:rFonts w:ascii="Times New Roman" w:hAnsi="Times New Roman" w:cs="Times New Roman"/>
          <w:sz w:val="28"/>
          <w:szCs w:val="36"/>
          <w:lang w:val="kk-KZ"/>
        </w:rPr>
      </w:pPr>
    </w:p>
    <w:p w:rsidR="005D08F2" w:rsidRPr="005D08F2" w:rsidRDefault="005D08F2" w:rsidP="00AB718A">
      <w:pPr>
        <w:spacing w:after="0"/>
        <w:rPr>
          <w:rFonts w:ascii="Times New Roman" w:hAnsi="Times New Roman" w:cs="Times New Roman"/>
          <w:sz w:val="28"/>
          <w:szCs w:val="36"/>
          <w:lang w:val="kk-KZ"/>
        </w:rPr>
      </w:pPr>
    </w:p>
    <w:p w:rsidR="005D08F2" w:rsidRDefault="005D08F2" w:rsidP="00AB718A">
      <w:pPr>
        <w:spacing w:after="0"/>
        <w:rPr>
          <w:rFonts w:ascii="Times New Roman" w:hAnsi="Times New Roman" w:cs="Times New Roman"/>
          <w:szCs w:val="36"/>
          <w:lang w:val="kk-KZ"/>
        </w:rPr>
      </w:pPr>
      <w:r w:rsidRPr="005D08F2">
        <w:drawing>
          <wp:inline distT="0" distB="0" distL="0" distR="0" wp14:anchorId="4F81440A" wp14:editId="2D1C205B">
            <wp:extent cx="1702641" cy="1977120"/>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9738" cy="1962137"/>
                    </a:xfrm>
                    <a:prstGeom prst="rect">
                      <a:avLst/>
                    </a:prstGeom>
                    <a:noFill/>
                    <a:ln>
                      <a:noFill/>
                    </a:ln>
                  </pic:spPr>
                </pic:pic>
              </a:graphicData>
            </a:graphic>
          </wp:inline>
        </w:drawing>
      </w:r>
    </w:p>
    <w:p w:rsidR="005D08F2" w:rsidRDefault="005D08F2" w:rsidP="00AB718A">
      <w:pPr>
        <w:spacing w:after="0"/>
        <w:rPr>
          <w:rFonts w:ascii="Times New Roman" w:hAnsi="Times New Roman" w:cs="Times New Roman"/>
          <w:szCs w:val="36"/>
          <w:lang w:val="kk-KZ"/>
        </w:rPr>
      </w:pPr>
    </w:p>
    <w:p w:rsidR="00AB718A" w:rsidRPr="00AB718A" w:rsidRDefault="00AB718A" w:rsidP="00AB718A">
      <w:pPr>
        <w:spacing w:after="0"/>
        <w:rPr>
          <w:rFonts w:ascii="Times New Roman" w:hAnsi="Times New Roman" w:cs="Times New Roman"/>
          <w:szCs w:val="36"/>
          <w:lang w:val="kk-KZ"/>
        </w:rPr>
      </w:pPr>
      <w:r w:rsidRPr="00AB718A">
        <w:rPr>
          <w:rFonts w:ascii="Times New Roman" w:hAnsi="Times New Roman" w:cs="Times New Roman"/>
          <w:szCs w:val="36"/>
          <w:lang w:val="kk-KZ"/>
        </w:rPr>
        <w:t xml:space="preserve">Қостанай қаласының № 20 М.Хәкімжанова </w:t>
      </w:r>
    </w:p>
    <w:p w:rsidR="00AB718A" w:rsidRPr="00AB718A" w:rsidRDefault="00AB718A" w:rsidP="00AB718A">
      <w:pPr>
        <w:spacing w:after="0"/>
        <w:rPr>
          <w:rFonts w:ascii="Times New Roman" w:hAnsi="Times New Roman" w:cs="Times New Roman"/>
          <w:szCs w:val="36"/>
          <w:lang w:val="kk-KZ"/>
        </w:rPr>
      </w:pPr>
      <w:r w:rsidRPr="00AB718A">
        <w:rPr>
          <w:rFonts w:ascii="Times New Roman" w:hAnsi="Times New Roman" w:cs="Times New Roman"/>
          <w:szCs w:val="36"/>
          <w:lang w:val="kk-KZ"/>
        </w:rPr>
        <w:t xml:space="preserve">атындағы орта мектебінің мұғалімі </w:t>
      </w:r>
    </w:p>
    <w:p w:rsidR="00BA6844" w:rsidRDefault="00AB718A" w:rsidP="005D08F2">
      <w:pPr>
        <w:spacing w:after="0"/>
        <w:rPr>
          <w:rFonts w:ascii="Times New Roman" w:hAnsi="Times New Roman" w:cs="Times New Roman"/>
          <w:sz w:val="28"/>
          <w:szCs w:val="36"/>
          <w:lang w:val="kk-KZ"/>
        </w:rPr>
      </w:pPr>
      <w:r w:rsidRPr="00AB718A">
        <w:rPr>
          <w:rFonts w:ascii="Times New Roman" w:hAnsi="Times New Roman" w:cs="Times New Roman"/>
          <w:szCs w:val="36"/>
          <w:lang w:val="kk-KZ"/>
        </w:rPr>
        <w:t>Абдулина Г.З</w:t>
      </w:r>
      <w:r>
        <w:rPr>
          <w:rFonts w:ascii="Times New Roman" w:hAnsi="Times New Roman" w:cs="Times New Roman"/>
          <w:sz w:val="28"/>
          <w:szCs w:val="36"/>
          <w:lang w:val="kk-KZ"/>
        </w:rPr>
        <w:t>.</w:t>
      </w:r>
    </w:p>
    <w:p w:rsidR="00F629F8" w:rsidRDefault="00F629F8" w:rsidP="005D08F2">
      <w:pPr>
        <w:spacing w:after="0"/>
        <w:rPr>
          <w:rFonts w:ascii="Times New Roman" w:hAnsi="Times New Roman" w:cs="Times New Roman"/>
          <w:sz w:val="28"/>
          <w:szCs w:val="36"/>
          <w:lang w:val="kk-KZ"/>
        </w:rPr>
      </w:pPr>
    </w:p>
    <w:p w:rsidR="00F629F8" w:rsidRPr="005D08F2" w:rsidRDefault="00F629F8" w:rsidP="005D08F2">
      <w:pPr>
        <w:spacing w:after="0"/>
        <w:rPr>
          <w:rFonts w:ascii="Times New Roman" w:hAnsi="Times New Roman" w:cs="Times New Roman"/>
          <w:sz w:val="28"/>
          <w:szCs w:val="36"/>
          <w:lang w:val="kk-KZ"/>
        </w:rPr>
      </w:pPr>
    </w:p>
    <w:p w:rsidR="001F4E83" w:rsidRPr="006054BC" w:rsidRDefault="001F4E83" w:rsidP="00360C63">
      <w:pPr>
        <w:spacing w:after="0" w:line="360" w:lineRule="auto"/>
        <w:jc w:val="center"/>
        <w:rPr>
          <w:rFonts w:ascii="Times New Roman" w:hAnsi="Times New Roman" w:cs="Times New Roman"/>
          <w:sz w:val="28"/>
          <w:szCs w:val="32"/>
          <w:lang w:val="kk-KZ"/>
        </w:rPr>
      </w:pPr>
      <w:r w:rsidRPr="006054BC">
        <w:rPr>
          <w:rFonts w:ascii="Times New Roman" w:hAnsi="Times New Roman" w:cs="Times New Roman"/>
          <w:sz w:val="28"/>
          <w:szCs w:val="32"/>
          <w:lang w:val="kk-KZ"/>
        </w:rPr>
        <w:t>Білім алуға деген талпынысты ояту</w:t>
      </w:r>
    </w:p>
    <w:p w:rsidR="001F4E83" w:rsidRPr="00BA6844" w:rsidRDefault="001F4E83" w:rsidP="001F4E83">
      <w:pPr>
        <w:spacing w:after="0" w:line="360" w:lineRule="auto"/>
        <w:jc w:val="both"/>
        <w:rPr>
          <w:rFonts w:ascii="Times New Roman" w:hAnsi="Times New Roman" w:cs="Times New Roman"/>
          <w:sz w:val="28"/>
          <w:szCs w:val="36"/>
          <w:lang w:val="kk-KZ"/>
        </w:rPr>
      </w:pPr>
      <w:r w:rsidRPr="00BA6844">
        <w:rPr>
          <w:rFonts w:ascii="Times New Roman" w:hAnsi="Times New Roman" w:cs="Times New Roman"/>
          <w:sz w:val="24"/>
          <w:szCs w:val="36"/>
          <w:lang w:val="kk-KZ"/>
        </w:rPr>
        <w:t xml:space="preserve">         </w:t>
      </w:r>
      <w:r w:rsidRPr="00BA6844">
        <w:rPr>
          <w:rFonts w:ascii="Times New Roman" w:hAnsi="Times New Roman" w:cs="Times New Roman"/>
          <w:sz w:val="24"/>
          <w:szCs w:val="27"/>
          <w:shd w:val="clear" w:color="auto" w:fill="FFFFFF"/>
          <w:lang w:val="kk-KZ"/>
        </w:rPr>
        <w:t>Өмірдегі сарқылмайтын мол байлық - білім екендігін айта келіп, білімге адамның қолы жету үшін, ерінбей оқу, қажымай еңбек ету керектігін түсіндірген</w:t>
      </w:r>
      <w:r w:rsidR="00360C63" w:rsidRPr="00BA6844">
        <w:rPr>
          <w:rFonts w:ascii="Times New Roman" w:hAnsi="Times New Roman" w:cs="Times New Roman"/>
          <w:sz w:val="24"/>
          <w:szCs w:val="27"/>
          <w:shd w:val="clear" w:color="auto" w:fill="FFFFFF"/>
          <w:lang w:val="kk-KZ"/>
        </w:rPr>
        <w:t xml:space="preserve"> ұлы</w:t>
      </w:r>
      <w:r w:rsidRPr="00BA6844">
        <w:rPr>
          <w:rFonts w:ascii="Times New Roman" w:hAnsi="Times New Roman" w:cs="Times New Roman"/>
          <w:sz w:val="24"/>
          <w:szCs w:val="27"/>
          <w:shd w:val="clear" w:color="auto" w:fill="FFFFFF"/>
          <w:lang w:val="kk-KZ"/>
        </w:rPr>
        <w:t xml:space="preserve">  ағартушы, тұңғыш педагог, ақын, жазушы Ыбырай Алтынсарин</w:t>
      </w:r>
      <w:r w:rsidRPr="00BA6844">
        <w:rPr>
          <w:sz w:val="24"/>
          <w:szCs w:val="27"/>
          <w:shd w:val="clear" w:color="auto" w:fill="FFFFFF"/>
          <w:lang w:val="kk-KZ"/>
        </w:rPr>
        <w:t xml:space="preserve"> </w:t>
      </w:r>
      <w:r w:rsidRPr="00BA6844">
        <w:rPr>
          <w:rFonts w:ascii="Times New Roman" w:hAnsi="Times New Roman" w:cs="Times New Roman"/>
          <w:sz w:val="24"/>
          <w:szCs w:val="27"/>
          <w:shd w:val="clear" w:color="auto" w:fill="FFFFFF"/>
          <w:lang w:val="kk-KZ"/>
        </w:rPr>
        <w:t>атамыз екендігі бәрімізге аян.</w:t>
      </w:r>
    </w:p>
    <w:p w:rsidR="001F4E83" w:rsidRPr="00BA6844" w:rsidRDefault="001F4E83" w:rsidP="001F4E83">
      <w:pPr>
        <w:spacing w:after="0" w:line="360" w:lineRule="auto"/>
        <w:jc w:val="both"/>
        <w:rPr>
          <w:rFonts w:ascii="Times New Roman" w:hAnsi="Times New Roman" w:cs="Times New Roman"/>
          <w:sz w:val="24"/>
          <w:szCs w:val="36"/>
          <w:lang w:val="kk-KZ"/>
        </w:rPr>
      </w:pPr>
      <w:r w:rsidRPr="00BA6844">
        <w:rPr>
          <w:rFonts w:ascii="Times New Roman" w:hAnsi="Times New Roman" w:cs="Times New Roman"/>
          <w:sz w:val="24"/>
          <w:szCs w:val="36"/>
          <w:lang w:val="kk-KZ"/>
        </w:rPr>
        <w:t xml:space="preserve">         Қазіргі таңда оқушының  білім алуға жауапкершілікпен қарауын тәрбиелеу үшін ерекше көңіл бөлінуде. Сонда да білім сапасы, біліктілігі, оқушы бойында білім нәтижесіне деген жауапкершілікті тәрбиелеу мәселесі өзекті болып келеді. </w:t>
      </w:r>
    </w:p>
    <w:p w:rsidR="001F4E83" w:rsidRPr="00BA6844" w:rsidRDefault="001F4E83" w:rsidP="001F4E83">
      <w:pPr>
        <w:spacing w:after="0" w:line="360" w:lineRule="auto"/>
        <w:jc w:val="both"/>
        <w:rPr>
          <w:rFonts w:ascii="Times New Roman" w:hAnsi="Times New Roman" w:cs="Times New Roman"/>
          <w:sz w:val="24"/>
          <w:szCs w:val="36"/>
          <w:lang w:val="kk-KZ"/>
        </w:rPr>
      </w:pPr>
      <w:r w:rsidRPr="00BA6844">
        <w:rPr>
          <w:rFonts w:ascii="Times New Roman" w:hAnsi="Times New Roman" w:cs="Times New Roman"/>
          <w:sz w:val="24"/>
          <w:szCs w:val="36"/>
          <w:lang w:val="kk-KZ"/>
        </w:rPr>
        <w:t xml:space="preserve">         Баланың  оқуынан, оқуға деген ынтасынан, нақты білім алуға тырысатындығынан, алған білімін дұрыс қолдана білуінен оқушының тәртібі байқалады. Әрине, білім алуға немқұрайлы қараған оқушы үлгірімі төмен болады. Ол бала қажетті деңгейде білім мен біліктілікті жинамайды.</w:t>
      </w:r>
    </w:p>
    <w:p w:rsidR="001F4E83" w:rsidRPr="00BA6844" w:rsidRDefault="001F4E83" w:rsidP="001F4E83">
      <w:pPr>
        <w:spacing w:after="0" w:line="360" w:lineRule="auto"/>
        <w:jc w:val="both"/>
        <w:rPr>
          <w:rFonts w:ascii="Times New Roman" w:hAnsi="Times New Roman" w:cs="Times New Roman"/>
          <w:sz w:val="24"/>
          <w:szCs w:val="36"/>
          <w:lang w:val="kk-KZ"/>
        </w:rPr>
      </w:pPr>
      <w:r w:rsidRPr="00BA6844">
        <w:rPr>
          <w:rFonts w:ascii="Times New Roman" w:hAnsi="Times New Roman" w:cs="Times New Roman"/>
          <w:sz w:val="24"/>
          <w:szCs w:val="36"/>
          <w:lang w:val="kk-KZ"/>
        </w:rPr>
        <w:t xml:space="preserve">         Білімге деген талпынысты, ынтаны арнайы тәрбиелеп, дамытып, қызықтыру қажет. Бұл орайда мұғалімнің, ата-ананың, сыныптың әсері өте зор.</w:t>
      </w:r>
    </w:p>
    <w:p w:rsidR="001F4E83" w:rsidRPr="00BA6844" w:rsidRDefault="001F4E83" w:rsidP="001F4E83">
      <w:pPr>
        <w:spacing w:after="0" w:line="360" w:lineRule="auto"/>
        <w:jc w:val="both"/>
        <w:rPr>
          <w:rFonts w:ascii="Times New Roman" w:hAnsi="Times New Roman" w:cs="Times New Roman"/>
          <w:sz w:val="24"/>
          <w:szCs w:val="36"/>
          <w:lang w:val="kk-KZ"/>
        </w:rPr>
      </w:pPr>
      <w:r w:rsidRPr="00BA6844">
        <w:rPr>
          <w:rFonts w:ascii="Times New Roman" w:hAnsi="Times New Roman" w:cs="Times New Roman"/>
          <w:sz w:val="24"/>
          <w:szCs w:val="36"/>
          <w:lang w:val="kk-KZ"/>
        </w:rPr>
        <w:t xml:space="preserve">        Оқушы бойында білім  алуға деген жауапкершілікті қалыптастыру үшін, оқушының немқұрайлық себебін, не кедергі болғанын анықтау қажет. Себебін анықтау арқылы мұғалім уақытылы және дұрыс көмек беру тәсілін қолдана алады. Сонымен қатар үнемі білім алу үрдісін  және оқушының меңгеру нәтижесін, біліктілігін бақылау арқылы мұғалім оқушының нені және қандай деңгейде меңгергенін анықтайды. </w:t>
      </w:r>
    </w:p>
    <w:p w:rsidR="001F4E83" w:rsidRDefault="001F4E83" w:rsidP="001F4E83">
      <w:pPr>
        <w:spacing w:after="0" w:line="360" w:lineRule="auto"/>
        <w:jc w:val="both"/>
        <w:rPr>
          <w:rFonts w:ascii="Times New Roman" w:hAnsi="Times New Roman" w:cs="Times New Roman"/>
          <w:sz w:val="24"/>
          <w:szCs w:val="36"/>
          <w:lang w:val="kk-KZ"/>
        </w:rPr>
      </w:pPr>
      <w:r w:rsidRPr="00BA6844">
        <w:rPr>
          <w:rFonts w:ascii="Times New Roman" w:hAnsi="Times New Roman" w:cs="Times New Roman"/>
          <w:sz w:val="24"/>
          <w:szCs w:val="36"/>
          <w:lang w:val="kk-KZ"/>
        </w:rPr>
        <w:t xml:space="preserve">        Сол арқылы оқылатын материалға қызығушылықтарын ояту, қуаныш, таңырқау,таңдану сезімдерін тудыратын оқу іс-әрекеттерін ұйымдастырады. Осы мақсатта танымдық ойындар, белсенді педагогикалық тәсілдер, өзіндік қызықты тапсырмалар беріп, талқылау, жетістік жағдайларын тудыру және оқушының ең мықты жағына, оның алдыңғы тәжірибесіне негіздеуге бағыттап отырады. </w:t>
      </w:r>
      <w:bookmarkStart w:id="0" w:name="_GoBack"/>
      <w:bookmarkEnd w:id="0"/>
    </w:p>
    <w:p w:rsidR="00F629F8" w:rsidRDefault="00F629F8" w:rsidP="001F4E83">
      <w:pPr>
        <w:spacing w:after="0" w:line="360" w:lineRule="auto"/>
        <w:jc w:val="both"/>
        <w:rPr>
          <w:rFonts w:ascii="Times New Roman" w:hAnsi="Times New Roman" w:cs="Times New Roman"/>
          <w:sz w:val="24"/>
          <w:szCs w:val="36"/>
          <w:lang w:val="kk-KZ"/>
        </w:rPr>
      </w:pPr>
    </w:p>
    <w:p w:rsidR="00F629F8" w:rsidRDefault="00F629F8" w:rsidP="001F4E83">
      <w:pPr>
        <w:spacing w:after="0" w:line="360" w:lineRule="auto"/>
        <w:jc w:val="both"/>
        <w:rPr>
          <w:rFonts w:ascii="Times New Roman" w:hAnsi="Times New Roman" w:cs="Times New Roman"/>
          <w:sz w:val="24"/>
          <w:szCs w:val="36"/>
          <w:lang w:val="kk-KZ"/>
        </w:rPr>
      </w:pPr>
    </w:p>
    <w:p w:rsidR="00F629F8" w:rsidRDefault="00F629F8" w:rsidP="001F4E83">
      <w:pPr>
        <w:spacing w:after="0" w:line="360" w:lineRule="auto"/>
        <w:jc w:val="both"/>
        <w:rPr>
          <w:rFonts w:ascii="Times New Roman" w:hAnsi="Times New Roman" w:cs="Times New Roman"/>
          <w:sz w:val="24"/>
          <w:szCs w:val="36"/>
          <w:lang w:val="kk-KZ"/>
        </w:rPr>
      </w:pPr>
    </w:p>
    <w:p w:rsidR="00F629F8" w:rsidRDefault="00F629F8" w:rsidP="001F4E83">
      <w:pPr>
        <w:spacing w:after="0" w:line="360" w:lineRule="auto"/>
        <w:jc w:val="both"/>
        <w:rPr>
          <w:rFonts w:ascii="Times New Roman" w:hAnsi="Times New Roman" w:cs="Times New Roman"/>
          <w:sz w:val="24"/>
          <w:szCs w:val="36"/>
          <w:lang w:val="kk-KZ"/>
        </w:rPr>
      </w:pPr>
    </w:p>
    <w:p w:rsidR="00F629F8" w:rsidRDefault="00006639" w:rsidP="001F4E83">
      <w:pPr>
        <w:spacing w:after="0" w:line="360" w:lineRule="auto"/>
        <w:jc w:val="both"/>
        <w:rPr>
          <w:rFonts w:ascii="Times New Roman" w:hAnsi="Times New Roman" w:cs="Times New Roman"/>
          <w:sz w:val="24"/>
          <w:szCs w:val="36"/>
          <w:lang w:val="kk-KZ"/>
        </w:rPr>
      </w:pPr>
      <w:r>
        <w:rPr>
          <w:rFonts w:ascii="Times New Roman" w:hAnsi="Times New Roman" w:cs="Times New Roman"/>
          <w:sz w:val="24"/>
          <w:szCs w:val="36"/>
          <w:lang w:val="kk-KZ"/>
        </w:rPr>
        <w:t xml:space="preserve">         Математика сабағында балалардың ауызша есептеу қабілеттерін дамытуға үлкен мән беремін. Сабақ барысында «Кім тапқыр?», «Цифрлар сөйлейді», «Тез ойла»</w:t>
      </w:r>
      <w:r w:rsidR="005C0EB1">
        <w:rPr>
          <w:rFonts w:ascii="Times New Roman" w:hAnsi="Times New Roman" w:cs="Times New Roman"/>
          <w:sz w:val="24"/>
          <w:szCs w:val="36"/>
          <w:lang w:val="kk-KZ"/>
        </w:rPr>
        <w:t>,</w:t>
      </w:r>
      <w:r>
        <w:rPr>
          <w:rFonts w:ascii="Times New Roman" w:hAnsi="Times New Roman" w:cs="Times New Roman"/>
          <w:sz w:val="24"/>
          <w:szCs w:val="36"/>
          <w:lang w:val="kk-KZ"/>
        </w:rPr>
        <w:t xml:space="preserve">  </w:t>
      </w:r>
      <w:r w:rsidR="005C0EB1">
        <w:rPr>
          <w:rFonts w:ascii="Times New Roman" w:hAnsi="Times New Roman" w:cs="Times New Roman"/>
          <w:sz w:val="24"/>
          <w:szCs w:val="36"/>
          <w:lang w:val="kk-KZ"/>
        </w:rPr>
        <w:t>интербелсенді тақта көмегімен «Лато», «Ұяшықтар» және т.б. түрлі ойындар арқылы мақсатыма жетемін.</w:t>
      </w:r>
    </w:p>
    <w:p w:rsidR="005C0EB1" w:rsidRPr="00BA6844" w:rsidRDefault="00F629F8" w:rsidP="001F4E83">
      <w:pPr>
        <w:spacing w:after="0" w:line="360" w:lineRule="auto"/>
        <w:jc w:val="both"/>
        <w:rPr>
          <w:rFonts w:ascii="Times New Roman" w:hAnsi="Times New Roman" w:cs="Times New Roman"/>
          <w:sz w:val="24"/>
          <w:szCs w:val="36"/>
          <w:lang w:val="kk-KZ"/>
        </w:rPr>
      </w:pPr>
      <w:r>
        <w:rPr>
          <w:rFonts w:ascii="Times New Roman" w:hAnsi="Times New Roman" w:cs="Times New Roman"/>
          <w:sz w:val="24"/>
          <w:szCs w:val="36"/>
          <w:lang w:val="kk-KZ"/>
        </w:rPr>
        <w:t>Жоғарыда аталған және жаңа технология элементтерін пайдалану, оқушының пәнге деген ынтасын арттыру, білімін жетілдіру үшін көзделеді.</w:t>
      </w:r>
    </w:p>
    <w:p w:rsidR="001F4E83" w:rsidRPr="00BA6844" w:rsidRDefault="00360C63" w:rsidP="00FD6CA3">
      <w:pPr>
        <w:spacing w:after="0" w:line="360" w:lineRule="auto"/>
        <w:jc w:val="both"/>
        <w:rPr>
          <w:rFonts w:ascii="Times New Roman" w:hAnsi="Times New Roman" w:cs="Times New Roman"/>
          <w:sz w:val="28"/>
          <w:szCs w:val="36"/>
          <w:lang w:val="kk-KZ"/>
        </w:rPr>
      </w:pPr>
      <w:r w:rsidRPr="00BA6844">
        <w:rPr>
          <w:rFonts w:ascii="Times New Roman" w:hAnsi="Times New Roman" w:cs="Times New Roman"/>
          <w:sz w:val="24"/>
          <w:szCs w:val="36"/>
          <w:lang w:val="kk-KZ"/>
        </w:rPr>
        <w:t xml:space="preserve">        </w:t>
      </w:r>
      <w:r w:rsidR="001119EF" w:rsidRPr="00BA6844">
        <w:rPr>
          <w:rFonts w:ascii="Times New Roman" w:hAnsi="Times New Roman" w:cs="Times New Roman"/>
          <w:sz w:val="24"/>
          <w:szCs w:val="36"/>
          <w:lang w:val="kk-KZ"/>
        </w:rPr>
        <w:t>Мен өз сөзімді</w:t>
      </w:r>
      <w:r w:rsidRPr="00BA6844">
        <w:rPr>
          <w:rFonts w:ascii="Times New Roman" w:hAnsi="Times New Roman" w:cs="Times New Roman"/>
          <w:sz w:val="24"/>
          <w:szCs w:val="36"/>
          <w:lang w:val="kk-KZ"/>
        </w:rPr>
        <w:t xml:space="preserve"> </w:t>
      </w:r>
      <w:r w:rsidR="001F4E83" w:rsidRPr="00BA6844">
        <w:rPr>
          <w:rFonts w:ascii="Times New Roman" w:hAnsi="Times New Roman" w:cs="Times New Roman"/>
          <w:sz w:val="24"/>
          <w:szCs w:val="36"/>
          <w:lang w:val="kk-KZ"/>
        </w:rPr>
        <w:t xml:space="preserve">«Басқадан кем болмас үшін біз білімді, һам күшті болуымыз керек. Білімді болуға оқу керек. Бай болуға кәсіп </w:t>
      </w:r>
      <w:r w:rsidRPr="00BA6844">
        <w:rPr>
          <w:rFonts w:ascii="Times New Roman" w:hAnsi="Times New Roman" w:cs="Times New Roman"/>
          <w:sz w:val="24"/>
          <w:szCs w:val="36"/>
          <w:lang w:val="kk-KZ"/>
        </w:rPr>
        <w:t xml:space="preserve">керек» - деп айтқан </w:t>
      </w:r>
      <w:r w:rsidRPr="00BA6844">
        <w:rPr>
          <w:rFonts w:ascii="Times New Roman" w:hAnsi="Times New Roman" w:cs="Times New Roman"/>
          <w:sz w:val="24"/>
          <w:szCs w:val="27"/>
          <w:shd w:val="clear" w:color="auto" w:fill="FFFFFF"/>
          <w:lang w:val="kk-KZ"/>
        </w:rPr>
        <w:t xml:space="preserve">қоғам қайраткері, педагог, ақын </w:t>
      </w:r>
      <w:r w:rsidRPr="00BA6844">
        <w:rPr>
          <w:rFonts w:ascii="Times New Roman" w:hAnsi="Times New Roman" w:cs="Times New Roman"/>
          <w:sz w:val="24"/>
          <w:szCs w:val="36"/>
          <w:lang w:val="kk-KZ"/>
        </w:rPr>
        <w:t>Ахмет Байтұрсыновтың сөздерімен аяқтағым келеді.</w:t>
      </w:r>
    </w:p>
    <w:p w:rsidR="001F4E83" w:rsidRPr="00B629F4" w:rsidRDefault="001F4E83" w:rsidP="00FD6CA3">
      <w:pPr>
        <w:spacing w:after="0" w:line="360" w:lineRule="auto"/>
        <w:jc w:val="both"/>
        <w:rPr>
          <w:rFonts w:ascii="Times New Roman" w:hAnsi="Times New Roman" w:cs="Times New Roman"/>
          <w:sz w:val="24"/>
          <w:lang w:val="kk-KZ"/>
        </w:rPr>
      </w:pPr>
    </w:p>
    <w:sectPr w:rsidR="001F4E83" w:rsidRPr="00B629F4" w:rsidSect="006054BC">
      <w:pgSz w:w="11906" w:h="16838"/>
      <w:pgMar w:top="0"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27"/>
    <w:rsid w:val="00001FD9"/>
    <w:rsid w:val="00004EC3"/>
    <w:rsid w:val="00006639"/>
    <w:rsid w:val="00007955"/>
    <w:rsid w:val="0001470E"/>
    <w:rsid w:val="00021355"/>
    <w:rsid w:val="00032FCF"/>
    <w:rsid w:val="00045056"/>
    <w:rsid w:val="00047458"/>
    <w:rsid w:val="00050964"/>
    <w:rsid w:val="00053DFE"/>
    <w:rsid w:val="000877EB"/>
    <w:rsid w:val="00096EC0"/>
    <w:rsid w:val="000A21DE"/>
    <w:rsid w:val="000A6A58"/>
    <w:rsid w:val="000B5E37"/>
    <w:rsid w:val="000C59A0"/>
    <w:rsid w:val="000C7EF8"/>
    <w:rsid w:val="000D413C"/>
    <w:rsid w:val="000D4864"/>
    <w:rsid w:val="000E3F94"/>
    <w:rsid w:val="000E589A"/>
    <w:rsid w:val="001114FC"/>
    <w:rsid w:val="001119EF"/>
    <w:rsid w:val="0012713A"/>
    <w:rsid w:val="00130110"/>
    <w:rsid w:val="00131D91"/>
    <w:rsid w:val="00132C35"/>
    <w:rsid w:val="001345F4"/>
    <w:rsid w:val="00142F64"/>
    <w:rsid w:val="001438E5"/>
    <w:rsid w:val="00154ACC"/>
    <w:rsid w:val="00160614"/>
    <w:rsid w:val="00162C81"/>
    <w:rsid w:val="0017487A"/>
    <w:rsid w:val="0017782B"/>
    <w:rsid w:val="001842F6"/>
    <w:rsid w:val="00192CC1"/>
    <w:rsid w:val="00194F6E"/>
    <w:rsid w:val="001A4A14"/>
    <w:rsid w:val="001A68ED"/>
    <w:rsid w:val="001B0FBE"/>
    <w:rsid w:val="001B44DA"/>
    <w:rsid w:val="001B5120"/>
    <w:rsid w:val="001C5261"/>
    <w:rsid w:val="001F4E83"/>
    <w:rsid w:val="00204B2E"/>
    <w:rsid w:val="002106F9"/>
    <w:rsid w:val="0023290F"/>
    <w:rsid w:val="002429F4"/>
    <w:rsid w:val="00243CDD"/>
    <w:rsid w:val="00246861"/>
    <w:rsid w:val="00250038"/>
    <w:rsid w:val="002573C3"/>
    <w:rsid w:val="00264CD7"/>
    <w:rsid w:val="002653D8"/>
    <w:rsid w:val="00276676"/>
    <w:rsid w:val="002777E8"/>
    <w:rsid w:val="002828BF"/>
    <w:rsid w:val="00283743"/>
    <w:rsid w:val="00283E84"/>
    <w:rsid w:val="00287797"/>
    <w:rsid w:val="00296927"/>
    <w:rsid w:val="002B2109"/>
    <w:rsid w:val="002C7001"/>
    <w:rsid w:val="002D440D"/>
    <w:rsid w:val="002D6DE2"/>
    <w:rsid w:val="002D7495"/>
    <w:rsid w:val="002E49FC"/>
    <w:rsid w:val="002F6583"/>
    <w:rsid w:val="0030471E"/>
    <w:rsid w:val="003079E1"/>
    <w:rsid w:val="00315B91"/>
    <w:rsid w:val="003204F0"/>
    <w:rsid w:val="00333243"/>
    <w:rsid w:val="00346570"/>
    <w:rsid w:val="00347142"/>
    <w:rsid w:val="00353F14"/>
    <w:rsid w:val="003566B9"/>
    <w:rsid w:val="00360C63"/>
    <w:rsid w:val="00367C50"/>
    <w:rsid w:val="00371405"/>
    <w:rsid w:val="003729CF"/>
    <w:rsid w:val="00392F88"/>
    <w:rsid w:val="0039408A"/>
    <w:rsid w:val="0039648E"/>
    <w:rsid w:val="003A1964"/>
    <w:rsid w:val="003B11E2"/>
    <w:rsid w:val="003B3738"/>
    <w:rsid w:val="003C3DD7"/>
    <w:rsid w:val="003E5C44"/>
    <w:rsid w:val="003E6C71"/>
    <w:rsid w:val="003E77CA"/>
    <w:rsid w:val="003F0A7D"/>
    <w:rsid w:val="003F63E0"/>
    <w:rsid w:val="004044AF"/>
    <w:rsid w:val="00416785"/>
    <w:rsid w:val="004168C2"/>
    <w:rsid w:val="004226E7"/>
    <w:rsid w:val="00426ECD"/>
    <w:rsid w:val="00434932"/>
    <w:rsid w:val="00436B8B"/>
    <w:rsid w:val="004434BA"/>
    <w:rsid w:val="00444044"/>
    <w:rsid w:val="00445ACA"/>
    <w:rsid w:val="00462C7A"/>
    <w:rsid w:val="0047044B"/>
    <w:rsid w:val="004777D5"/>
    <w:rsid w:val="0048124E"/>
    <w:rsid w:val="004A0563"/>
    <w:rsid w:val="004B37E6"/>
    <w:rsid w:val="004C19CA"/>
    <w:rsid w:val="004C6C8B"/>
    <w:rsid w:val="004C77F9"/>
    <w:rsid w:val="004D1CF3"/>
    <w:rsid w:val="004E4144"/>
    <w:rsid w:val="004E66D5"/>
    <w:rsid w:val="004F15AA"/>
    <w:rsid w:val="004F76E8"/>
    <w:rsid w:val="00504797"/>
    <w:rsid w:val="00507427"/>
    <w:rsid w:val="00510207"/>
    <w:rsid w:val="0051087D"/>
    <w:rsid w:val="00520479"/>
    <w:rsid w:val="005306E6"/>
    <w:rsid w:val="00532969"/>
    <w:rsid w:val="00536D4E"/>
    <w:rsid w:val="00537504"/>
    <w:rsid w:val="00546598"/>
    <w:rsid w:val="00550FBC"/>
    <w:rsid w:val="0055560D"/>
    <w:rsid w:val="00562C45"/>
    <w:rsid w:val="00566570"/>
    <w:rsid w:val="005740C6"/>
    <w:rsid w:val="0057685C"/>
    <w:rsid w:val="00580146"/>
    <w:rsid w:val="005857A9"/>
    <w:rsid w:val="005A0FAA"/>
    <w:rsid w:val="005A7992"/>
    <w:rsid w:val="005A7B47"/>
    <w:rsid w:val="005B5B7E"/>
    <w:rsid w:val="005C0EB1"/>
    <w:rsid w:val="005C13DB"/>
    <w:rsid w:val="005D08F2"/>
    <w:rsid w:val="005D1EF3"/>
    <w:rsid w:val="005D4687"/>
    <w:rsid w:val="005D76BA"/>
    <w:rsid w:val="005E3F76"/>
    <w:rsid w:val="005F0CB9"/>
    <w:rsid w:val="0060160A"/>
    <w:rsid w:val="00602B9F"/>
    <w:rsid w:val="006054BC"/>
    <w:rsid w:val="00605A01"/>
    <w:rsid w:val="006067D1"/>
    <w:rsid w:val="00613D81"/>
    <w:rsid w:val="006143A9"/>
    <w:rsid w:val="006161C2"/>
    <w:rsid w:val="006202E9"/>
    <w:rsid w:val="00625833"/>
    <w:rsid w:val="00632B1A"/>
    <w:rsid w:val="006618A1"/>
    <w:rsid w:val="0068557B"/>
    <w:rsid w:val="00687CFE"/>
    <w:rsid w:val="00691C74"/>
    <w:rsid w:val="00692A2C"/>
    <w:rsid w:val="00695FA7"/>
    <w:rsid w:val="006A0CAF"/>
    <w:rsid w:val="006A236F"/>
    <w:rsid w:val="006A56C4"/>
    <w:rsid w:val="006A57FA"/>
    <w:rsid w:val="006B0F44"/>
    <w:rsid w:val="006B1D52"/>
    <w:rsid w:val="006C217C"/>
    <w:rsid w:val="006C4223"/>
    <w:rsid w:val="006C55F6"/>
    <w:rsid w:val="006E3BDF"/>
    <w:rsid w:val="0070341E"/>
    <w:rsid w:val="00710F4F"/>
    <w:rsid w:val="00717B4E"/>
    <w:rsid w:val="007368A8"/>
    <w:rsid w:val="007402EF"/>
    <w:rsid w:val="007465A1"/>
    <w:rsid w:val="00761062"/>
    <w:rsid w:val="00762F53"/>
    <w:rsid w:val="00766A76"/>
    <w:rsid w:val="00770467"/>
    <w:rsid w:val="00772EC8"/>
    <w:rsid w:val="00777AB0"/>
    <w:rsid w:val="00780CE1"/>
    <w:rsid w:val="00780F95"/>
    <w:rsid w:val="007A1567"/>
    <w:rsid w:val="007A41DB"/>
    <w:rsid w:val="007B0F12"/>
    <w:rsid w:val="007C13CF"/>
    <w:rsid w:val="007C592C"/>
    <w:rsid w:val="007C6488"/>
    <w:rsid w:val="007D478A"/>
    <w:rsid w:val="007E12E4"/>
    <w:rsid w:val="007E1FEB"/>
    <w:rsid w:val="007F0229"/>
    <w:rsid w:val="008040D5"/>
    <w:rsid w:val="0081665E"/>
    <w:rsid w:val="0082065A"/>
    <w:rsid w:val="00841FC9"/>
    <w:rsid w:val="00844146"/>
    <w:rsid w:val="00853F00"/>
    <w:rsid w:val="00865708"/>
    <w:rsid w:val="00866A7E"/>
    <w:rsid w:val="008740CB"/>
    <w:rsid w:val="0087589E"/>
    <w:rsid w:val="00880BA7"/>
    <w:rsid w:val="00881349"/>
    <w:rsid w:val="008A435B"/>
    <w:rsid w:val="008A4EF2"/>
    <w:rsid w:val="008D162C"/>
    <w:rsid w:val="008D32DF"/>
    <w:rsid w:val="008E38E3"/>
    <w:rsid w:val="008E753F"/>
    <w:rsid w:val="008F3354"/>
    <w:rsid w:val="008F71EC"/>
    <w:rsid w:val="00912006"/>
    <w:rsid w:val="00924832"/>
    <w:rsid w:val="009359B2"/>
    <w:rsid w:val="00946537"/>
    <w:rsid w:val="00957C2F"/>
    <w:rsid w:val="00971655"/>
    <w:rsid w:val="00977E88"/>
    <w:rsid w:val="00990CF8"/>
    <w:rsid w:val="009C18A2"/>
    <w:rsid w:val="009C7C3D"/>
    <w:rsid w:val="00A02EDC"/>
    <w:rsid w:val="00A0680D"/>
    <w:rsid w:val="00A15392"/>
    <w:rsid w:val="00A16EC9"/>
    <w:rsid w:val="00A22AC1"/>
    <w:rsid w:val="00A23FE9"/>
    <w:rsid w:val="00A24265"/>
    <w:rsid w:val="00A270CD"/>
    <w:rsid w:val="00A32ED5"/>
    <w:rsid w:val="00A451AC"/>
    <w:rsid w:val="00A63DF8"/>
    <w:rsid w:val="00A6451F"/>
    <w:rsid w:val="00A95DE9"/>
    <w:rsid w:val="00A9678B"/>
    <w:rsid w:val="00AB5FE9"/>
    <w:rsid w:val="00AB718A"/>
    <w:rsid w:val="00AB776C"/>
    <w:rsid w:val="00AC0B0F"/>
    <w:rsid w:val="00AC725D"/>
    <w:rsid w:val="00AD53D6"/>
    <w:rsid w:val="00AE6CD9"/>
    <w:rsid w:val="00AF78DB"/>
    <w:rsid w:val="00B114F7"/>
    <w:rsid w:val="00B11A8A"/>
    <w:rsid w:val="00B171C7"/>
    <w:rsid w:val="00B267BF"/>
    <w:rsid w:val="00B33B50"/>
    <w:rsid w:val="00B36144"/>
    <w:rsid w:val="00B37929"/>
    <w:rsid w:val="00B40A2C"/>
    <w:rsid w:val="00B432DA"/>
    <w:rsid w:val="00B466AC"/>
    <w:rsid w:val="00B53F66"/>
    <w:rsid w:val="00B629F4"/>
    <w:rsid w:val="00B7228D"/>
    <w:rsid w:val="00B747C2"/>
    <w:rsid w:val="00B80C4C"/>
    <w:rsid w:val="00B838FA"/>
    <w:rsid w:val="00B8686F"/>
    <w:rsid w:val="00B91397"/>
    <w:rsid w:val="00BA6844"/>
    <w:rsid w:val="00BB56E8"/>
    <w:rsid w:val="00BC06E4"/>
    <w:rsid w:val="00BC2C9C"/>
    <w:rsid w:val="00BD5B34"/>
    <w:rsid w:val="00BD634D"/>
    <w:rsid w:val="00BE0495"/>
    <w:rsid w:val="00BE440C"/>
    <w:rsid w:val="00BF14D1"/>
    <w:rsid w:val="00C05C6A"/>
    <w:rsid w:val="00C118FB"/>
    <w:rsid w:val="00C1397C"/>
    <w:rsid w:val="00C30DBA"/>
    <w:rsid w:val="00C3683B"/>
    <w:rsid w:val="00C41503"/>
    <w:rsid w:val="00C4616F"/>
    <w:rsid w:val="00C56AB2"/>
    <w:rsid w:val="00C56D0A"/>
    <w:rsid w:val="00C81EE2"/>
    <w:rsid w:val="00C93571"/>
    <w:rsid w:val="00CA3900"/>
    <w:rsid w:val="00CE5F61"/>
    <w:rsid w:val="00CE69F6"/>
    <w:rsid w:val="00CF01D7"/>
    <w:rsid w:val="00CF4826"/>
    <w:rsid w:val="00D245C1"/>
    <w:rsid w:val="00D250F8"/>
    <w:rsid w:val="00D26FE4"/>
    <w:rsid w:val="00D30DE5"/>
    <w:rsid w:val="00D33830"/>
    <w:rsid w:val="00D362A1"/>
    <w:rsid w:val="00D419B9"/>
    <w:rsid w:val="00D4356C"/>
    <w:rsid w:val="00D44D71"/>
    <w:rsid w:val="00D50742"/>
    <w:rsid w:val="00D5576F"/>
    <w:rsid w:val="00D63FC5"/>
    <w:rsid w:val="00D652B2"/>
    <w:rsid w:val="00D70112"/>
    <w:rsid w:val="00D808D3"/>
    <w:rsid w:val="00D84A2F"/>
    <w:rsid w:val="00DA1EDC"/>
    <w:rsid w:val="00DD4F09"/>
    <w:rsid w:val="00DD78C6"/>
    <w:rsid w:val="00DE3420"/>
    <w:rsid w:val="00DE50E6"/>
    <w:rsid w:val="00DE5B23"/>
    <w:rsid w:val="00DE644B"/>
    <w:rsid w:val="00DF296C"/>
    <w:rsid w:val="00DF4118"/>
    <w:rsid w:val="00DF7B6B"/>
    <w:rsid w:val="00E2205B"/>
    <w:rsid w:val="00E22AE0"/>
    <w:rsid w:val="00E349BD"/>
    <w:rsid w:val="00E401D3"/>
    <w:rsid w:val="00E64262"/>
    <w:rsid w:val="00E65143"/>
    <w:rsid w:val="00E779AD"/>
    <w:rsid w:val="00EB5F60"/>
    <w:rsid w:val="00EC3EE5"/>
    <w:rsid w:val="00EC755F"/>
    <w:rsid w:val="00EE5D28"/>
    <w:rsid w:val="00EE753D"/>
    <w:rsid w:val="00EF2A10"/>
    <w:rsid w:val="00F01896"/>
    <w:rsid w:val="00F12FB1"/>
    <w:rsid w:val="00F13FF7"/>
    <w:rsid w:val="00F17378"/>
    <w:rsid w:val="00F47FDC"/>
    <w:rsid w:val="00F50FCA"/>
    <w:rsid w:val="00F5607E"/>
    <w:rsid w:val="00F61331"/>
    <w:rsid w:val="00F629F8"/>
    <w:rsid w:val="00F656D3"/>
    <w:rsid w:val="00F66767"/>
    <w:rsid w:val="00F7212B"/>
    <w:rsid w:val="00F770FB"/>
    <w:rsid w:val="00F8427B"/>
    <w:rsid w:val="00F922E5"/>
    <w:rsid w:val="00F9315E"/>
    <w:rsid w:val="00FB19B3"/>
    <w:rsid w:val="00FC1015"/>
    <w:rsid w:val="00FD6CA3"/>
    <w:rsid w:val="00FD6FD2"/>
    <w:rsid w:val="00FF272E"/>
    <w:rsid w:val="00FF3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4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4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4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4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2668</TotalTime>
  <Pages>2</Pages>
  <Words>362</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алсер</dc:creator>
  <cp:keywords/>
  <dc:description/>
  <cp:lastModifiedBy>ASER</cp:lastModifiedBy>
  <cp:revision>30</cp:revision>
  <dcterms:created xsi:type="dcterms:W3CDTF">2020-11-08T07:52:00Z</dcterms:created>
  <dcterms:modified xsi:type="dcterms:W3CDTF">2021-01-28T12:11:00Z</dcterms:modified>
</cp:coreProperties>
</file>