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72" w:rsidRDefault="004D725C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color w:val="0065BD"/>
          <w:sz w:val="28"/>
        </w:rPr>
      </w:pPr>
      <w:r>
        <w:rPr>
          <w:rFonts w:ascii="Times New Roman" w:eastAsia="Times New Roman" w:hAnsi="Times New Roman" w:cs="Times New Roman"/>
          <w:b/>
          <w:color w:val="0065BD"/>
          <w:sz w:val="28"/>
        </w:rPr>
        <w:t xml:space="preserve"> Lesson plan</w:t>
      </w:r>
    </w:p>
    <w:p w:rsidR="00234B72" w:rsidRDefault="00234B72">
      <w:pPr>
        <w:spacing w:after="0" w:line="240" w:lineRule="auto"/>
        <w:ind w:right="119"/>
        <w:jc w:val="center"/>
        <w:rPr>
          <w:rFonts w:ascii="Arial" w:eastAsia="Arial" w:hAnsi="Arial" w:cs="Arial"/>
          <w:color w:val="0065BD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290"/>
        <w:gridCol w:w="1307"/>
        <w:gridCol w:w="1189"/>
        <w:gridCol w:w="2522"/>
        <w:gridCol w:w="464"/>
        <w:gridCol w:w="269"/>
        <w:gridCol w:w="1705"/>
      </w:tblGrid>
      <w:tr w:rsidR="00234B72">
        <w:trPr>
          <w:cantSplit/>
        </w:trPr>
        <w:tc>
          <w:tcPr>
            <w:tcW w:w="5242" w:type="dxa"/>
            <w:gridSpan w:val="4"/>
            <w:tcBorders>
              <w:top w:val="single" w:sz="8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 xml:space="preserve">Unit 2 “Holidays and Travel” </w:t>
            </w:r>
          </w:p>
        </w:tc>
        <w:tc>
          <w:tcPr>
            <w:tcW w:w="5211" w:type="dxa"/>
            <w:gridSpan w:val="4"/>
            <w:tcBorders>
              <w:top w:val="single" w:sz="8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A1434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School: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School-lyceum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kk-KZ"/>
              </w:rPr>
              <w:t>№60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 xml:space="preserve"> </w:t>
            </w:r>
          </w:p>
        </w:tc>
      </w:tr>
      <w:tr w:rsidR="00234B72" w:rsidRPr="00A14343">
        <w:tc>
          <w:tcPr>
            <w:tcW w:w="5242" w:type="dxa"/>
            <w:gridSpan w:val="4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Date: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kk-KZ"/>
              </w:rPr>
              <w:t xml:space="preserve"> 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06.04.2021</w:t>
            </w:r>
          </w:p>
        </w:tc>
        <w:tc>
          <w:tcPr>
            <w:tcW w:w="5211" w:type="dxa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before="120" w:after="12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Teacher name:</w:t>
            </w:r>
            <w:r w:rsidR="00B54CDE" w:rsidRPr="00B54CDE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G.T. Tyulyubayeva </w:t>
            </w:r>
          </w:p>
        </w:tc>
      </w:tr>
      <w:tr w:rsidR="00234B72">
        <w:tc>
          <w:tcPr>
            <w:tcW w:w="5242" w:type="dxa"/>
            <w:gridSpan w:val="4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A1434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Grade</w:t>
            </w:r>
            <w:r w:rsidR="004D725C"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7</w:t>
            </w:r>
          </w:p>
        </w:tc>
        <w:tc>
          <w:tcPr>
            <w:tcW w:w="2605" w:type="dxa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 xml:space="preserve">Number present: </w:t>
            </w:r>
          </w:p>
        </w:tc>
        <w:tc>
          <w:tcPr>
            <w:tcW w:w="2606" w:type="dxa"/>
            <w:gridSpan w:val="3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absent:</w:t>
            </w:r>
          </w:p>
        </w:tc>
      </w:tr>
      <w:tr w:rsidR="00234B72" w:rsidRPr="00A14343">
        <w:tc>
          <w:tcPr>
            <w:tcW w:w="2150" w:type="dxa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Lesson title</w:t>
            </w:r>
          </w:p>
        </w:tc>
        <w:tc>
          <w:tcPr>
            <w:tcW w:w="8303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tabs>
                <w:tab w:val="left" w:pos="428"/>
              </w:tabs>
              <w:spacing w:before="60" w:after="6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The best places to visit in Kazakhstan.</w:t>
            </w:r>
          </w:p>
        </w:tc>
      </w:tr>
      <w:tr w:rsidR="00234B72" w:rsidRPr="00A14343">
        <w:tc>
          <w:tcPr>
            <w:tcW w:w="2150" w:type="dxa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Learning 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objective(s) that</w:t>
            </w:r>
          </w:p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this lesson is contributing to:</w:t>
            </w:r>
          </w:p>
        </w:tc>
        <w:tc>
          <w:tcPr>
            <w:tcW w:w="8303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u w:val="single"/>
                <w:lang w:val="en-US"/>
              </w:rPr>
              <w:t>7.R2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understand  specific information and detail in texts on a range of general and curricular topics</w:t>
            </w:r>
          </w:p>
          <w:p w:rsidR="00234B72" w:rsidRPr="00347918" w:rsidRDefault="004D725C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u w:val="single"/>
                <w:lang w:val="en-US"/>
              </w:rPr>
              <w:t>7.S3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give an opinion at discourse level on a growing range of general and some curricular topics</w:t>
            </w:r>
          </w:p>
          <w:p w:rsidR="00234B72" w:rsidRPr="00347918" w:rsidRDefault="004D725C">
            <w:pPr>
              <w:tabs>
                <w:tab w:val="left" w:pos="428"/>
              </w:tabs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</w:t>
            </w:r>
          </w:p>
        </w:tc>
      </w:tr>
      <w:tr w:rsidR="00234B72" w:rsidRPr="00A14343">
        <w:tc>
          <w:tcPr>
            <w:tcW w:w="2150" w:type="dxa"/>
            <w:gridSpan w:val="2"/>
            <w:vMerge w:val="restart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Lesson objectives</w:t>
            </w:r>
          </w:p>
        </w:tc>
        <w:tc>
          <w:tcPr>
            <w:tcW w:w="8303" w:type="dxa"/>
            <w:gridSpan w:val="6"/>
            <w:tcBorders>
              <w:top w:val="single" w:sz="6" w:space="0" w:color="8496B0"/>
              <w:left w:val="single" w:sz="6" w:space="0" w:color="8496B0"/>
              <w:bottom w:val="single" w:sz="4" w:space="0" w:color="00CCFF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All learners will be able to </w:t>
            </w:r>
          </w:p>
          <w:p w:rsidR="00234B72" w:rsidRPr="00347918" w:rsidRDefault="004D725C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16" w:hanging="284"/>
              <w:rPr>
                <w:rFonts w:ascii="Calibri" w:eastAsia="Calibri" w:hAnsi="Calibri" w:cs="Calibri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identify the details of the text about Kazakhstan top five places to travel and answer the questions</w:t>
            </w:r>
          </w:p>
          <w:p w:rsidR="00234B72" w:rsidRPr="00347918" w:rsidRDefault="004D725C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16" w:hanging="284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share their opinion on best places in Kazakhstan in poster presentation and group work</w:t>
            </w:r>
          </w:p>
        </w:tc>
      </w:tr>
      <w:tr w:rsidR="00234B72" w:rsidRPr="00A14343">
        <w:tc>
          <w:tcPr>
            <w:tcW w:w="2150" w:type="dxa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B72" w:rsidRPr="00347918" w:rsidRDefault="00234B7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303" w:type="dxa"/>
            <w:gridSpan w:val="6"/>
            <w:tcBorders>
              <w:top w:val="single" w:sz="4" w:space="0" w:color="00CCFF"/>
              <w:left w:val="single" w:sz="6" w:space="0" w:color="8496B0"/>
              <w:bottom w:val="single" w:sz="4" w:space="0" w:color="00CCFF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Most learners will be able to </w:t>
            </w:r>
          </w:p>
          <w:p w:rsidR="00234B72" w:rsidRPr="00347918" w:rsidRDefault="004D725C">
            <w:pPr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write some sentences about cities they visited</w:t>
            </w:r>
          </w:p>
        </w:tc>
      </w:tr>
      <w:tr w:rsidR="00234B72" w:rsidRPr="00A14343">
        <w:tc>
          <w:tcPr>
            <w:tcW w:w="2150" w:type="dxa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B72" w:rsidRPr="00347918" w:rsidRDefault="00234B7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303" w:type="dxa"/>
            <w:gridSpan w:val="6"/>
            <w:tcBorders>
              <w:top w:val="single" w:sz="4" w:space="0" w:color="00CCFF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Some learners will be able to</w:t>
            </w:r>
          </w:p>
          <w:p w:rsidR="00234B72" w:rsidRPr="00347918" w:rsidRDefault="004D725C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316" w:hanging="284"/>
              <w:rPr>
                <w:lang w:val="en-US"/>
              </w:rPr>
            </w:pPr>
            <w:r w:rsidRPr="00347918">
              <w:rPr>
                <w:rFonts w:ascii="Calibri" w:eastAsia="Calibri" w:hAnsi="Calibri" w:cs="Calibri"/>
                <w:lang w:val="en-US"/>
              </w:rPr>
              <w:t xml:space="preserve">share each other about their experience, visiting places in Kazakhstan </w:t>
            </w:r>
          </w:p>
        </w:tc>
      </w:tr>
      <w:tr w:rsidR="00234B72" w:rsidRPr="00A14343">
        <w:tc>
          <w:tcPr>
            <w:tcW w:w="2150" w:type="dxa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Assessment criteria</w:t>
            </w:r>
          </w:p>
        </w:tc>
        <w:tc>
          <w:tcPr>
            <w:tcW w:w="8303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recognize particular information and details about the best places in KZ</w:t>
            </w:r>
          </w:p>
          <w:p w:rsidR="00234B72" w:rsidRPr="00347918" w:rsidRDefault="004D725C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alibri" w:eastAsia="Calibri" w:hAnsi="Calibri" w:cs="Calibri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share opinion on best places of Kazakhstan in group to present poster</w:t>
            </w:r>
          </w:p>
          <w:p w:rsidR="00234B72" w:rsidRPr="00347918" w:rsidRDefault="004D725C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share opinion on tourist attractions in Kazakhstan to each other in whole group activity</w:t>
            </w:r>
          </w:p>
        </w:tc>
      </w:tr>
      <w:tr w:rsidR="00234B72" w:rsidRPr="00A14343">
        <w:trPr>
          <w:trHeight w:val="1"/>
        </w:trPr>
        <w:tc>
          <w:tcPr>
            <w:tcW w:w="2150" w:type="dxa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 xml:space="preserve">Values links </w:t>
            </w:r>
          </w:p>
        </w:tc>
        <w:tc>
          <w:tcPr>
            <w:tcW w:w="8303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to be proud of the best places of KZ to visit </w:t>
            </w:r>
          </w:p>
        </w:tc>
      </w:tr>
      <w:tr w:rsidR="00234B72">
        <w:trPr>
          <w:trHeight w:val="1"/>
        </w:trPr>
        <w:tc>
          <w:tcPr>
            <w:tcW w:w="2150" w:type="dxa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Cross-curricular links</w:t>
            </w:r>
          </w:p>
        </w:tc>
        <w:tc>
          <w:tcPr>
            <w:tcW w:w="8303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</w:rPr>
              <w:t xml:space="preserve">Geography, History  </w:t>
            </w:r>
          </w:p>
        </w:tc>
      </w:tr>
      <w:tr w:rsidR="00234B72" w:rsidRPr="00A14343">
        <w:tc>
          <w:tcPr>
            <w:tcW w:w="2150" w:type="dxa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Previous learning</w:t>
            </w:r>
          </w:p>
        </w:tc>
        <w:tc>
          <w:tcPr>
            <w:tcW w:w="8303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Students know and apply Present Continuous and Present Simple and Holidays vocabulary.</w:t>
            </w:r>
          </w:p>
        </w:tc>
      </w:tr>
      <w:tr w:rsidR="00234B72">
        <w:tc>
          <w:tcPr>
            <w:tcW w:w="10453" w:type="dxa"/>
            <w:gridSpan w:val="8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Plan</w:t>
            </w:r>
          </w:p>
        </w:tc>
      </w:tr>
      <w:tr w:rsidR="00234B72">
        <w:tc>
          <w:tcPr>
            <w:tcW w:w="1861" w:type="dxa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Planned timings</w:t>
            </w:r>
          </w:p>
        </w:tc>
        <w:tc>
          <w:tcPr>
            <w:tcW w:w="6874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 xml:space="preserve">Planned activities </w:t>
            </w:r>
          </w:p>
        </w:tc>
        <w:tc>
          <w:tcPr>
            <w:tcW w:w="1718" w:type="dxa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Resources</w:t>
            </w:r>
          </w:p>
        </w:tc>
      </w:tr>
      <w:tr w:rsidR="00234B72" w:rsidRPr="00A14343">
        <w:tc>
          <w:tcPr>
            <w:tcW w:w="1861" w:type="dxa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Start</w:t>
            </w:r>
          </w:p>
          <w:p w:rsidR="00234B72" w:rsidRDefault="004D72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</w:rPr>
              <w:t xml:space="preserve">Warming up      3 min           </w:t>
            </w:r>
          </w:p>
        </w:tc>
        <w:tc>
          <w:tcPr>
            <w:tcW w:w="6874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130" w:rsidRPr="00473130" w:rsidRDefault="00473130" w:rsidP="004731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234B72" w:rsidRDefault="004D725C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59" w:hanging="360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Greeting: 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The teacher greets stud</w:t>
            </w:r>
            <w:r w:rsidR="00473130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ents, students take their places</w:t>
            </w:r>
          </w:p>
          <w:p w:rsidR="00473130" w:rsidRPr="00347918" w:rsidRDefault="00473130" w:rsidP="00473130">
            <w:pPr>
              <w:tabs>
                <w:tab w:val="left" w:pos="284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234B72" w:rsidRPr="00B54CDE" w:rsidRDefault="004D725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The students are divided into pairs to fill in Venn Diagram about holidays in KZ and GB. </w:t>
            </w:r>
          </w:p>
          <w:p w:rsidR="00206F91" w:rsidRPr="00B54CDE" w:rsidRDefault="00206F9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206F91" w:rsidRDefault="00206F9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Pr="006E0A2C" w:rsidRDefault="00A8327F" w:rsidP="00A8327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A8327F" w:rsidRDefault="00A8327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206F91" w:rsidRPr="00B54CDE" w:rsidRDefault="004731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D4DCF6" wp14:editId="3E2DC47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-2112010</wp:posOffset>
                      </wp:positionV>
                      <wp:extent cx="2434590" cy="2040890"/>
                      <wp:effectExtent l="0" t="0" r="22860" b="16510"/>
                      <wp:wrapSquare wrapText="bothSides"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2040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27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Nauryz</w:t>
                                  </w:r>
                                </w:p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1 May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ab/>
                                    <w:t xml:space="preserve">   </w:t>
                                  </w:r>
                                  <w:r w:rsidR="00473130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          </w:t>
                                  </w:r>
                                </w:p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Day of Victory  </w:t>
                                  </w:r>
                                  <w:r w:rsidR="00473130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Year                          </w:t>
                                  </w: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 w:rsidR="00473130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President Day8March</w:t>
                                  </w: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473130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Independence Day</w:t>
                                  </w:r>
                                </w:p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4DCF6" id="Овал 8" o:spid="_x0000_s1026" style="position:absolute;margin-left:3.3pt;margin-top:-166.3pt;width:191.7pt;height:1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">
                      <v:textbox>
                        <w:txbxContent>
                          <w:p w:rsidR="00A8327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Nauryz</w:t>
                            </w:r>
                          </w:p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 May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  <w:t xml:space="preserve">   </w:t>
                            </w:r>
                            <w:r w:rsidR="0047313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New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Day of Victory  </w:t>
                            </w:r>
                            <w:r w:rsidR="0047313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Year                          </w:t>
                            </w: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47313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President Day8March</w:t>
                            </w: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313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Independence Day</w:t>
                            </w:r>
                          </w:p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6220D" wp14:editId="28F533E7">
                      <wp:simplePos x="0" y="0"/>
                      <wp:positionH relativeFrom="column">
                        <wp:posOffset>1413983</wp:posOffset>
                      </wp:positionH>
                      <wp:positionV relativeFrom="paragraph">
                        <wp:posOffset>-1983917</wp:posOffset>
                      </wp:positionV>
                      <wp:extent cx="637953" cy="1615735"/>
                      <wp:effectExtent l="0" t="0" r="0" b="2286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37953" cy="161573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6 0 0"/>
                                  <a:gd name="G2" fmla="+- 21600 0 0"/>
                                  <a:gd name="T0" fmla="*/ 2311 w 21600"/>
                                  <a:gd name="T1" fmla="*/ 0 h 43060"/>
                                  <a:gd name="T2" fmla="*/ 839 w 21600"/>
                                  <a:gd name="T3" fmla="*/ 43060 h 43060"/>
                                  <a:gd name="T4" fmla="*/ 0 w 21600"/>
                                  <a:gd name="T5" fmla="*/ 21476 h 4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60" fill="none" extrusionOk="0">
                                    <a:moveTo>
                                      <a:pt x="2311" y="-1"/>
                                    </a:moveTo>
                                    <a:cubicBezTo>
                                      <a:pt x="13282" y="1180"/>
                                      <a:pt x="21600" y="10441"/>
                                      <a:pt x="21600" y="21476"/>
                                    </a:cubicBezTo>
                                    <a:cubicBezTo>
                                      <a:pt x="21600" y="33078"/>
                                      <a:pt x="12433" y="42609"/>
                                      <a:pt x="838" y="43059"/>
                                    </a:cubicBezTo>
                                  </a:path>
                                  <a:path w="21600" h="43060" stroke="0" extrusionOk="0">
                                    <a:moveTo>
                                      <a:pt x="2311" y="-1"/>
                                    </a:moveTo>
                                    <a:cubicBezTo>
                                      <a:pt x="13282" y="1180"/>
                                      <a:pt x="21600" y="10441"/>
                                      <a:pt x="21600" y="21476"/>
                                    </a:cubicBezTo>
                                    <a:cubicBezTo>
                                      <a:pt x="21600" y="33078"/>
                                      <a:pt x="12433" y="42609"/>
                                      <a:pt x="838" y="43059"/>
                                    </a:cubicBezTo>
                                    <a:lnTo>
                                      <a:pt x="0" y="214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D7CFD" id="Полилиния 9" o:spid="_x0000_s1026" style="position:absolute;margin-left:111.35pt;margin-top:-156.2pt;width:50.25pt;height:12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" path="m2311,-1nfc13282,1180,21600,10441,21600,21476v,11602,-9167,21133,-20762,21583em2311,-1nsc13282,1180,21600,10441,21600,21476v,11602,-9167,21133,-20762,21583l,21476,2311,-1xe" filled="f">
                      <v:path arrowok="t" o:extrusionok="f" o:connecttype="custom" o:connectlocs="68255,0;24780,1615735;0,805841" o:connectangles="0,0,0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F5315C" wp14:editId="55735775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-2186940</wp:posOffset>
                      </wp:positionV>
                      <wp:extent cx="2105025" cy="1977390"/>
                      <wp:effectExtent l="0" t="0" r="28575" b="2286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977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Christmas</w:t>
                                  </w:r>
                                </w:p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ab/>
                                  </w:r>
                                  <w:r w:rsidR="00473130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</w:t>
                                  </w: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Boxing Day</w:t>
                                  </w:r>
                                </w:p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ab/>
                                  </w:r>
                                  <w:r w:rsidR="00473130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 </w:t>
                                  </w: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Easter</w:t>
                                  </w:r>
                                </w:p>
                                <w:p w:rsidR="00A8327F" w:rsidRPr="008375CF" w:rsidRDefault="00A8327F" w:rsidP="00A8327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ab/>
                                  </w:r>
                                  <w:r w:rsidRPr="008375CF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ab/>
                                    <w:t>Mother’s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5315C" id="Овал 7" o:spid="_x0000_s1027" style="position:absolute;margin-left:120.45pt;margin-top:-172.2pt;width:165.75pt;height:15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">
                      <v:textbox>
                        <w:txbxContent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Christmas</w:t>
                            </w:r>
                          </w:p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</w:r>
                            <w:r w:rsidR="0047313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Boxing Day</w:t>
                            </w:r>
                          </w:p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</w:r>
                            <w:r w:rsidR="0047313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</w:t>
                            </w: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Easter</w:t>
                            </w:r>
                          </w:p>
                          <w:p w:rsidR="00A8327F" w:rsidRPr="008375CF" w:rsidRDefault="00A8327F" w:rsidP="00A832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</w:r>
                            <w:r w:rsidRPr="008375C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ab/>
                              <w:t>Mother’s Day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34B72" w:rsidRPr="00347918" w:rsidRDefault="004D725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The teacher introduces the objectives of today's lesson and assessment criteria</w:t>
            </w:r>
          </w:p>
          <w:p w:rsidR="00234B72" w:rsidRPr="00347918" w:rsidRDefault="00234B72">
            <w:pPr>
              <w:tabs>
                <w:tab w:val="left" w:pos="284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23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</w:p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Calibri" w:eastAsia="Calibri" w:hAnsi="Calibri" w:cs="Calibri"/>
                <w:lang w:val="en-US"/>
              </w:rPr>
              <w:t xml:space="preserve">Flash cards with the names of holidays </w:t>
            </w:r>
          </w:p>
        </w:tc>
      </w:tr>
      <w:tr w:rsidR="00234B72" w:rsidRPr="00A14343">
        <w:tc>
          <w:tcPr>
            <w:tcW w:w="1861" w:type="dxa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lastRenderedPageBreak/>
              <w:t>Middle</w:t>
            </w:r>
          </w:p>
          <w:p w:rsidR="00234B72" w:rsidRPr="00347918" w:rsidRDefault="004D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3 min</w:t>
            </w: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DE3E97" w:rsidRDefault="004D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5 min</w:t>
            </w: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DE3E97" w:rsidRDefault="004D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7 min</w:t>
            </w: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4D50B2" w:rsidRPr="00DE3E97" w:rsidRDefault="004D725C">
            <w:pPr>
              <w:spacing w:after="0" w:line="240" w:lineRule="auto"/>
              <w:jc w:val="center"/>
              <w:rPr>
                <w:lang w:val="en-US"/>
              </w:rPr>
            </w:pP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5 min</w:t>
            </w:r>
          </w:p>
          <w:p w:rsidR="004D50B2" w:rsidRPr="004D50B2" w:rsidRDefault="004D50B2" w:rsidP="004D50B2">
            <w:pPr>
              <w:rPr>
                <w:lang w:val="en-US"/>
              </w:rPr>
            </w:pPr>
          </w:p>
          <w:p w:rsidR="004D50B2" w:rsidRPr="004D50B2" w:rsidRDefault="004D50B2" w:rsidP="004D50B2">
            <w:pPr>
              <w:rPr>
                <w:lang w:val="en-US"/>
              </w:rPr>
            </w:pPr>
          </w:p>
          <w:p w:rsidR="004D50B2" w:rsidRPr="004D50B2" w:rsidRDefault="004D50B2" w:rsidP="004D50B2">
            <w:pPr>
              <w:rPr>
                <w:lang w:val="en-US"/>
              </w:rPr>
            </w:pPr>
          </w:p>
          <w:p w:rsidR="004D50B2" w:rsidRDefault="004D50B2" w:rsidP="00206F91">
            <w:pPr>
              <w:jc w:val="center"/>
              <w:rPr>
                <w:lang w:val="en-US"/>
              </w:rPr>
            </w:pPr>
          </w:p>
          <w:p w:rsidR="00234B72" w:rsidRPr="00B54CDE" w:rsidRDefault="00B54CDE" w:rsidP="00206F91">
            <w:pPr>
              <w:jc w:val="center"/>
              <w:rPr>
                <w:lang w:val="en-US"/>
              </w:rPr>
            </w:pPr>
            <w:r w:rsidRPr="00A14343">
              <w:rPr>
                <w:lang w:val="en-US"/>
              </w:rPr>
              <w:t xml:space="preserve">                                            </w:t>
            </w:r>
            <w:r w:rsidR="004D50B2">
              <w:rPr>
                <w:lang w:val="en-US"/>
              </w:rPr>
              <w:t>5 min</w:t>
            </w:r>
          </w:p>
          <w:p w:rsidR="00206F91" w:rsidRPr="00B54CDE" w:rsidRDefault="00206F91" w:rsidP="00206F91">
            <w:pPr>
              <w:jc w:val="center"/>
              <w:rPr>
                <w:lang w:val="en-US"/>
              </w:rPr>
            </w:pPr>
          </w:p>
          <w:p w:rsidR="00206F91" w:rsidRPr="00B54CDE" w:rsidRDefault="00206F91" w:rsidP="00206F91">
            <w:pPr>
              <w:jc w:val="center"/>
              <w:rPr>
                <w:lang w:val="en-US"/>
              </w:rPr>
            </w:pPr>
          </w:p>
          <w:p w:rsidR="00206F91" w:rsidRPr="00B54CDE" w:rsidRDefault="00206F91" w:rsidP="00206F91">
            <w:pPr>
              <w:jc w:val="center"/>
              <w:rPr>
                <w:lang w:val="en-US"/>
              </w:rPr>
            </w:pPr>
          </w:p>
          <w:p w:rsidR="00206F91" w:rsidRPr="00B54CDE" w:rsidRDefault="00206F91" w:rsidP="00206F91">
            <w:pPr>
              <w:jc w:val="center"/>
              <w:rPr>
                <w:lang w:val="en-US"/>
              </w:rPr>
            </w:pPr>
          </w:p>
          <w:p w:rsidR="00206F91" w:rsidRPr="00B54CDE" w:rsidRDefault="00206F91" w:rsidP="00206F91">
            <w:pPr>
              <w:jc w:val="center"/>
              <w:rPr>
                <w:lang w:val="en-US"/>
              </w:rPr>
            </w:pPr>
          </w:p>
          <w:p w:rsidR="00206F91" w:rsidRPr="00206F91" w:rsidRDefault="00206F91" w:rsidP="00206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="00842D17">
              <w:rPr>
                <w:lang w:val="en-US"/>
              </w:rPr>
              <w:t xml:space="preserve"> </w:t>
            </w:r>
            <w:r>
              <w:t>5</w:t>
            </w:r>
            <w:r>
              <w:rPr>
                <w:lang w:val="en-US"/>
              </w:rPr>
              <w:t xml:space="preserve"> min</w:t>
            </w: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Pr="00206F91" w:rsidRDefault="00206F91" w:rsidP="00206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9D5333">
              <w:rPr>
                <w:lang w:val="en-US"/>
              </w:rPr>
              <w:t xml:space="preserve">                           </w:t>
            </w:r>
            <w:r w:rsidR="00A8327F">
              <w:rPr>
                <w:lang w:val="en-US"/>
              </w:rPr>
              <w:t xml:space="preserve"> </w:t>
            </w: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Pr="009D5333" w:rsidRDefault="009D5333" w:rsidP="00206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5 min</w:t>
            </w: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Default="00206F91" w:rsidP="00206F91">
            <w:pPr>
              <w:jc w:val="center"/>
            </w:pPr>
          </w:p>
          <w:p w:rsidR="00206F91" w:rsidRPr="00206F91" w:rsidRDefault="00206F91" w:rsidP="00206F91">
            <w:pPr>
              <w:jc w:val="center"/>
            </w:pPr>
          </w:p>
        </w:tc>
        <w:tc>
          <w:tcPr>
            <w:tcW w:w="6874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DE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lastRenderedPageBreak/>
              <w:t>G/W 1</w:t>
            </w:r>
            <w:r w:rsidR="00613C0B"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. Task</w:t>
            </w:r>
            <w:r w:rsid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u w:val="single"/>
                <w:lang w:val="en-US"/>
              </w:rPr>
              <w:t xml:space="preserve"> </w:t>
            </w:r>
            <w:r w:rsidR="00597972" w:rsidRPr="00613C0B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u w:val="single"/>
                <w:lang w:val="en-US"/>
              </w:rPr>
              <w:t>Pre-reading task</w:t>
            </w:r>
            <w:r w:rsidR="00597972" w:rsidRPr="00613C0B">
              <w:rPr>
                <w:rFonts w:ascii="Times New Roman" w:eastAsia="Times New Roman" w:hAnsi="Times New Roman" w:cs="Times New Roman"/>
                <w:color w:val="00000A"/>
                <w:sz w:val="26"/>
                <w:u w:val="single"/>
                <w:lang w:val="en-US"/>
              </w:rPr>
              <w:t>:</w:t>
            </w:r>
          </w:p>
          <w:p w:rsidR="00234B72" w:rsidRPr="00347918" w:rsidRDefault="0023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</w:p>
          <w:p w:rsidR="00234B72" w:rsidRPr="00347918" w:rsidRDefault="004D725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Pr="00DE3E97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More able learners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: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-</w:t>
            </w:r>
            <w:r w:rsidR="00347918"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activate the vocabulary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-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predict the story  </w:t>
            </w:r>
            <w:r w:rsidR="00347918"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                                                              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Less able learners: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  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BC4394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             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-</w:t>
            </w:r>
            <w:r w:rsidR="00347918"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find and name the </w:t>
            </w:r>
            <w:r w:rsidR="00B948CC"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words</w:t>
            </w:r>
            <w:r w:rsidR="00BC4394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Descriptor 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a learner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:</w:t>
            </w:r>
          </w:p>
          <w:p w:rsidR="00234B72" w:rsidRPr="00347918" w:rsidRDefault="004D725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-reads active vocabulary                                                                                      -uses the words in speech  </w:t>
            </w:r>
          </w:p>
          <w:p w:rsidR="00234B72" w:rsidRPr="00347918" w:rsidRDefault="002B2B1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“Wordplay” activity </w:t>
            </w:r>
            <w:r w:rsidR="004D725C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 learners are divided into 3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teams</w:t>
            </w:r>
            <w:r w:rsidR="004D725C" w:rsidRPr="00DE3E97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  <w:t xml:space="preserve">. </w:t>
            </w:r>
            <w:r w:rsidR="004D725C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 teacher gives the task to write as many</w:t>
            </w:r>
            <w:r w:rsidR="006442CB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words as possible</w:t>
            </w:r>
            <w:r w:rsidR="004D725C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from the text and try to give their de</w:t>
            </w:r>
            <w:r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finitions, having read the text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.</w:t>
            </w:r>
            <w:r w:rsidR="004D725C"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                                                                                            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A list of words:</w:t>
            </w:r>
            <w:r w:rsid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cultural heritage, natural wonder, sightseeing, resorts, unique, modern, recreation, magical. </w:t>
            </w:r>
          </w:p>
          <w:p w:rsidR="00234B72" w:rsidRPr="00347918" w:rsidRDefault="00B948C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Feedback:</w:t>
            </w:r>
            <w:r w:rsidR="006442C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6442CB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students check how many words are</w:t>
            </w:r>
            <w:r w:rsidR="006442C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6442CB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written</w:t>
            </w:r>
            <w:r w:rsidR="006442CB" w:rsidRPr="00DE3E97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  <w:t xml:space="preserve">, </w:t>
            </w:r>
            <w:r w:rsidR="006442CB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</w:t>
            </w:r>
            <w:r w:rsidR="009D5333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ir</w:t>
            </w:r>
            <w:r w:rsidR="006442CB" w:rsidRPr="00DE3E97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  <w:t xml:space="preserve"> </w:t>
            </w:r>
            <w:r w:rsidR="006442CB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spelling and the</w:t>
            </w:r>
            <w:r w:rsidR="009D5333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ir</w:t>
            </w:r>
            <w:r w:rsidR="006442CB" w:rsidRPr="00DE3E97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definitions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(more </w:t>
            </w:r>
            <w:r w:rsidR="006442C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able learners).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                              </w:t>
            </w:r>
            <w:r w:rsid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I/W 2. Task </w:t>
            </w:r>
            <w:r w:rsidR="004D725C" w:rsidRPr="00613C0B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u w:val="single"/>
                <w:lang w:val="en-US"/>
              </w:rPr>
              <w:t>While-reading task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1. What </w:t>
            </w:r>
            <w:r w:rsidR="009D5333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are 5 top places to visit in Kaz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akhstan?                              2. Name 3 resorts of Almaty.                                                           3. What is the population of Almaty?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4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. 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Who built Astana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?                                                                          5. 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What Ma</w:t>
            </w:r>
            <w:r w:rsid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u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soleum in Turkistan was dedicated to Sufi philosopher and poet?                                                                           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6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. 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When was Altyn Emel National Park established?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7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. What area does the National Park cover?                                                                                         8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. 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How does Charyn Canyon look like?                                     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lastRenderedPageBreak/>
              <w:t xml:space="preserve">9. What is Charyn Canyon's impressive size in length?                        </w:t>
            </w:r>
            <w:r w:rsidR="00347918"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                                                   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10.Where are Kolsai a</w:t>
            </w:r>
            <w:r w:rsidR="004D50B2"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nd Kaiyndy 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Lakes situated?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Descriptor 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 learner: </w:t>
            </w:r>
          </w:p>
          <w:p w:rsidR="00234B72" w:rsidRDefault="004D725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A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</w:rPr>
              <w:t xml:space="preserve">reads the text </w:t>
            </w:r>
          </w:p>
          <w:p w:rsidR="00234B72" w:rsidRDefault="004D725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A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</w:rPr>
              <w:t xml:space="preserve">answers the questions (10 questions)                           </w:t>
            </w:r>
          </w:p>
          <w:p w:rsidR="00234B72" w:rsidRPr="00347918" w:rsidRDefault="004D725C" w:rsidP="0034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Peer feedback: students exchange their works</w:t>
            </w:r>
            <w:r w:rsidR="004D50B2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and check them, using the keys. </w:t>
            </w:r>
            <w:r w:rsidR="00B948CC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The teacher observes and helps if it is necessary.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      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</w:t>
            </w:r>
          </w:p>
          <w:p w:rsidR="00234B72" w:rsidRPr="00347918" w:rsidRDefault="004D725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“Making a poster” </w:t>
            </w:r>
            <w:r w:rsidR="00BD42E7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creative 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activity                                                           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There are 3 groups, each of them should make a poster of their best places to visit and tell their opinions about them</w:t>
            </w: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.</w:t>
            </w:r>
          </w:p>
          <w:p w:rsidR="00234B72" w:rsidRPr="00347918" w:rsidRDefault="001A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  <w:t>Peer-assessment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 students assess the work of their opponents, filling in the assessment tick-paper.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Teacher observes students' work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.                                                              </w:t>
            </w:r>
          </w:p>
          <w:p w:rsidR="00234B72" w:rsidRPr="00347918" w:rsidRDefault="00BC4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                                          </w:t>
            </w:r>
            <w:r w:rsid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P/W 3. </w:t>
            </w:r>
            <w:r w:rsidR="00F83AC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Task </w:t>
            </w:r>
            <w:r w:rsidR="004D725C" w:rsidRPr="00613C0B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u w:val="single"/>
                <w:lang w:val="en-US"/>
              </w:rPr>
              <w:t xml:space="preserve">Post-reading </w:t>
            </w:r>
            <w:r w:rsidR="00DE3E97" w:rsidRPr="00613C0B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u w:val="single"/>
                <w:lang w:val="en-US"/>
              </w:rPr>
              <w:t>task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</w:t>
            </w:r>
            <w:r w:rsidR="000416EE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72737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</w:t>
            </w:r>
            <w:r w:rsidR="00BD42E7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DE3E97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Substitution: Straight F</w:t>
            </w:r>
            <w:r w:rsidR="0072737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ace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</w:t>
            </w:r>
            <w:r w:rsidR="009D533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</w:t>
            </w:r>
            <w:r w:rsidR="004D50B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DE3E97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(</w:t>
            </w:r>
            <w:r w:rsidR="004D50B2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2 students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sit in front of each other and ask the questions on the text</w:t>
            </w:r>
            <w:r w:rsidR="00DE3E97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)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.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u w:val="single"/>
                <w:lang w:val="en-US"/>
              </w:rPr>
              <w:t>More able learners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will be given a task to tell their own topic about picturesque places of Kazakhstan </w:t>
            </w:r>
          </w:p>
          <w:p w:rsidR="00234B72" w:rsidRPr="00347918" w:rsidRDefault="004D7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u w:val="single"/>
                <w:lang w:val="en-US"/>
              </w:rPr>
              <w:t>Less able learners</w: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will be given more support by given them </w:t>
            </w:r>
          </w:p>
          <w:p w:rsidR="00234B72" w:rsidRPr="00347918" w:rsidRDefault="00DE3E9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K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ey words: visit, go, walk, have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 rest, spend a good time 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DE3E97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just to make up simple sentences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.  </w:t>
            </w:r>
          </w:p>
          <w:p w:rsidR="00234B72" w:rsidRPr="00347918" w:rsidRDefault="001A23B6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</w:t>
            </w:r>
            <w:r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Peer</w:t>
            </w:r>
            <w:r w:rsidR="004D725C"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-assessmen</w:t>
            </w:r>
            <w:r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 students assess each other. The teacher is an observer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.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                         </w:t>
            </w:r>
            <w:r w:rsidR="00B948CC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</w:t>
            </w:r>
            <w:r w:rsid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G/W 4.</w:t>
            </w:r>
            <w:r w:rsidR="00F83AC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Task</w:t>
            </w:r>
            <w:r w:rsid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u w:val="single"/>
                <w:lang w:val="en-US"/>
              </w:rPr>
              <w:t xml:space="preserve">Role-play/ Tourist guide                                                                                                                   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Descriptor a lea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r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ner:</w:t>
            </w:r>
          </w:p>
          <w:p w:rsidR="00234B72" w:rsidRDefault="004D725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</w:pPr>
            <w:r>
              <w:object w:dxaOrig="4798" w:dyaOrig="3543">
                <v:rect id="rectole0000000000" o:spid="_x0000_i1025" style="width:240.75pt;height:176.25pt" o:ole="" o:preferrelative="t" stroked="f">
                  <v:imagedata r:id="rId7" o:title=""/>
                </v:rect>
                <o:OLEObject Type="Embed" ProgID="StaticDib" ShapeID="rectole0000000000" DrawAspect="Content" ObjectID="_1732627158" r:id="rId8"/>
              </w:object>
            </w:r>
          </w:p>
          <w:p w:rsidR="00234B72" w:rsidRDefault="00234B72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</w:pPr>
          </w:p>
          <w:p w:rsidR="00234B72" w:rsidRDefault="00234B72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</w:pPr>
          </w:p>
          <w:p w:rsidR="00234B72" w:rsidRDefault="004D725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</w:pPr>
            <w:r>
              <w:object w:dxaOrig="3199" w:dyaOrig="3199">
                <v:rect id="rectole0000000001" o:spid="_x0000_i1026" style="width:159.75pt;height:159.75pt" o:ole="" o:preferrelative="t" stroked="f">
                  <v:imagedata r:id="rId9" o:title=""/>
                </v:rect>
                <o:OLEObject Type="Embed" ProgID="StaticDib" ShapeID="rectole0000000001" DrawAspect="Content" ObjectID="_1732627159" r:id="rId10"/>
              </w:object>
            </w:r>
          </w:p>
          <w:p w:rsidR="00234B72" w:rsidRDefault="004D725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</w:pPr>
            <w:r>
              <w:object w:dxaOrig="4495" w:dyaOrig="3340">
                <v:rect id="rectole0000000002" o:spid="_x0000_i1027" style="width:225pt;height:167.25pt" o:ole="" o:preferrelative="t" stroked="f">
                  <v:imagedata r:id="rId11" o:title=""/>
                </v:rect>
                <o:OLEObject Type="Embed" ProgID="StaticDib" ShapeID="rectole0000000002" DrawAspect="Content" ObjectID="_1732627160" r:id="rId12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 xml:space="preserve"> </w:t>
            </w:r>
          </w:p>
          <w:p w:rsidR="00234B72" w:rsidRDefault="00234B72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</w:pPr>
          </w:p>
          <w:p w:rsidR="00234B72" w:rsidRDefault="004D725C">
            <w:pPr>
              <w:numPr>
                <w:ilvl w:val="0"/>
                <w:numId w:val="7"/>
              </w:numPr>
              <w:spacing w:after="60" w:line="240" w:lineRule="auto"/>
              <w:ind w:left="942" w:hanging="360"/>
              <w:rPr>
                <w:rFonts w:ascii="Times New Roman" w:eastAsia="Times New Roman" w:hAnsi="Times New Roman" w:cs="Times New Roman"/>
                <w:color w:val="00000A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</w:rPr>
              <w:t>acts out the role-play</w:t>
            </w:r>
          </w:p>
          <w:p w:rsidR="00234B72" w:rsidRPr="00347918" w:rsidRDefault="004D725C">
            <w:pPr>
              <w:numPr>
                <w:ilvl w:val="0"/>
                <w:numId w:val="7"/>
              </w:numPr>
              <w:spacing w:after="60" w:line="240" w:lineRule="auto"/>
              <w:ind w:left="942" w:hanging="360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gives opinions about the visited places to the tourists about 3 resorts  </w:t>
            </w:r>
          </w:p>
          <w:p w:rsidR="00234B72" w:rsidRPr="00347918" w:rsidRDefault="004D725C">
            <w:pPr>
              <w:numPr>
                <w:ilvl w:val="0"/>
                <w:numId w:val="7"/>
              </w:numPr>
              <w:spacing w:after="60" w:line="240" w:lineRule="auto"/>
              <w:ind w:left="942" w:hanging="360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presents  their posters/postcards to the class</w:t>
            </w:r>
          </w:p>
          <w:p w:rsidR="00234B72" w:rsidRPr="00347918" w:rsidRDefault="001A23B6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Group</w:t>
            </w:r>
            <w:r w:rsidR="00BC4394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- 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assessment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Each group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assess</w:t>
            </w:r>
            <w:r w:rsidR="00A14343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es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opponent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s'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achievements, listening to their role-p</w:t>
            </w:r>
            <w:r w:rsidR="00BC4394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lays and comments.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</w:t>
            </w:r>
            <w:r w:rsidR="00BC4394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Teacher is an observer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.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</w:t>
            </w:r>
          </w:p>
          <w:p w:rsidR="00234B72" w:rsidRPr="004D50B2" w:rsidRDefault="004D725C" w:rsidP="004D50B2">
            <w:pPr>
              <w:pStyle w:val="a3"/>
              <w:numPr>
                <w:ilvl w:val="0"/>
                <w:numId w:val="9"/>
              </w:numP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4D50B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G/W 5. </w:t>
            </w:r>
            <w:r w:rsidRPr="00613C0B">
              <w:rPr>
                <w:rFonts w:ascii="Times New Roman" w:eastAsia="Times New Roman" w:hAnsi="Times New Roman" w:cs="Times New Roman"/>
                <w:b/>
                <w:color w:val="00000A"/>
                <w:sz w:val="26"/>
                <w:u w:val="single"/>
                <w:lang w:val="en-US"/>
              </w:rPr>
              <w:t>Task “Conversation circles”</w:t>
            </w:r>
            <w:r w:rsidRPr="004D50B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activity</w:t>
            </w:r>
            <w:r w:rsidRPr="004D50B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</w:t>
            </w:r>
            <w:r w:rsidR="00C608DF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CE68DB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72737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</w:t>
            </w:r>
            <w:r w:rsidRPr="004D50B2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 students stand in 2 circles:</w:t>
            </w:r>
            <w:r w:rsidR="001A23B6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inner and outside ones. The pairs of students of both circles stand looking at each other.</w:t>
            </w:r>
            <w:r w:rsidR="001A23B6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 teacher gives the students cards ''The best tourist attractions'' to the students of the inner circle.</w:t>
            </w:r>
            <w:r w:rsidR="001A23B6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Then each speaker should tell his/her partner about the top place.</w:t>
            </w:r>
            <w:r w:rsidR="001A23B6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After a while, the teacher claps and the outside circle moves until the next clap.</w:t>
            </w:r>
            <w:r w:rsidR="001A23B6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In the end all the representatives of the outside circle can tell about the best places of Kazakhstan fluently.                                                                          Overall, the activity's aim to inform each </w:t>
            </w:r>
            <w:r w:rsidR="00347918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participant about the best places to visit in K</w:t>
            </w:r>
            <w:r w:rsidR="00E31CAF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azakhstan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.</w:t>
            </w:r>
          </w:p>
          <w:p w:rsidR="00234B72" w:rsidRPr="00347918" w:rsidRDefault="00B948CC">
            <w:pPr>
              <w:spacing w:after="60" w:line="240" w:lineRule="auto"/>
              <w:ind w:left="34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                                                                                     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Descriptor </w:t>
            </w:r>
            <w:r w:rsidR="00A14343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 learner:                                                                              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lastRenderedPageBreak/>
              <w:t xml:space="preserve">-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speaks on the best tourist attractions (individual work)                                </w:t>
            </w:r>
            <w:r w:rsidR="00BC4394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                                                       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- shares the opinions about given information about</w:t>
            </w:r>
            <w:r w:rsidR="004D725C"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the best places to travel in Kazakhstan (pair work)                            </w:t>
            </w:r>
            <w:r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                     </w:t>
            </w:r>
            <w:r w:rsidR="00E31CAF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 xml:space="preserve">          </w:t>
            </w:r>
            <w:r w:rsidR="004D725C" w:rsidRPr="00613C0B">
              <w:rPr>
                <w:rFonts w:ascii="Times New Roman" w:eastAsia="Times New Roman" w:hAnsi="Times New Roman" w:cs="Times New Roman"/>
                <w:i/>
                <w:color w:val="00000A"/>
                <w:sz w:val="26"/>
                <w:lang w:val="en-US"/>
              </w:rPr>
              <w:t>Teacher assesses the work, observing the learners' answers and doing the corrections.</w:t>
            </w:r>
          </w:p>
        </w:tc>
        <w:tc>
          <w:tcPr>
            <w:tcW w:w="1718" w:type="dxa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BC4394" w:rsidRDefault="00BC439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en-US"/>
              </w:rPr>
              <w:lastRenderedPageBreak/>
              <w:t>Pictures of the best places of Kazakhstan</w:t>
            </w:r>
          </w:p>
        </w:tc>
      </w:tr>
      <w:tr w:rsidR="00234B72">
        <w:tc>
          <w:tcPr>
            <w:tcW w:w="1861" w:type="dxa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A14343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lastRenderedPageBreak/>
              <w:t xml:space="preserve">End                 </w:t>
            </w:r>
            <w:r w:rsidRPr="00DE3E97">
              <w:rPr>
                <w:rFonts w:ascii="Times New Roman" w:eastAsia="Times New Roman" w:hAnsi="Times New Roman" w:cs="Times New Roman"/>
                <w:color w:val="00000A"/>
                <w:sz w:val="26"/>
              </w:rPr>
              <w:t>2</w:t>
            </w:r>
            <w:r w:rsidR="00D51FFF" w:rsidRPr="00DE3E97">
              <w:rPr>
                <w:rFonts w:ascii="Times New Roman" w:eastAsia="Times New Roman" w:hAnsi="Times New Roman" w:cs="Times New Roman"/>
                <w:color w:val="00000A"/>
                <w:sz w:val="26"/>
              </w:rPr>
              <w:t xml:space="preserve"> </w:t>
            </w:r>
            <w:r w:rsidR="004D725C" w:rsidRPr="00DE3E97">
              <w:rPr>
                <w:rFonts w:ascii="Times New Roman" w:eastAsia="Times New Roman" w:hAnsi="Times New Roman" w:cs="Times New Roman"/>
                <w:color w:val="00000A"/>
                <w:sz w:val="26"/>
              </w:rPr>
              <w:t>min</w:t>
            </w:r>
          </w:p>
        </w:tc>
        <w:tc>
          <w:tcPr>
            <w:tcW w:w="6874" w:type="dxa"/>
            <w:gridSpan w:val="6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Self-assessment: writing letter reflection</w:t>
            </w:r>
          </w:p>
          <w:p w:rsidR="00234B72" w:rsidRPr="00347918" w:rsidRDefault="004D725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>
              <w:object w:dxaOrig="971" w:dyaOrig="1336">
                <v:rect id="rectole0000000003" o:spid="_x0000_i1028" style="width:48.75pt;height:66.75pt" o:ole="" o:preferrelative="t" stroked="f">
                  <v:imagedata r:id="rId13" o:title=""/>
                </v:rect>
                <o:OLEObject Type="Embed" ProgID="StaticMetafile" ShapeID="rectole0000000003" DrawAspect="Content" ObjectID="_1732627161" r:id="rId14"/>
              </w:object>
            </w: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Ask students to look at lesson objectives they set at the beginning of the lesson and think and say what they did well in the lesson and what needs improvement. </w:t>
            </w:r>
          </w:p>
          <w:p w:rsidR="00234B72" w:rsidRPr="00F83AC8" w:rsidRDefault="004D725C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</w:rPr>
            </w:pPr>
            <w:r w:rsidRPr="00F83AC8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</w:rPr>
              <w:t>What have I learnt?</w:t>
            </w:r>
          </w:p>
          <w:p w:rsidR="00234B72" w:rsidRPr="00F83AC8" w:rsidRDefault="004D725C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</w:pPr>
            <w:r w:rsidRPr="00F83AC8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  <w:t>What have I found easy?</w:t>
            </w:r>
          </w:p>
          <w:p w:rsidR="00234B72" w:rsidRPr="00F83AC8" w:rsidRDefault="004D725C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</w:pPr>
            <w:r w:rsidRPr="00F83AC8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  <w:t>What have I found difficult?</w:t>
            </w:r>
            <w:bookmarkStart w:id="0" w:name="_GoBack"/>
            <w:bookmarkEnd w:id="0"/>
          </w:p>
          <w:p w:rsidR="00234B72" w:rsidRPr="00F83AC8" w:rsidRDefault="004D725C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</w:pPr>
            <w:r w:rsidRPr="00F83AC8"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lang w:val="en-US"/>
              </w:rPr>
              <w:t xml:space="preserve">What do I want to know? </w:t>
            </w:r>
          </w:p>
          <w:p w:rsidR="00234B72" w:rsidRPr="00347918" w:rsidRDefault="004D725C">
            <w:pPr>
              <w:tabs>
                <w:tab w:val="left" w:pos="284"/>
              </w:tabs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   </w:t>
            </w:r>
          </w:p>
        </w:tc>
        <w:tc>
          <w:tcPr>
            <w:tcW w:w="1718" w:type="dxa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</w:rPr>
              <w:t>Post</w:t>
            </w:r>
          </w:p>
          <w:p w:rsidR="00234B72" w:rsidRDefault="004D725C">
            <w:pPr>
              <w:spacing w:after="120" w:line="240" w:lineRule="auto"/>
            </w:pPr>
            <w:r>
              <w:object w:dxaOrig="1477" w:dyaOrig="1093">
                <v:rect id="rectole0000000004" o:spid="_x0000_i1029" style="width:73.5pt;height:54.75pt" o:ole="" o:preferrelative="t" stroked="f">
                  <v:imagedata r:id="rId15" o:title=""/>
                </v:rect>
                <o:OLEObject Type="Embed" ProgID="StaticMetafile" ShapeID="rectole0000000004" DrawAspect="Content" ObjectID="_1732627162" r:id="rId16"/>
              </w:objec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</w:rPr>
              <w:t xml:space="preserve">Letter stickers  </w:t>
            </w:r>
          </w:p>
        </w:tc>
      </w:tr>
      <w:tr w:rsidR="00234B72">
        <w:tc>
          <w:tcPr>
            <w:tcW w:w="10453" w:type="dxa"/>
            <w:gridSpan w:val="8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Additional information</w:t>
            </w:r>
          </w:p>
        </w:tc>
      </w:tr>
      <w:tr w:rsidR="00234B72">
        <w:tc>
          <w:tcPr>
            <w:tcW w:w="3724" w:type="dxa"/>
            <w:gridSpan w:val="3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jc w:val="center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4725" w:type="dxa"/>
            <w:gridSpan w:val="3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 xml:space="preserve">Assessment – how are you planning to check </w:t>
            </w:r>
          </w:p>
          <w:p w:rsidR="00234B72" w:rsidRDefault="004D72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t>Learner’s learning?</w:t>
            </w:r>
          </w:p>
        </w:tc>
        <w:tc>
          <w:tcPr>
            <w:tcW w:w="2004" w:type="dxa"/>
            <w:gridSpan w:val="2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Default="004D72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</w:rPr>
              <w:br/>
            </w:r>
          </w:p>
        </w:tc>
      </w:tr>
      <w:tr w:rsidR="00234B72" w:rsidRPr="00A14343">
        <w:tc>
          <w:tcPr>
            <w:tcW w:w="3724" w:type="dxa"/>
            <w:gridSpan w:val="3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6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Differentiation by outcome: more able learners will be given a task  to write 5-7 sentences about the cities, visited by them, to share their experience about  places to visit in Kazakhstan in making posters and role-play.</w:t>
            </w:r>
          </w:p>
          <w:p w:rsidR="00234B72" w:rsidRPr="00347918" w:rsidRDefault="004D725C">
            <w:pPr>
              <w:spacing w:after="0" w:line="26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Differentiation by support: less able learners will be given more support to find and name active vocabulary, by given them key words:have a rest, spend a good time with ... to make up simple sentences, to draw in making a poster.   </w:t>
            </w:r>
          </w:p>
          <w:p w:rsidR="00234B72" w:rsidRPr="00347918" w:rsidRDefault="00234B72">
            <w:pPr>
              <w:spacing w:after="0" w:line="260" w:lineRule="auto"/>
              <w:rPr>
                <w:lang w:val="en-US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 Self-assessment - students evaluate their own work, identifying their own skill gaps, where their knowledge is weak.                                          Teacher's assessment- teacher assesses the work of the students, doing the corrections.                                  Peer-assessment- students evaluate the peers' work and give the feedback on the quality of their work. </w:t>
            </w:r>
          </w:p>
        </w:tc>
        <w:tc>
          <w:tcPr>
            <w:tcW w:w="2004" w:type="dxa"/>
            <w:gridSpan w:val="2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234B7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34B72" w:rsidRPr="00A14343">
        <w:tc>
          <w:tcPr>
            <w:tcW w:w="3724" w:type="dxa"/>
            <w:gridSpan w:val="3"/>
            <w:vMerge w:val="restart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t>Reflection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lastRenderedPageBreak/>
              <w:t xml:space="preserve">Were the lesson objectives/learning objectives realistic? 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Did all the learners achieve the lesson objectives/ learning objectives? If not, why?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Did my planned differentiation work well? 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Did I stick to timings?</w:t>
            </w:r>
          </w:p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What changes did I make from my plan and why?</w:t>
            </w:r>
          </w:p>
        </w:tc>
        <w:tc>
          <w:tcPr>
            <w:tcW w:w="6729" w:type="dxa"/>
            <w:gridSpan w:val="5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lastRenderedPageBreak/>
              <w:t xml:space="preserve">         </w:t>
            </w:r>
          </w:p>
        </w:tc>
      </w:tr>
      <w:tr w:rsidR="00234B72" w:rsidRPr="00A14343">
        <w:tc>
          <w:tcPr>
            <w:tcW w:w="3724" w:type="dxa"/>
            <w:gridSpan w:val="3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B72" w:rsidRPr="00347918" w:rsidRDefault="00234B72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9" w:type="dxa"/>
            <w:gridSpan w:val="5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234B7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34B72" w:rsidRPr="00A14343">
        <w:tc>
          <w:tcPr>
            <w:tcW w:w="10453" w:type="dxa"/>
            <w:gridSpan w:val="8"/>
            <w:tcBorders>
              <w:top w:val="single" w:sz="6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b/>
                <w:color w:val="00000A"/>
                <w:sz w:val="26"/>
                <w:lang w:val="en-US"/>
              </w:rPr>
              <w:lastRenderedPageBreak/>
              <w:t>Summary evaluation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What two things went really well (consider both teaching and learning)?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1: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2: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What two things would have improved the lesson (consider both teaching and learning)?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 xml:space="preserve">1: </w:t>
            </w:r>
          </w:p>
          <w:p w:rsidR="00234B72" w:rsidRPr="00347918" w:rsidRDefault="004D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2:</w:t>
            </w:r>
          </w:p>
          <w:p w:rsidR="00234B72" w:rsidRPr="00347918" w:rsidRDefault="004D725C">
            <w:pPr>
              <w:spacing w:after="0" w:line="240" w:lineRule="auto"/>
              <w:rPr>
                <w:lang w:val="en-US"/>
              </w:rPr>
            </w:pPr>
            <w:r w:rsidRPr="00347918">
              <w:rPr>
                <w:rFonts w:ascii="Times New Roman" w:eastAsia="Times New Roman" w:hAnsi="Times New Roman" w:cs="Times New Roman"/>
                <w:color w:val="00000A"/>
                <w:sz w:val="26"/>
                <w:lang w:val="en-US"/>
              </w:rPr>
              <w:t>What have I learned from this lesson about the class or individuals that will inform my next lesson?</w:t>
            </w:r>
          </w:p>
        </w:tc>
      </w:tr>
    </w:tbl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234B72" w:rsidRPr="00347918" w:rsidRDefault="00234B72">
      <w:pPr>
        <w:spacing w:after="160" w:line="259" w:lineRule="auto"/>
        <w:rPr>
          <w:rFonts w:ascii="Calibri" w:eastAsia="Calibri" w:hAnsi="Calibri" w:cs="Calibri"/>
          <w:lang w:val="en-US"/>
        </w:rPr>
      </w:pPr>
    </w:p>
    <w:sectPr w:rsidR="00234B72" w:rsidRPr="003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AF" w:rsidRDefault="000E5FAF" w:rsidP="004D50B2">
      <w:pPr>
        <w:spacing w:after="0" w:line="240" w:lineRule="auto"/>
      </w:pPr>
      <w:r>
        <w:separator/>
      </w:r>
    </w:p>
  </w:endnote>
  <w:endnote w:type="continuationSeparator" w:id="0">
    <w:p w:rsidR="000E5FAF" w:rsidRDefault="000E5FAF" w:rsidP="004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AF" w:rsidRDefault="000E5FAF" w:rsidP="004D50B2">
      <w:pPr>
        <w:spacing w:after="0" w:line="240" w:lineRule="auto"/>
      </w:pPr>
      <w:r>
        <w:separator/>
      </w:r>
    </w:p>
  </w:footnote>
  <w:footnote w:type="continuationSeparator" w:id="0">
    <w:p w:rsidR="000E5FAF" w:rsidRDefault="000E5FAF" w:rsidP="004D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BA0"/>
    <w:multiLevelType w:val="multilevel"/>
    <w:tmpl w:val="72F24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37343"/>
    <w:multiLevelType w:val="hybridMultilevel"/>
    <w:tmpl w:val="255231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EEE3C2A"/>
    <w:multiLevelType w:val="multilevel"/>
    <w:tmpl w:val="B08C5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D6D82"/>
    <w:multiLevelType w:val="multilevel"/>
    <w:tmpl w:val="DA6CE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F2DF1"/>
    <w:multiLevelType w:val="multilevel"/>
    <w:tmpl w:val="6284D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C416C8"/>
    <w:multiLevelType w:val="multilevel"/>
    <w:tmpl w:val="520CF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0378A5"/>
    <w:multiLevelType w:val="multilevel"/>
    <w:tmpl w:val="454E2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736793"/>
    <w:multiLevelType w:val="multilevel"/>
    <w:tmpl w:val="59B4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C35800"/>
    <w:multiLevelType w:val="multilevel"/>
    <w:tmpl w:val="76365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72"/>
    <w:rsid w:val="000416EE"/>
    <w:rsid w:val="000E5FAF"/>
    <w:rsid w:val="001A23B6"/>
    <w:rsid w:val="00206F91"/>
    <w:rsid w:val="00234B72"/>
    <w:rsid w:val="002B2B11"/>
    <w:rsid w:val="00347918"/>
    <w:rsid w:val="003E2EA4"/>
    <w:rsid w:val="00431EA5"/>
    <w:rsid w:val="00473130"/>
    <w:rsid w:val="004D50B2"/>
    <w:rsid w:val="004D725C"/>
    <w:rsid w:val="00527A2F"/>
    <w:rsid w:val="00597972"/>
    <w:rsid w:val="00613C0B"/>
    <w:rsid w:val="006442CB"/>
    <w:rsid w:val="00727372"/>
    <w:rsid w:val="00842D17"/>
    <w:rsid w:val="009D5333"/>
    <w:rsid w:val="00A14343"/>
    <w:rsid w:val="00A8327F"/>
    <w:rsid w:val="00B54CDE"/>
    <w:rsid w:val="00B948CC"/>
    <w:rsid w:val="00BC4394"/>
    <w:rsid w:val="00BD42E7"/>
    <w:rsid w:val="00C608DF"/>
    <w:rsid w:val="00CE68DB"/>
    <w:rsid w:val="00D51FFF"/>
    <w:rsid w:val="00DE3E97"/>
    <w:rsid w:val="00E31CAF"/>
    <w:rsid w:val="00E740A7"/>
    <w:rsid w:val="00F8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4151"/>
  <w15:docId w15:val="{F61B10E2-2EE0-4DD5-AFC1-6DACFF5A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0B2"/>
  </w:style>
  <w:style w:type="paragraph" w:styleId="a6">
    <w:name w:val="footer"/>
    <w:basedOn w:val="a"/>
    <w:link w:val="a7"/>
    <w:uiPriority w:val="99"/>
    <w:unhideWhenUsed/>
    <w:rsid w:val="004D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user60</cp:lastModifiedBy>
  <cp:revision>4</cp:revision>
  <dcterms:created xsi:type="dcterms:W3CDTF">2018-04-19T11:37:00Z</dcterms:created>
  <dcterms:modified xsi:type="dcterms:W3CDTF">2022-12-15T10:33:00Z</dcterms:modified>
</cp:coreProperties>
</file>