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B5" w:rsidRPr="002A70B6" w:rsidRDefault="00FC68B5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Ко</w:t>
      </w:r>
      <w:r w:rsidR="00A93424">
        <w:rPr>
          <w:rFonts w:ascii="Times New Roman" w:hAnsi="Times New Roman" w:cs="Times New Roman"/>
          <w:b/>
          <w:sz w:val="28"/>
          <w:szCs w:val="28"/>
        </w:rPr>
        <w:t xml:space="preserve">нспект занятия в старшей </w:t>
      </w:r>
      <w:bookmarkStart w:id="0" w:name="_GoBack"/>
      <w:bookmarkEnd w:id="0"/>
      <w:r w:rsidRPr="002A70B6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</w:p>
    <w:p w:rsidR="00FC68B5" w:rsidRDefault="00FC68B5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«Путешествие в страну Математика»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Нурпейсова.А.Г.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Цель:</w:t>
      </w:r>
      <w:r w:rsidRPr="002A70B6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об элементарных математических представлениях.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Закрепить умение выкладывать числовой ряд.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Совершенствовать навыки прямого и обратного счета в пределах 10.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Упражнять в порядковом счёте.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Закрепить умение отгадывать математические загадки, записывать при   помощи карточек с цифрами и знаков решение и ответ загадок.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Закреплять знания о днях недели, временах года.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Закрепить представление о геометрических фигурах.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Закрепить пространственные представления: слева, справа, центр, под над.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Развивать логическое мышление, умственные операции анализа и обобщения.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Развивать смекалку, зрительную память, воображение.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Способствовать формированию мыслительных операций, развитию речи, умению аргументировать свои высказывания.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Воспитывать культуру общения, эмоциональную отзывчивость, умение понимать учебную задачу и выполнять её самостоятельно или в парах, действовать по инструкции педагога.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• Воспитывать интерес к математическим занятиям.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Предварительная работа: занятия по ФЭМП, изготовление атрибутов, пособий для дидактических игр, дидактические игры с математическим содержанием, разучивание динамических пауз, гимнастики для глаз.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Материал: 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Демонстрационный: магнитная </w:t>
      </w:r>
      <w:proofErr w:type="spellStart"/>
      <w:proofErr w:type="gramStart"/>
      <w:r w:rsidRPr="002A70B6">
        <w:rPr>
          <w:rFonts w:ascii="Times New Roman" w:hAnsi="Times New Roman" w:cs="Times New Roman"/>
          <w:sz w:val="28"/>
          <w:szCs w:val="28"/>
        </w:rPr>
        <w:t>доска,карта</w:t>
      </w:r>
      <w:proofErr w:type="spellEnd"/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, кукла-царь, карточки с цифрами и знаками, геометрические фигуры, сундук с  математическими раскрасками,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9 деревьев с разным цветом кроны. 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Раздаточный: </w:t>
      </w:r>
      <w:r w:rsidR="00175911" w:rsidRPr="002A70B6">
        <w:rPr>
          <w:rFonts w:ascii="Times New Roman" w:hAnsi="Times New Roman" w:cs="Times New Roman"/>
          <w:sz w:val="28"/>
          <w:szCs w:val="28"/>
        </w:rPr>
        <w:t>воздушные шары</w:t>
      </w:r>
      <w:r w:rsidRPr="002A70B6">
        <w:rPr>
          <w:rFonts w:ascii="Times New Roman" w:hAnsi="Times New Roman" w:cs="Times New Roman"/>
          <w:sz w:val="28"/>
          <w:szCs w:val="28"/>
        </w:rPr>
        <w:t xml:space="preserve">, карточки с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цифрами  от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0 до 10,  листы картона белого цвета, геометрические фигуры,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звездочки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 красные и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желтые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>.</w:t>
      </w:r>
    </w:p>
    <w:p w:rsidR="002A70B6" w:rsidRPr="00175911" w:rsidRDefault="00175911" w:rsidP="002A70B6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  <w:r w:rsidRPr="00175911">
        <w:rPr>
          <w:rFonts w:ascii="Times New Roman" w:hAnsi="Times New Roman" w:cs="Times New Roman"/>
          <w:b/>
          <w:sz w:val="28"/>
          <w:szCs w:val="24"/>
          <w:lang w:val="kk-KZ" w:eastAsia="ru-RU"/>
        </w:rPr>
        <w:t>Билингвальный компонент</w:t>
      </w:r>
      <w:r w:rsidRPr="00175911">
        <w:rPr>
          <w:rFonts w:ascii="Times New Roman" w:hAnsi="Times New Roman" w:cs="Times New Roman"/>
          <w:sz w:val="28"/>
          <w:szCs w:val="24"/>
          <w:lang w:val="kk-KZ" w:eastAsia="ru-RU"/>
        </w:rPr>
        <w:t xml:space="preserve">: </w:t>
      </w:r>
      <w:r>
        <w:rPr>
          <w:rFonts w:ascii="Times New Roman" w:hAnsi="Times New Roman" w:cs="Times New Roman"/>
          <w:sz w:val="28"/>
          <w:szCs w:val="24"/>
          <w:lang w:val="kk-KZ" w:eastAsia="ru-RU"/>
        </w:rPr>
        <w:t>недель – апта, путешествие – саяхат, времена года – жыл мезгілдері.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0B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- Ребята, к нам сегодня пришли гости, давайте подарим им свои улыбки, поприветствуем их.  Поздоровайтесь с гостями.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теперь  встанем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в круг, возьмёмся за руки и улыбнёмся друг другу.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(Дети вместе с воспитателем становятся в круг).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«В круг широкий, вижу я,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Мы сейчас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пойдем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 направо 1, 2. 3.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lastRenderedPageBreak/>
        <w:t xml:space="preserve">А теперь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пойдем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 налево 1, 2. 3.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В центре круга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соберемся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 1, 2. 3.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И на место все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вернемся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 1, 2. 3.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70B6">
        <w:rPr>
          <w:rFonts w:ascii="Times New Roman" w:hAnsi="Times New Roman" w:cs="Times New Roman"/>
          <w:sz w:val="28"/>
          <w:szCs w:val="28"/>
        </w:rPr>
        <w:t>Улыбнемся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подмигнем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>,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И занятие начнём» (дети совместно с воспитателем выполняют упражнения в соответствии с текстом).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Ребята, вы любите сказки? (ответ детей) Тогда присаживайтесь и слушайте (дети садятся на стулья)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жил-был царь.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И правил он страной, которая называлась - Математика. И решил он объехать свои города в царстве, посмотреть всё ли у него ладно, всё ли у него складно. Посмотрел он по сторонам, а помощников-то у него нет. Что же делать?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(дети высказывают свои предположения) 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Ребята, а вы любите путешествовать? (ответы детей) Тогда отправляемся на помощь к царю в страну Математика.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А отправимся мы туда с вами на воздушных шарах, они волшебные, берите в руки шары, закройте глаза и …полетели! (звучит музыка) 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Вот мы и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перенеслись  в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страну Математика (детей встречает царь-кукла).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- Царь-батюшка, здравствуй, а наши дети тебе могут помочь, они хоть и малы, но очень умны (воспитатель обращается к царю).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 Ребята, а что нужно путешественникам во время путешествия чтобы не заблудиться? (ответы детей)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 Правильно, карта! А вот и она, карта страны Математика. Странная какая-то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карта,  одни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вопросительные знаки. Ребята, а царь мне подсказал, для того чтобы начать путешествие и узнать название первого города, в который мы попадём, надо провести математическую разминку под названием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 «Не зевай, быстро на вопросы отвечай!» (дети встают в круг).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1. Какой сегодня день недели?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2. Сколько всего дней в неделе?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3. Какой день идёт после вторника?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5. Как называется пятый день недели?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6. Как называются выходные дни?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7. Сколько времён года?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8. Какое время года наступает за зимой?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9. Какое время года наступает за летом?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10. Назовите лишнее слово в ряду слов: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70B6">
        <w:rPr>
          <w:rFonts w:ascii="Times New Roman" w:hAnsi="Times New Roman" w:cs="Times New Roman"/>
          <w:sz w:val="28"/>
          <w:szCs w:val="28"/>
        </w:rPr>
        <w:t>а)  зима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>, среда, весна, лето, осень;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б) один, два, три, круг, четыре, пять;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в) плюс, минус, пятница, равно;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г) круг, квадрат, декабрь, треугольник.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Молодцы, справились с разминкой! И на карте появился первый город, в который мы отправимся. Этот город называется (дети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читают)  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proofErr w:type="gramEnd"/>
      <w:r w:rsidRPr="002A70B6">
        <w:rPr>
          <w:rFonts w:ascii="Times New Roman" w:hAnsi="Times New Roman" w:cs="Times New Roman"/>
          <w:sz w:val="28"/>
          <w:szCs w:val="28"/>
        </w:rPr>
        <w:t>, в этом городе живут цифры, они так долго готовились к встрече с вами, что совсем перепутали свои места в числовом ряду. Помогите им ребята найти своё место (дети садятся за столы)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lastRenderedPageBreak/>
        <w:t>Дидактическая игра «Найди место в ряду».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Цель: закреплять умение детей составлять числовой ряд, упражнять в прямом и обратном счёте.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У вас на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столах  лежат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карточки с цифрами. Разложите, пожалуйста, эти карточки по порядку от 0 до 10, только не забывайте, что числовой ряд необходимо раскладывать слева на право (дети выполняют задание) 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теперь проверьте задание друг у друга (дети проверяют). 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Давайте хором посчитаем от одного до десяти, а теперь хором обратно от десяти до одного.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Дидактическая игра «Соседи числа».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Цель: упражнять в определении последующего и предыдущего числа к названному числу.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- У каждого числа есть соседи, предыдущее и последующее число.  Какое число называется предыдущим? (ответы детей). А какое последующим? (ответы детей).  Теперь слушайте задание: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70B6">
        <w:rPr>
          <w:rFonts w:ascii="Times New Roman" w:hAnsi="Times New Roman" w:cs="Times New Roman"/>
          <w:sz w:val="28"/>
          <w:szCs w:val="28"/>
        </w:rPr>
        <w:t>Назови  предыдущее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 число числа 6.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 Назови последующее число числа 8.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 Назови последующее число числа 3.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 Назови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предыдущее  число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числа 7.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Молодцы, справились с заданием.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Ребята в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Цифрограде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 есть парк, где растут разноцветные деревья.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Дидактическая игра «Разноцветные деревья».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Цель: упражнять детей в порядковом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счете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>, в умении соотносить число с местом предмета в заданном ряду)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Посчитайте и покажите карточку с цифрой, сколько всего деревьев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растет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 в парке?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- Покажите карточку с цифрой, какое по счёту в парке жёлтое дерево, если считать слева на право.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- Карточку с какой цифрой подняли? Почему? (потому что дерево с жёлтой кроной пятое по счёту, если считать слева на право).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Покажите карточку с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цифрой,  какое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по счету голубое дерево, если считать слева на право?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- Карточку с какой цифрой подняли? Почему? (потому что голубое дерево седьмое по счёту, если считать слева на право).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Покажите карточку с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цифрой,  какое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по счёту серое дерево, если считать слева направо?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Карточку с какой цифрой подняли? Почему? (потому что серое дерево девятое по счёту, если считать слева направо). Молодцы! Задание выполнено!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 Ребята, отправляясь в путешествие, вы с собой берете друга? Чтобы не скучать.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Дидактическая игра «Найди пару»: ваша задача ребята, разделится на две команды. У каждой команды свой стол. На одном столе лежат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перевернутые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 карточки с цифрами, на другом - карточки с таким же количеством кружков. Вы под музыку свободно передвигаетесь, как только музыка замолчала, берете любую карточку и отыскиваете свою пару. Все понятно?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 (дети пересчитываются на первый-второй и делятся на две команды) 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lastRenderedPageBreak/>
        <w:t>Ну что ребята, вы молодцы и с этим заданием вы тоже справились (дети садятся за столы)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И мы отправляемся дальше. Посмотрите, на карте появился следующий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город  (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>дети читают) «Весёлые задачи». Но для того чтобы нам до него добраться нам необходимо переплыть через реку.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Динамическая пауза «Как приятно в речке плавать!»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Как приятно в речке плавать!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Берег слева, берег справа.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(Наклоны влево и вправо.)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Речка лентой впереди.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(Потягивания — руки вперёд.)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Сверху мостик — погляди.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(Потягивания — руки вверх.)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Чтобы плыть ещё скорей,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Надо нам грести быстрей.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Мы работаем руками.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Кто угонится за нами?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(Плавательные движения.)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А теперь пора нам, братцы,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(Руки в замок за шеей)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На песочке поваляться.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Мы из речки вылезаем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(Ходьба на месте.)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И на травке отдыхаем.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- Вот мы и добрались до города «Весёлые задачи»!  Здесь в мире и согласии живут все животные. Они приготовили для вас математические загадки, если вы правильно отгадаете все загадки, карта покажет, в какой город мы попадём дальше. Попробуем отгадать эти загадки?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Дидактическая игра «Весёлые задачи».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Цель: Закрепить умение отгадывать математические загадки, записывать при помощи карточек с числами и знаками решение и ответ задачи.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1.  Четыре гусёнка и двое утят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В озере плавают, громко кричат.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А ну, посчитай поскорей -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Сколько всего в воде малышей?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Как получилось число 6? (воспитатель просит кого-то из детей).  Выложи при помощи цифр и знаков на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доске  решение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и ответ загадки (2+4=6).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2. Семь малюсеньких котят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Что дают им, всё едят,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А один - добавки просит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Сколько всех котяток? (8)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- Как получилось число 8? (воспитатель просит кого-то из детей).   Выложи при помощи цифр и знаков на доске, решение и ответ загадки (7+1=8)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3. Ёжик по лесу шёл,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На обед грибы нашёл.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lastRenderedPageBreak/>
        <w:t>Два – под берёзой, три – под осиной,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Сколько их будет в плетёной корзине? (5)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- Как получилось число 5? (воспитатель просит кого-то из детей). Выложи при помощи цифр и знаков на доске решение и ответ загадки (2+3=5)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Молодцы, вы отгадали все загадки и посмотрите, на карте появился следующий город, в который мы сейчас отправимся, называется он (дети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читают)  «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>Геометрические фигуры». Вход в город закрыт на замок. Чтобы замок открылся, мы должны провести гимнастику для глаз.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«Мы так долго занимались.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Наши глазки так устали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Мы дадим им отдохнуть,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И ладошками глаза (дети трут ладони, разогревают их) 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мы закроем не спеша, (закрывают ладонями глаза, далее выполняют по тексту)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Посидим в темноте.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Краска чёрная везде.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А теперь их открываем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И немного поморгаем: раз, два, три, четыре, пять.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Головою не верти,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Влево посмотри, вправо погляди.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Глазки вверх, глазки вниз,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Поработай, не ленись!»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Замок открылся, и нас встречают жители этого города, геометрические фигуры, посмотрите какие они все разные!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Дидактическая игра «Собери узор».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Цель: учить овладевать пространственными представлениями: слева, справа, вверху, внизу.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Ребята, геометрические фигуры, преподнесли царю подарок, ковёр с их изображением, чтобы царь никогда не забывал о них. На этом ковре геометрические фигуры расположились в определённом порядке, если вы правильно расположите имеющиеся у вас на столах фигуры на листе, то вы тоже сможете полюбоваться красотой этого ковра. Попробуем? (дети садятся за столы).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 Положите листочки перед собой, и слушайте внимательно.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Круг расположите в центре листа.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Квадрат - в левом верхнем углу листа.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Овал - в правом верхнем углу листа.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Прямоугольник - в правом нижнем углу листа.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Треугольник – в левом нижнем углу ковра.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Ромб посередине над кругом.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Трапецию посередине под кругом.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Молодцы, и с этим заданием справились! И посмотрите, на карте появилась конечная остановка «Резиденция царя».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На этом наше сегодняшнее путешествие заканчивается, но мы с вами ещё не один раз отправимся путешествовать по городам волшебной страны Математика, где встретим старых друзей и заведём новых.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lastRenderedPageBreak/>
        <w:t>Наступило время, возвращаться в детский сад. Но я вижу на карте ещё что-то не открыто (воспитатель открывает, дети читают)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ПОДАРОК (стрелка указывает направление, дети находят) 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 За службу добрую решил Вас царь отблагодарить и дарит вам целый сундук с математическими раскрасками, сейчас мы вернёмся в группу, и вы сможете рассмотреть и раскрасить их.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возьмем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 xml:space="preserve"> в руки волшебные воздушные шары и закроем глаза (Звучит музыка) Вот мы опять в детском саду.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Рефлексия.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- А теперь давайте вспомним, в каких городах мы были, путешествуя по волшебной стране, где всё связанно с математикой? (ответы </w:t>
      </w:r>
      <w:proofErr w:type="gramStart"/>
      <w:r w:rsidRPr="002A70B6">
        <w:rPr>
          <w:rFonts w:ascii="Times New Roman" w:hAnsi="Times New Roman" w:cs="Times New Roman"/>
          <w:sz w:val="28"/>
          <w:szCs w:val="28"/>
        </w:rPr>
        <w:t>детей)  Что</w:t>
      </w:r>
      <w:proofErr w:type="gramEnd"/>
      <w:r w:rsidRPr="002A70B6">
        <w:rPr>
          <w:rFonts w:ascii="Times New Roman" w:hAnsi="Times New Roman" w:cs="Times New Roman"/>
          <w:sz w:val="28"/>
          <w:szCs w:val="28"/>
        </w:rPr>
        <w:t xml:space="preserve"> вам понравилось? 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Какие задания для вас были лёгкими, а какие трудными? (ответы детей)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 xml:space="preserve">А сейчас я вам предлагаю оценить свою работу. Тот, кто считает, что полностью справился с заданиями – пусть поднимет красную </w:t>
      </w:r>
      <w:proofErr w:type="spellStart"/>
      <w:r w:rsidRPr="002A70B6">
        <w:rPr>
          <w:rFonts w:ascii="Times New Roman" w:hAnsi="Times New Roman" w:cs="Times New Roman"/>
          <w:sz w:val="28"/>
          <w:szCs w:val="28"/>
        </w:rPr>
        <w:t>звездочку</w:t>
      </w:r>
      <w:proofErr w:type="spellEnd"/>
      <w:r w:rsidRPr="002A70B6">
        <w:rPr>
          <w:rFonts w:ascii="Times New Roman" w:hAnsi="Times New Roman" w:cs="Times New Roman"/>
          <w:sz w:val="28"/>
          <w:szCs w:val="28"/>
        </w:rPr>
        <w:t>, а кто считает, что не все у него сегодня получалось – пусть поднимет жёлтую звёздочку.</w:t>
      </w:r>
    </w:p>
    <w:p w:rsidR="002A70B6" w:rsidRPr="002A70B6" w:rsidRDefault="002A70B6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B6">
        <w:rPr>
          <w:rFonts w:ascii="Times New Roman" w:hAnsi="Times New Roman" w:cs="Times New Roman"/>
          <w:sz w:val="28"/>
          <w:szCs w:val="28"/>
        </w:rPr>
        <w:t> Мне понравилось, как вы занимались, отвечали на вопросы, большое всем спасибо!</w:t>
      </w:r>
    </w:p>
    <w:p w:rsidR="00FC68B5" w:rsidRPr="002A70B6" w:rsidRDefault="00FC68B5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B5" w:rsidRPr="002A70B6" w:rsidRDefault="00FC68B5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B5" w:rsidRPr="002A70B6" w:rsidRDefault="00FC68B5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EF2" w:rsidRPr="002A70B6" w:rsidRDefault="000F7EF2" w:rsidP="002A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7EF2" w:rsidRPr="002A70B6" w:rsidSect="00672F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3C86"/>
    <w:multiLevelType w:val="multilevel"/>
    <w:tmpl w:val="1CC2843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965EB"/>
    <w:multiLevelType w:val="multilevel"/>
    <w:tmpl w:val="5480093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8387F"/>
    <w:multiLevelType w:val="multilevel"/>
    <w:tmpl w:val="4C1636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C1084"/>
    <w:multiLevelType w:val="multilevel"/>
    <w:tmpl w:val="BC68998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A3794"/>
    <w:multiLevelType w:val="multilevel"/>
    <w:tmpl w:val="B8B0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7B3A48"/>
    <w:multiLevelType w:val="multilevel"/>
    <w:tmpl w:val="5802CC7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EC"/>
    <w:rsid w:val="000F7EF2"/>
    <w:rsid w:val="00175911"/>
    <w:rsid w:val="002A70B6"/>
    <w:rsid w:val="005879BF"/>
    <w:rsid w:val="00672F56"/>
    <w:rsid w:val="00A93424"/>
    <w:rsid w:val="00DC0DEC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A7E6"/>
  <w15:chartTrackingRefBased/>
  <w15:docId w15:val="{8C62BDE9-1464-4492-98CA-83384B88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56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7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3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56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5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5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32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164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356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138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784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657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231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331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037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53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48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66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3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4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2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0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43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5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41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8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32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8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284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9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035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051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384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2020-05-20T07:05:00Z</dcterms:created>
  <dcterms:modified xsi:type="dcterms:W3CDTF">2020-08-05T10:39:00Z</dcterms:modified>
</cp:coreProperties>
</file>