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3E9" w14:textId="77777777" w:rsidR="006259E4" w:rsidRDefault="006259E4" w:rsidP="002E612D">
      <w:pPr>
        <w:spacing w:line="240" w:lineRule="auto"/>
        <w:ind w:left="1134" w:right="1417"/>
        <w:jc w:val="center"/>
        <w:rPr>
          <w:rFonts w:ascii="Times New Roman" w:hAnsi="Times New Roman" w:cs="Times New Roman"/>
          <w:sz w:val="44"/>
          <w:szCs w:val="44"/>
        </w:rPr>
      </w:pPr>
    </w:p>
    <w:p w14:paraId="0D1299B0" w14:textId="77777777" w:rsidR="006259E4" w:rsidRDefault="006259E4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9EB8D3" w14:textId="77777777" w:rsidR="006259E4" w:rsidRDefault="002E612D" w:rsidP="002E612D">
      <w:pPr>
        <w:tabs>
          <w:tab w:val="left" w:pos="17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6D253FDB" w14:textId="77777777" w:rsidR="006259E4" w:rsidRPr="006259E4" w:rsidRDefault="00655124" w:rsidP="00655124">
      <w:pPr>
        <w:spacing w:after="0" w:line="240" w:lineRule="auto"/>
        <w:ind w:left="113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0FA028" w14:textId="77777777" w:rsidR="006259E4" w:rsidRDefault="006259E4" w:rsidP="002E612D">
      <w:pPr>
        <w:spacing w:line="240" w:lineRule="auto"/>
        <w:ind w:left="1134" w:right="1417"/>
        <w:jc w:val="center"/>
        <w:rPr>
          <w:rFonts w:ascii="Times New Roman" w:hAnsi="Times New Roman" w:cs="Times New Roman"/>
          <w:sz w:val="44"/>
          <w:szCs w:val="44"/>
        </w:rPr>
      </w:pPr>
    </w:p>
    <w:p w14:paraId="777FF213" w14:textId="77777777" w:rsidR="006259E4" w:rsidRDefault="006259E4" w:rsidP="002E612D">
      <w:pPr>
        <w:spacing w:line="240" w:lineRule="auto"/>
        <w:ind w:left="1134" w:right="1417"/>
        <w:jc w:val="center"/>
        <w:rPr>
          <w:rFonts w:ascii="Times New Roman" w:hAnsi="Times New Roman" w:cs="Times New Roman"/>
          <w:sz w:val="44"/>
          <w:szCs w:val="44"/>
        </w:rPr>
      </w:pPr>
    </w:p>
    <w:p w14:paraId="0276B10D" w14:textId="77777777" w:rsidR="000635DC" w:rsidRPr="00655124" w:rsidRDefault="006259E4" w:rsidP="002E612D">
      <w:pPr>
        <w:spacing w:line="240" w:lineRule="auto"/>
        <w:ind w:left="1134" w:right="1417"/>
        <w:jc w:val="center"/>
        <w:rPr>
          <w:rFonts w:ascii="Times New Roman" w:hAnsi="Times New Roman" w:cs="Times New Roman"/>
          <w:sz w:val="40"/>
          <w:szCs w:val="40"/>
        </w:rPr>
      </w:pPr>
      <w:r w:rsidRPr="00655124">
        <w:rPr>
          <w:rFonts w:ascii="Times New Roman" w:hAnsi="Times New Roman" w:cs="Times New Roman"/>
          <w:sz w:val="40"/>
          <w:szCs w:val="40"/>
        </w:rPr>
        <w:t>Обратная с</w:t>
      </w:r>
      <w:r w:rsidR="00655124" w:rsidRPr="00655124">
        <w:rPr>
          <w:rFonts w:ascii="Times New Roman" w:hAnsi="Times New Roman" w:cs="Times New Roman"/>
          <w:sz w:val="40"/>
          <w:szCs w:val="40"/>
        </w:rPr>
        <w:t>вязь</w:t>
      </w:r>
      <w:r w:rsidRPr="00655124">
        <w:rPr>
          <w:rFonts w:ascii="Times New Roman" w:hAnsi="Times New Roman" w:cs="Times New Roman"/>
          <w:sz w:val="40"/>
          <w:szCs w:val="40"/>
        </w:rPr>
        <w:t xml:space="preserve">, </w:t>
      </w:r>
      <w:r w:rsidR="00655124" w:rsidRPr="00655124">
        <w:rPr>
          <w:rFonts w:ascii="Times New Roman" w:hAnsi="Times New Roman" w:cs="Times New Roman"/>
          <w:sz w:val="40"/>
          <w:szCs w:val="40"/>
        </w:rPr>
        <w:t xml:space="preserve">как средство эффективного формирования навыков 21 века у современных школьников </w:t>
      </w:r>
      <w:r w:rsidR="002E612D" w:rsidRPr="00655124">
        <w:rPr>
          <w:rFonts w:ascii="Times New Roman" w:hAnsi="Times New Roman" w:cs="Times New Roman"/>
          <w:sz w:val="40"/>
          <w:szCs w:val="40"/>
        </w:rPr>
        <w:t>на уроках английского языка</w:t>
      </w:r>
    </w:p>
    <w:p w14:paraId="1E72F3CD" w14:textId="77777777" w:rsidR="002E612D" w:rsidRPr="00655124" w:rsidRDefault="002E612D" w:rsidP="002E612D">
      <w:pPr>
        <w:spacing w:line="240" w:lineRule="auto"/>
        <w:ind w:left="1134" w:right="1417"/>
        <w:jc w:val="center"/>
        <w:rPr>
          <w:rFonts w:ascii="Times New Roman" w:hAnsi="Times New Roman" w:cs="Times New Roman"/>
          <w:sz w:val="40"/>
          <w:szCs w:val="40"/>
        </w:rPr>
      </w:pPr>
    </w:p>
    <w:p w14:paraId="3AFFBC2B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FE28D0B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49CD84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75E17CB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FC3B497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1F3E9C9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55C9145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3DE853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1066CFA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E8F8ED5" w14:textId="77777777" w:rsidR="00094BD7" w:rsidRDefault="00094BD7" w:rsidP="00094BD7">
      <w:pPr>
        <w:rPr>
          <w:rFonts w:ascii="Times New Roman" w:hAnsi="Times New Roman" w:cs="Times New Roman"/>
          <w:sz w:val="44"/>
          <w:szCs w:val="44"/>
        </w:rPr>
      </w:pPr>
    </w:p>
    <w:p w14:paraId="74675D50" w14:textId="77777777" w:rsidR="00094BD7" w:rsidRDefault="00094BD7" w:rsidP="00094BD7">
      <w:pPr>
        <w:rPr>
          <w:rFonts w:ascii="Times New Roman" w:hAnsi="Times New Roman" w:cs="Times New Roman"/>
          <w:sz w:val="44"/>
          <w:szCs w:val="44"/>
        </w:rPr>
      </w:pPr>
    </w:p>
    <w:p w14:paraId="3C73C165" w14:textId="77777777" w:rsidR="00655124" w:rsidRDefault="00655124" w:rsidP="00094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18EE" w14:textId="77777777" w:rsidR="00655124" w:rsidRDefault="00655124" w:rsidP="00094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C491E" w14:textId="77777777" w:rsidR="00E25A3E" w:rsidRDefault="00E25A3E" w:rsidP="00094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DB188" w14:textId="77777777" w:rsidR="002E612D" w:rsidRDefault="002E612D" w:rsidP="00161E14">
      <w:pPr>
        <w:rPr>
          <w:rFonts w:ascii="Times New Roman" w:hAnsi="Times New Roman" w:cs="Times New Roman"/>
          <w:b/>
          <w:sz w:val="28"/>
          <w:szCs w:val="28"/>
        </w:rPr>
      </w:pPr>
      <w:r w:rsidRPr="002E61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1E079A3" w14:textId="77777777" w:rsidR="00E25A3E" w:rsidRPr="0014127C" w:rsidRDefault="00D35BD8" w:rsidP="00E25A3E">
      <w:pPr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4127C">
        <w:rPr>
          <w:rFonts w:ascii="Times New Roman" w:hAnsi="Times New Roman" w:cs="Times New Roman"/>
          <w:sz w:val="28"/>
          <w:szCs w:val="28"/>
        </w:rPr>
        <w:t>В статье рассматривается</w:t>
      </w:r>
      <w:r w:rsidR="00563FC0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094BD7" w:rsidRPr="0014127C">
        <w:rPr>
          <w:rFonts w:ascii="Times New Roman" w:hAnsi="Times New Roman" w:cs="Times New Roman"/>
          <w:sz w:val="28"/>
          <w:szCs w:val="28"/>
        </w:rPr>
        <w:t>обратной связи</w:t>
      </w:r>
      <w:r w:rsidR="00554B7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94BD7" w:rsidRPr="0014127C">
        <w:rPr>
          <w:rFonts w:ascii="Times New Roman" w:hAnsi="Times New Roman" w:cs="Times New Roman"/>
          <w:sz w:val="28"/>
          <w:szCs w:val="28"/>
        </w:rPr>
        <w:t xml:space="preserve"> на уроках английского языка</w:t>
      </w:r>
      <w:r w:rsidR="00F96525">
        <w:rPr>
          <w:rFonts w:ascii="Times New Roman" w:hAnsi="Times New Roman" w:cs="Times New Roman"/>
          <w:sz w:val="28"/>
          <w:szCs w:val="28"/>
        </w:rPr>
        <w:t xml:space="preserve">, </w:t>
      </w:r>
      <w:r w:rsidR="00554B7E">
        <w:rPr>
          <w:rFonts w:ascii="Times New Roman" w:hAnsi="Times New Roman" w:cs="Times New Roman"/>
          <w:sz w:val="28"/>
          <w:szCs w:val="28"/>
        </w:rPr>
        <w:t xml:space="preserve">преимущества обратной связи, </w:t>
      </w:r>
      <w:r w:rsidR="00F96525">
        <w:rPr>
          <w:rFonts w:ascii="Times New Roman" w:hAnsi="Times New Roman" w:cs="Times New Roman"/>
          <w:sz w:val="28"/>
          <w:szCs w:val="28"/>
        </w:rPr>
        <w:t>а также виды</w:t>
      </w:r>
      <w:r w:rsidR="00563FC0">
        <w:rPr>
          <w:rFonts w:ascii="Times New Roman" w:hAnsi="Times New Roman" w:cs="Times New Roman"/>
          <w:sz w:val="28"/>
          <w:szCs w:val="28"/>
        </w:rPr>
        <w:t xml:space="preserve"> обратной связи</w:t>
      </w:r>
      <w:r w:rsidR="00554B7E">
        <w:rPr>
          <w:rFonts w:ascii="Times New Roman" w:hAnsi="Times New Roman" w:cs="Times New Roman"/>
          <w:sz w:val="28"/>
          <w:szCs w:val="28"/>
        </w:rPr>
        <w:t>.</w:t>
      </w:r>
    </w:p>
    <w:p w14:paraId="0BA723C8" w14:textId="77777777" w:rsidR="00ED2258" w:rsidRPr="0014127C" w:rsidRDefault="00D35BD8" w:rsidP="00E25A3E">
      <w:pPr>
        <w:spacing w:after="0"/>
        <w:ind w:left="-284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4127C">
        <w:rPr>
          <w:rFonts w:ascii="Times New Roman" w:hAnsi="Times New Roman" w:cs="Times New Roman"/>
          <w:sz w:val="28"/>
          <w:szCs w:val="28"/>
        </w:rPr>
        <w:t xml:space="preserve"> </w:t>
      </w:r>
      <w:r w:rsidR="00563FC0">
        <w:rPr>
          <w:rFonts w:ascii="Times New Roman" w:hAnsi="Times New Roman" w:cs="Times New Roman"/>
          <w:sz w:val="28"/>
          <w:szCs w:val="28"/>
        </w:rPr>
        <w:t xml:space="preserve">Правильность строить свой ответ и выражать свои мысли </w:t>
      </w:r>
      <w:r w:rsidR="002E612D" w:rsidRPr="0014127C">
        <w:rPr>
          <w:rFonts w:ascii="Times New Roman" w:hAnsi="Times New Roman" w:cs="Times New Roman"/>
          <w:sz w:val="28"/>
          <w:szCs w:val="28"/>
        </w:rPr>
        <w:t>подчеркивают необходимость общения на</w:t>
      </w:r>
      <w:r w:rsidR="00563FC0">
        <w:rPr>
          <w:rFonts w:ascii="Times New Roman" w:hAnsi="Times New Roman" w:cs="Times New Roman"/>
          <w:sz w:val="28"/>
          <w:szCs w:val="28"/>
        </w:rPr>
        <w:t xml:space="preserve"> английском языке не только в классе</w:t>
      </w:r>
      <w:r w:rsidR="00094BD7" w:rsidRPr="0014127C">
        <w:rPr>
          <w:rFonts w:ascii="Times New Roman" w:hAnsi="Times New Roman" w:cs="Times New Roman"/>
          <w:sz w:val="28"/>
          <w:szCs w:val="28"/>
        </w:rPr>
        <w:t>,</w:t>
      </w:r>
      <w:r w:rsidR="00F96525">
        <w:rPr>
          <w:rFonts w:ascii="Times New Roman" w:hAnsi="Times New Roman" w:cs="Times New Roman"/>
          <w:sz w:val="28"/>
          <w:szCs w:val="28"/>
        </w:rPr>
        <w:t xml:space="preserve"> </w:t>
      </w:r>
      <w:r w:rsidR="00563FC0">
        <w:rPr>
          <w:rFonts w:ascii="Times New Roman" w:hAnsi="Times New Roman" w:cs="Times New Roman"/>
          <w:sz w:val="28"/>
          <w:szCs w:val="28"/>
        </w:rPr>
        <w:t xml:space="preserve">но и </w:t>
      </w:r>
      <w:r w:rsidR="002E612D" w:rsidRPr="0014127C">
        <w:rPr>
          <w:rFonts w:ascii="Times New Roman" w:hAnsi="Times New Roman" w:cs="Times New Roman"/>
          <w:sz w:val="28"/>
          <w:szCs w:val="28"/>
        </w:rPr>
        <w:t>в социальных и профессиональных ситуациях</w:t>
      </w:r>
      <w:r w:rsidR="00094BD7" w:rsidRPr="0014127C">
        <w:rPr>
          <w:rFonts w:ascii="Times New Roman" w:hAnsi="Times New Roman" w:cs="Times New Roman"/>
          <w:sz w:val="28"/>
          <w:szCs w:val="28"/>
        </w:rPr>
        <w:t>.</w:t>
      </w:r>
      <w:r w:rsidR="00ED2258" w:rsidRPr="00141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460A9" w14:textId="77777777" w:rsidR="00563FC0" w:rsidRDefault="00563FC0" w:rsidP="00563F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A3E">
        <w:rPr>
          <w:rFonts w:ascii="Times New Roman" w:hAnsi="Times New Roman" w:cs="Times New Roman"/>
          <w:sz w:val="28"/>
          <w:szCs w:val="28"/>
        </w:rPr>
        <w:t xml:space="preserve">С акцентом на формирование у учащихся навыков двадцать первого века перед учителями английского </w:t>
      </w:r>
      <w:r>
        <w:rPr>
          <w:rFonts w:ascii="Times New Roman" w:hAnsi="Times New Roman" w:cs="Times New Roman"/>
          <w:sz w:val="28"/>
          <w:szCs w:val="28"/>
        </w:rPr>
        <w:t>языка стоит задача найти средства</w:t>
      </w:r>
      <w:r w:rsidRPr="00E25A3E">
        <w:rPr>
          <w:rFonts w:ascii="Times New Roman" w:hAnsi="Times New Roman" w:cs="Times New Roman"/>
          <w:sz w:val="28"/>
          <w:szCs w:val="28"/>
        </w:rPr>
        <w:t xml:space="preserve">, которые позволят повысить уровень владения английским языком, одновременно способствуя мышлению более высокого порядка на изучаемом языке. </w:t>
      </w: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F96525">
        <w:rPr>
          <w:rFonts w:ascii="Times New Roman" w:hAnsi="Times New Roman" w:cs="Times New Roman"/>
          <w:sz w:val="28"/>
          <w:szCs w:val="28"/>
        </w:rPr>
        <w:t>из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E140F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D054A" w14:textId="77777777" w:rsidR="00C30A1C" w:rsidRDefault="00563FC0" w:rsidP="00C30A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r w:rsidR="00F9652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6525" w:rsidRPr="0014127C">
        <w:rPr>
          <w:rFonts w:ascii="Times New Roman" w:hAnsi="Times New Roman" w:cs="Times New Roman"/>
          <w:b/>
          <w:sz w:val="28"/>
          <w:szCs w:val="28"/>
        </w:rPr>
        <w:t>уроке</w:t>
      </w:r>
      <w:r w:rsidR="00F9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525">
        <w:rPr>
          <w:rFonts w:ascii="Times New Roman" w:hAnsi="Times New Roman" w:cs="Times New Roman"/>
          <w:sz w:val="28"/>
          <w:szCs w:val="28"/>
        </w:rPr>
        <w:t>— это</w:t>
      </w:r>
      <w:r w:rsidR="00C30A1C">
        <w:rPr>
          <w:rFonts w:ascii="Times New Roman" w:hAnsi="Times New Roman" w:cs="Times New Roman"/>
          <w:sz w:val="28"/>
          <w:szCs w:val="28"/>
        </w:rPr>
        <w:t xml:space="preserve"> не просто похвала или оценка, это информация о том, как идут дела у учащихся на пути к достижению цели.</w:t>
      </w:r>
    </w:p>
    <w:p w14:paraId="3250D62E" w14:textId="77777777" w:rsidR="0014127C" w:rsidRDefault="00A72D63" w:rsidP="0014127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связь имеет решающее значение </w:t>
      </w:r>
      <w:r w:rsidR="00C3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учащихся</w:t>
      </w:r>
      <w:r w:rsidRPr="00A72D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учителей. Предоставление своевременной и конкретной обратной связи позволяет учащимся обдумать и пересмотреть свою работу для более глубокого изучения. Если оценки не дают учащимся возможности внести коррективы в свое обучение, процесс или результаты, то действительно ли это хорошая оценка?  Ес</w:t>
      </w:r>
      <w:r w:rsidR="00141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оценки на этом заканчиваются</w:t>
      </w:r>
      <w:r w:rsidRPr="00A7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ничего не ада</w:t>
      </w:r>
      <w:r w:rsidR="0014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птировано со стороны учителя </w:t>
      </w:r>
      <w:r w:rsidRPr="00A72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ученика, тогда является ли это вообще оценкой?  Что хорошего в результатах, если они не прокладывают путь к значимому, дифференцированному / персонализированному обучению?  И что хорошего в результатах оценки, если мы не</w:t>
      </w:r>
      <w:r w:rsidR="0014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делимся ими с нашими учащимися</w:t>
      </w:r>
      <w:r w:rsidRPr="00A7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рефлексивной обратной связи?</w:t>
      </w:r>
    </w:p>
    <w:p w14:paraId="62356492" w14:textId="77777777" w:rsidR="0046574E" w:rsidRDefault="0046574E" w:rsidP="00554B7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обратной связи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602848" w14:textId="77777777" w:rsid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обратной связи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инятие мер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помочь вам лучше понять своих учеников. Возможно, вы уже многое знаете о своих учениках, но, попросив их подумать об их обучении, конкретных видах деятельности и ваших уроках, вы сможете гораздо лучше понять их потребности. Поскольк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они будут меняться от учащегося к учащемуся,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для одних и тех же учащихся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течением времени, важно,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связь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регулярным, а не разовым мероприятием.</w:t>
      </w:r>
    </w:p>
    <w:p w14:paraId="44F61392" w14:textId="77777777" w:rsid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ругие преимущества обратной связи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учащихся заключаются в том, что взаимопонимание и управление классом могут быть улучшены, когда ваши ученики чувствуют, что их слушают и ценят. Все это помогает сделать атмосферу в классе более мотивирующей.</w:t>
      </w:r>
    </w:p>
    <w:p w14:paraId="2F599178" w14:textId="77777777" w:rsid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попросите отзывы учащихся о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мероприятиях, это также может помочь вам понять, насколько мотивирующими были эти мероприятия для ваших учеников. Все это может быть полезной информацией для планирования вашего урока и для планирования мотивационных уроков в будущем.</w:t>
      </w:r>
    </w:p>
    <w:p w14:paraId="1A2E82BC" w14:textId="77777777" w:rsidR="00EA7860" w:rsidRDefault="0046574E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сбор обратной связи от учащихся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концепцией для вас? Это не должно занимать много времени, быть трудной задачей и приносить много мотивационных преимуществ.</w:t>
      </w:r>
    </w:p>
    <w:p w14:paraId="055A2D7C" w14:textId="77777777" w:rsidR="0046574E" w:rsidRDefault="0046574E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 новая концепция для вас, помните, что она может бы</w:t>
      </w:r>
      <w:r w:rsidR="00EA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новой для некоторых учащихся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 потребуется поддержка и время, чтобы научиться размышлять.</w:t>
      </w:r>
    </w:p>
    <w:p w14:paraId="6F8F9096" w14:textId="77777777" w:rsidR="00EA7860" w:rsidRDefault="00EA7860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AC094" w14:textId="77777777" w:rsidR="00EA7860" w:rsidRPr="00EA7860" w:rsidRDefault="00EA7860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обратной связи</w:t>
      </w:r>
    </w:p>
    <w:p w14:paraId="3EAAD1CC" w14:textId="77777777" w:rsidR="00EA7860" w:rsidRDefault="0046574E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иметь возможность учитывать предпочтения ваших учеников, вам нужно выяснить, каковы они на самом деле. Это можно сделать с помощью обсуждения всего класса, предложив учащимся провести </w:t>
      </w:r>
      <w:r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 или </w:t>
      </w:r>
      <w:r w:rsidR="00EA7860"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разработав опрос. Это хорошая идея - получать информацию как по темам, так и по уч</w:t>
      </w:r>
      <w:r w:rsidR="00EA7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ебным мероприятиям.</w:t>
      </w:r>
    </w:p>
    <w:p w14:paraId="3A3F4578" w14:textId="77777777" w:rsidR="00F96525" w:rsidRDefault="0046574E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у вас будет необходимая информация о предпочтениях ваших учеников, вам нужно будет подумать о том, что вы будете с ней делать. Возможно, у вас нет большой гибкости в том, чему именно вы учите, но то, как вы это преподаете, может варьироваться в зависимости от того, что вы узнаете. Например, если все ваши ученики говорят, что им не нравятся ролевые игры, вы можете обсудить с ними альтернативные виды деятельности.</w:t>
      </w:r>
      <w:r w:rsidR="00EA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8D593" w14:textId="77777777" w:rsidR="0046574E" w:rsidRPr="0046574E" w:rsidRDefault="0046574E" w:rsidP="00EA786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- </w:t>
      </w:r>
      <w:r w:rsidR="00F96525"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отобразить результаты </w:t>
      </w:r>
      <w:r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опросов</w:t>
      </w:r>
      <w:r w:rsidR="00F96525"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графике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объяснить, что они изучают и почему. На рисунке приведен пример простого опроса, который вы можете провести с помощью Excel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063F17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F5BA0" w14:textId="77777777" w:rsidR="0046574E" w:rsidRDefault="00F96525" w:rsidP="00F96525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FF9F80" wp14:editId="4196B90F">
            <wp:extent cx="5137333" cy="3000375"/>
            <wp:effectExtent l="0" t="0" r="6350" b="0"/>
            <wp:docPr id="1" name="Рисунок 1" descr="C:\Users\Пользователь\Downloads\IMG-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00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89" cy="30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F625" w14:textId="77777777" w:rsidR="00F96525" w:rsidRPr="0046574E" w:rsidRDefault="00F96525" w:rsidP="00F96525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 </w:t>
      </w:r>
    </w:p>
    <w:p w14:paraId="6FA1CE4B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3FFD2" w14:textId="77777777" w:rsidR="00F96525" w:rsidRDefault="00F96525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9D668" w14:textId="77777777" w:rsidR="00F96525" w:rsidRDefault="00F96525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339B0" w14:textId="77777777" w:rsidR="00F96525" w:rsidRDefault="0046574E" w:rsidP="00F9652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"быстрой" обратной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во время урока поможет вам получить представление о том, как класс относится к уроку, в какой дополнительной поддержке они могут нуждаться, и об их общем уровне мотивации. Затем это может помочь вам принять решения о том, что вам, возможно, потребуется изменить здесь и сейчас, а также о том, что необходимо у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на последующих уроках.</w:t>
      </w:r>
    </w:p>
    <w:p w14:paraId="6298C99C" w14:textId="77777777" w:rsidR="0046574E" w:rsidRPr="0046574E" w:rsidRDefault="0046574E" w:rsidP="00F9652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способ получить быструю обратную связь, подобную этой, - попросить поднять руки, </w:t>
      </w:r>
      <w:r w:rsid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7B5A1D" w14:textId="77777777" w:rsidR="0046574E" w:rsidRPr="0046574E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"Руки вверх, если вы хотите еще один пример".</w:t>
      </w:r>
    </w:p>
    <w:p w14:paraId="093CC85B" w14:textId="77777777" w:rsidR="0046574E" w:rsidRPr="0046574E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"Руки вверх, если вам это понравилось".</w:t>
      </w:r>
    </w:p>
    <w:p w14:paraId="7BDEF8E9" w14:textId="77777777" w:rsidR="0046574E" w:rsidRPr="0046574E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"Руки вверх, если хотите передохнуть".</w:t>
      </w:r>
    </w:p>
    <w:p w14:paraId="34000924" w14:textId="77777777" w:rsidR="00F40B18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показывает вам, как чувствует себя класс, хотя учащиеся часто могут находиться под влиянием друг друга – вам достаточно понаблюдать за классом, чтобы увидеть, что, когда доминирующие учащиеся поднимают руки, другие могут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последовать их примеру!</w:t>
      </w:r>
    </w:p>
    <w:p w14:paraId="006B85B8" w14:textId="77777777" w:rsidR="0046574E" w:rsidRPr="0046574E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по комнате три больших листа бумаги с названиями:</w:t>
      </w:r>
    </w:p>
    <w:p w14:paraId="37F59CF1" w14:textId="77777777" w:rsidR="0046574E" w:rsidRPr="00F40B18" w:rsidRDefault="0046574E" w:rsidP="00F40B18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Кое-что, что я хотел бы знать по этой теме</w:t>
      </w:r>
    </w:p>
    <w:p w14:paraId="64928CC3" w14:textId="77777777" w:rsidR="0046574E" w:rsidRPr="00F40B18" w:rsidRDefault="0046574E" w:rsidP="00F40B18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Что-то, чего я не понимаю</w:t>
      </w:r>
    </w:p>
    <w:p w14:paraId="652EF785" w14:textId="77777777" w:rsidR="0046574E" w:rsidRPr="0046574E" w:rsidRDefault="00F40B18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Правилен </w:t>
      </w:r>
      <w:r w:rsidR="0046574E"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этот язык?</w:t>
      </w:r>
    </w:p>
    <w:p w14:paraId="55DA8B9F" w14:textId="77777777" w:rsidR="0046574E" w:rsidRPr="0046574E" w:rsidRDefault="0046574E" w:rsidP="00F40B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своим ученикам, что они могут добавить любой комментарий или вопрос к листкам бумаги в любое время во время урока. Они 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ответить на вопрос,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знают ответ. Убедитесь, что к концу каждого занятия на все комментарии и вопросы были даны ответы, либо в письменном виде на листках бумаги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путем проверки их устно.</w:t>
      </w:r>
    </w:p>
    <w:p w14:paraId="3C2B3897" w14:textId="77777777" w:rsidR="00F40B18" w:rsidRDefault="0046574E" w:rsidP="00F40B1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Консультирование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еще один способ получить обратную связь от учащихся и одновременно работать над их мотивацией. </w:t>
      </w:r>
    </w:p>
    <w:p w14:paraId="6126CCEC" w14:textId="77777777" w:rsidR="00F40B18" w:rsidRDefault="0046574E" w:rsidP="00F40B1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языка консультирование обычно относится к беседе с учащимся один на один об их прогрессе, их отзывах и постановке целей для будущего развития.</w:t>
      </w:r>
    </w:p>
    <w:p w14:paraId="2890724C" w14:textId="77777777" w:rsidR="0046574E" w:rsidRPr="0046574E" w:rsidRDefault="0046574E" w:rsidP="00F40B1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делать это периодически, чтобы у учащихся вошло в привычку размышлять о своем обучении. Это может быт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ближе к концу каждого раздела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7E"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тема естественным образом заканчивается. Консультирование может проходить в самых разных форматах, но хорошей идеей будет попросить учащихся заполнить анкету или ответить на письменные вопросы до н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занятия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могли обсудить их с вами. Затем фокус может сместиться в сторону постановки целей для будущего развития. Важно, чтобы они были конкретными и достижимыми, напри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"прочитать короткую 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и кратко изложить основные моменты, не останавливаясь, чтобы сосредоточиться на неизвестной лексике", а не "улучшить свое чтение". Это может помочь мотивировать учащихся, поскольку у них есть что-то конкретное, над чем нужно работать, и они будут знать, когда достигнут этого.</w:t>
      </w:r>
    </w:p>
    <w:p w14:paraId="487D8B0D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C4977" w14:textId="77777777" w:rsidR="00F40B18" w:rsidRDefault="0046574E" w:rsidP="00F40B1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поразмышляйте над тем, что рассказали вам ваши ученики, чтобы вы знали, какие из видов деятельности, которые вы сейчас используете, являются мотивирующими, и вы можете план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больше подобных уроков.</w:t>
      </w:r>
    </w:p>
    <w:p w14:paraId="70AB289A" w14:textId="77777777" w:rsidR="00F40B18" w:rsidRPr="00F40B18" w:rsidRDefault="00F40B18" w:rsidP="00F40B1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F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консультирования:</w:t>
      </w:r>
    </w:p>
    <w:p w14:paraId="71419BFF" w14:textId="77777777" w:rsidR="0046574E" w:rsidRPr="00F40B18" w:rsidRDefault="0046574E" w:rsidP="00F40B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подготовьте учащихся, предоставив им форму для заполнения, чтобы они могли подумать об их обучении.</w:t>
      </w:r>
    </w:p>
    <w:p w14:paraId="7D0A6FCF" w14:textId="77777777" w:rsidR="0046574E" w:rsidRPr="00F40B18" w:rsidRDefault="0046574E" w:rsidP="00F40B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начните занятие, попросив учащихся проговорить свои ответы в форме.</w:t>
      </w:r>
    </w:p>
    <w:p w14:paraId="147040E1" w14:textId="77777777" w:rsidR="0046574E" w:rsidRPr="00F40B18" w:rsidRDefault="0046574E" w:rsidP="00F40B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после того, как они дадут свои ответы, задайте конкретные вопросы, чтобы направить учащихся к будущим целям.</w:t>
      </w:r>
    </w:p>
    <w:p w14:paraId="3175A1C6" w14:textId="77777777" w:rsidR="0046574E" w:rsidRPr="00F40B18" w:rsidRDefault="0046574E" w:rsidP="00F40B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также задавайте вопросы, что</w:t>
      </w:r>
      <w:r w:rsid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получить общие отзывы о теме</w:t>
      </w: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BFEF3" w14:textId="77777777" w:rsidR="0046574E" w:rsidRPr="00F40B18" w:rsidRDefault="0046574E" w:rsidP="00F40B18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Исправьте общую обратную связь со всем классом после того, как вы встретитесь со всеми.</w:t>
      </w:r>
    </w:p>
    <w:p w14:paraId="150077D6" w14:textId="77777777" w:rsidR="00554B7E" w:rsidRDefault="0046574E" w:rsidP="00554B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исправляйте ошибки, чтобы у учащихся вошло в привычку размышлять о своем обучении.</w:t>
      </w:r>
    </w:p>
    <w:p w14:paraId="4E021220" w14:textId="77777777" w:rsidR="00554B7E" w:rsidRDefault="0046574E" w:rsidP="00554B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Дневники учащихся или учебные дневники</w:t>
      </w:r>
      <w:r w:rsidRPr="0055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еще один способ лучше понять своих учеников и определить, что их мотивирует. Это может быть сделано различными способами и, как правило, предполагает, что учащиеся записывают прогресс и то, как они относятся к занятиям на </w:t>
      </w:r>
      <w:r w:rsidRPr="0055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регулярной основе. Вы можете подарить своим ученикам специальную записную книжку, или они могут вести онлайн-журнал.</w:t>
      </w:r>
    </w:p>
    <w:p w14:paraId="407E371B" w14:textId="77777777" w:rsidR="0046574E" w:rsidRPr="0046574E" w:rsidRDefault="0046574E" w:rsidP="00554B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ученики новички в идее размышления о своем обучении таким образом, может быть полезно дать им основы предложений для завершения, такие как:</w:t>
      </w:r>
    </w:p>
    <w:p w14:paraId="4514ECB6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 _____________</w:t>
      </w:r>
    </w:p>
    <w:p w14:paraId="4EC9DD28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больше всего понравилось, так это _____________</w:t>
      </w:r>
    </w:p>
    <w:p w14:paraId="3136159C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это не понравилось _____________</w:t>
      </w:r>
    </w:p>
    <w:p w14:paraId="02E7BF7E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 сделать больше из _____________</w:t>
      </w:r>
    </w:p>
    <w:p w14:paraId="0FA9F2A2" w14:textId="77777777" w:rsidR="0046574E" w:rsidRPr="0046574E" w:rsidRDefault="0046574E" w:rsidP="004657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больше поддержки с _____________</w:t>
      </w:r>
    </w:p>
    <w:p w14:paraId="05CDEAA1" w14:textId="77777777" w:rsidR="00F96525" w:rsidRDefault="0046574E" w:rsidP="00F9652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того, как они привыкнут к этой идее, вы можете адаптировать то, что вы просите учащихся записывать в свои дневники. Хорошей идеей будет попросить их сравнить</w:t>
      </w:r>
      <w:r w:rsidR="0055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дневнике в конце четверти</w:t>
      </w:r>
      <w:r w:rsidRPr="0046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теми, которые они написали в начале. Видеть, насколько они продвинулись, - отличный способ поддержать их мотивацию и желание добиться еще большего прогресса.</w:t>
      </w:r>
    </w:p>
    <w:p w14:paraId="47AEC854" w14:textId="77777777" w:rsidR="00554B7E" w:rsidRPr="00554B7E" w:rsidRDefault="00554B7E" w:rsidP="00F9652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17480DF1" w14:textId="77777777" w:rsidR="00A72D63" w:rsidRPr="00F96525" w:rsidRDefault="00A72D63" w:rsidP="00F9652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служить нашим ученикам 21 века, мы хотим, чтобы они ушли с глубоким пониманием содержания и универсальных концепций.  Обучение не заканчивается на оценке; оно</w:t>
      </w:r>
      <w:r w:rsidR="00161E14" w:rsidRP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пересматривается, </w:t>
      </w:r>
      <w:r w:rsidRP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 снова и снова, постоянно.  Учащиеся и учителя постоянно устанавливают связи, и это может быть сделано только с помощью преднамеренного, целенаправленного обучения и своевременной, конструктивной обратной связи.</w:t>
      </w:r>
      <w:r w:rsidR="0014127C" w:rsidRPr="00F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7C" w:rsidRPr="00F96525">
        <w:rPr>
          <w:rFonts w:ascii="Times New Roman" w:hAnsi="Times New Roman" w:cs="Times New Roman"/>
          <w:sz w:val="28"/>
          <w:szCs w:val="28"/>
        </w:rPr>
        <w:t>Обратная связь помогает всем учащимся в понимании предмета и дает четкие рекомендации о том, как улучшить их процедуру обучения. Обратная связь может помочь учащимся обрести уверенность, самосознание и энтузиазм по отношению к тому, что они изучают.</w:t>
      </w:r>
    </w:p>
    <w:p w14:paraId="424B9EB5" w14:textId="77777777" w:rsidR="00A72D63" w:rsidRPr="00A72D63" w:rsidRDefault="00A72D63" w:rsidP="001412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A145C85" w14:textId="77777777" w:rsidR="006E140F" w:rsidRPr="0014127C" w:rsidRDefault="006E140F" w:rsidP="001412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2E4132" w14:textId="77777777" w:rsidR="006E140F" w:rsidRDefault="006E140F" w:rsidP="001412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87DDB3" w14:textId="77777777" w:rsidR="00D17DC5" w:rsidRDefault="00D17DC5" w:rsidP="00D17D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510142" w14:textId="77777777" w:rsidR="00655124" w:rsidRPr="00E25A3E" w:rsidRDefault="00655124" w:rsidP="00D17D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AA03A9" w14:textId="77777777" w:rsidR="00ED2258" w:rsidRPr="00094BD7" w:rsidRDefault="00ED2258" w:rsidP="00094BD7">
      <w:pPr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B5D90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92117C2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5993B07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27A60D0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E0BE96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7FC7514" w14:textId="77777777" w:rsidR="002E612D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B247262" w14:textId="77777777" w:rsidR="002E612D" w:rsidRPr="006259E4" w:rsidRDefault="002E612D" w:rsidP="006259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044E5A8" w14:textId="77777777" w:rsidR="006259E4" w:rsidRDefault="006259E4" w:rsidP="006259E4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E2B1F84" w14:textId="77777777" w:rsidR="006259E4" w:rsidRDefault="006259E4" w:rsidP="006259E4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76501B7" w14:textId="77777777" w:rsidR="006259E4" w:rsidRPr="006259E4" w:rsidRDefault="006259E4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6259E4" w:rsidRPr="006259E4" w:rsidSect="00655124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CDC"/>
    <w:multiLevelType w:val="hybridMultilevel"/>
    <w:tmpl w:val="DC7C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851"/>
    <w:multiLevelType w:val="hybridMultilevel"/>
    <w:tmpl w:val="59D487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76964469">
    <w:abstractNumId w:val="1"/>
  </w:num>
  <w:num w:numId="2" w16cid:durableId="128897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E4"/>
    <w:rsid w:val="000635DC"/>
    <w:rsid w:val="00094BD7"/>
    <w:rsid w:val="0014127C"/>
    <w:rsid w:val="00161E14"/>
    <w:rsid w:val="00170533"/>
    <w:rsid w:val="001972BB"/>
    <w:rsid w:val="002E612D"/>
    <w:rsid w:val="00397ABB"/>
    <w:rsid w:val="0046574E"/>
    <w:rsid w:val="00554B7E"/>
    <w:rsid w:val="00563FC0"/>
    <w:rsid w:val="006259E4"/>
    <w:rsid w:val="00655124"/>
    <w:rsid w:val="006945E7"/>
    <w:rsid w:val="006E140F"/>
    <w:rsid w:val="00775596"/>
    <w:rsid w:val="007B47CD"/>
    <w:rsid w:val="00A72D63"/>
    <w:rsid w:val="00C30A1C"/>
    <w:rsid w:val="00D17DC5"/>
    <w:rsid w:val="00D35BD8"/>
    <w:rsid w:val="00D9292A"/>
    <w:rsid w:val="00E25A3E"/>
    <w:rsid w:val="00EA7860"/>
    <w:rsid w:val="00ED2258"/>
    <w:rsid w:val="00F40B18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BAD2"/>
  <w15:chartTrackingRefBased/>
  <w15:docId w15:val="{330975F6-0FE9-40EC-876B-D852EA50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1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</cp:revision>
  <dcterms:created xsi:type="dcterms:W3CDTF">2023-01-09T09:41:00Z</dcterms:created>
  <dcterms:modified xsi:type="dcterms:W3CDTF">2023-01-09T09:41:00Z</dcterms:modified>
</cp:coreProperties>
</file>