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01C" w:rsidRDefault="007A301C" w:rsidP="007A301C">
      <w:pPr>
        <w:spacing w:before="100" w:beforeAutospacing="1" w:after="100" w:afterAutospacing="1" w:line="240" w:lineRule="auto"/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7A301C">
        <w:rPr>
          <w:rStyle w:val="a3"/>
          <w:rFonts w:ascii="Times New Roman" w:hAnsi="Times New Roman" w:cs="Times New Roman"/>
          <w:sz w:val="28"/>
          <w:szCs w:val="28"/>
        </w:rPr>
        <w:t>Тема: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9D4E84" w:rsidRPr="007A301C">
        <w:rPr>
          <w:rStyle w:val="a3"/>
          <w:rFonts w:ascii="Times New Roman" w:hAnsi="Times New Roman" w:cs="Times New Roman"/>
          <w:b w:val="0"/>
          <w:sz w:val="28"/>
          <w:szCs w:val="28"/>
        </w:rPr>
        <w:t>Роль художественного труда в развитии личности</w:t>
      </w:r>
      <w:r w:rsidR="00ED114B" w:rsidRPr="007A301C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  <w:r w:rsidR="009D4E84" w:rsidRPr="007A301C">
        <w:rPr>
          <w:rFonts w:ascii="Times New Roman" w:hAnsi="Times New Roman" w:cs="Times New Roman"/>
          <w:b/>
          <w:sz w:val="28"/>
          <w:szCs w:val="28"/>
        </w:rPr>
        <w:br/>
      </w:r>
    </w:p>
    <w:p w:rsidR="00ED114B" w:rsidRPr="00ED114B" w:rsidRDefault="009D4E84" w:rsidP="007A301C">
      <w:pPr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7A301C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Выполнил учитель</w:t>
      </w:r>
      <w:r w:rsidRPr="007A301C">
        <w:rPr>
          <w:rStyle w:val="a4"/>
          <w:rFonts w:ascii="Times New Roman" w:hAnsi="Times New Roman" w:cs="Times New Roman"/>
          <w:b/>
          <w:sz w:val="28"/>
          <w:szCs w:val="28"/>
        </w:rPr>
        <w:t xml:space="preserve"> </w:t>
      </w:r>
      <w:r w:rsidR="007A301C" w:rsidRPr="007A301C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технологии</w:t>
      </w:r>
      <w:r w:rsidR="00ED114B" w:rsidRPr="007A301C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:</w:t>
      </w:r>
      <w:r w:rsidRPr="00ED114B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ED114B">
        <w:rPr>
          <w:rStyle w:val="a4"/>
          <w:rFonts w:ascii="Times New Roman" w:hAnsi="Times New Roman" w:cs="Times New Roman"/>
          <w:i w:val="0"/>
          <w:sz w:val="28"/>
          <w:szCs w:val="28"/>
        </w:rPr>
        <w:t>Жамбасов Р.Б.</w:t>
      </w:r>
    </w:p>
    <w:p w:rsidR="009D4E84" w:rsidRPr="009D4E84" w:rsidRDefault="009D4E84" w:rsidP="009D4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4E84">
        <w:rPr>
          <w:rFonts w:ascii="Times New Roman" w:eastAsia="Times New Roman" w:hAnsi="Times New Roman" w:cs="Times New Roman"/>
          <w:sz w:val="28"/>
          <w:szCs w:val="28"/>
        </w:rPr>
        <w:t>Художественный труд — это не только возникновение искусства, но и критический процесс, влияющий на личностное развитие человека. В этом процессе происходит не только выражение творческих идей, но и сохранение индивидуальности, развитие внутреннего мира, а также раскрытие эмоциональных и интеллектуальных способностей. В статье эффект, как художественный труд, влияет на развитие личности, помогает осознать собственные чувства, наладить общение с людьми и стать более гибким и целеустремленным человеком.</w:t>
      </w:r>
    </w:p>
    <w:p w:rsidR="009D4E84" w:rsidRPr="009D4E84" w:rsidRDefault="009D4E84" w:rsidP="009D4E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4E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r w:rsidRPr="00ED114B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 креативности и инновационного мышления.</w:t>
      </w:r>
    </w:p>
    <w:p w:rsidR="009D4E84" w:rsidRPr="009D4E84" w:rsidRDefault="009D4E84" w:rsidP="009D4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4E84">
        <w:rPr>
          <w:rFonts w:ascii="Times New Roman" w:eastAsia="Times New Roman" w:hAnsi="Times New Roman" w:cs="Times New Roman"/>
          <w:sz w:val="28"/>
          <w:szCs w:val="28"/>
        </w:rPr>
        <w:t>Художественный труд в любой его форме — от живописи до музыки — требует от человека способностей мыслить нестандартно, находить новые способы решения задач и трансформировать обыденное восприятие мира в нечто уникальное. Процесс создания искусства включает в себя поиск решений, экспериментирование с формой и добавлением, использование воображения и личных ассоциаций. Это стимулирует развитие креативности, что является важным фактором для решения проблем не только в искусстве, но и в других формах жизни. Умение подходить к решению проблем с разных сторон, выстраивание неожиданных связей между вещами и событиями может повлиять на развитие личности и ее профессиональных качеств.</w:t>
      </w:r>
    </w:p>
    <w:p w:rsidR="009D4E84" w:rsidRPr="009D4E84" w:rsidRDefault="009D4E84" w:rsidP="009D4E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4E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r w:rsidRPr="00ED114B">
        <w:rPr>
          <w:rFonts w:ascii="Times New Roman" w:eastAsia="Times New Roman" w:hAnsi="Times New Roman" w:cs="Times New Roman"/>
          <w:b/>
          <w:bCs/>
          <w:sz w:val="28"/>
          <w:szCs w:val="28"/>
        </w:rPr>
        <w:t>Эмоциональное развитие и самовыражение.</w:t>
      </w:r>
    </w:p>
    <w:p w:rsidR="009D4E84" w:rsidRPr="009D4E84" w:rsidRDefault="009D4E84" w:rsidP="009D4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4E84">
        <w:rPr>
          <w:rFonts w:ascii="Times New Roman" w:eastAsia="Times New Roman" w:hAnsi="Times New Roman" w:cs="Times New Roman"/>
          <w:sz w:val="28"/>
          <w:szCs w:val="28"/>
        </w:rPr>
        <w:t>Художественный труд обеспечивает необходимые возможности для самовыражения. Через искусство человек может выразить свои мысли, эмоции и внутренние конфликты, которые могут оказаться трудными для вербализации. Это важно для эмоционального здоровья, так как помогает не только осознавать и принимать собственные чувства, но и освобождаться от них. Когда человек создает произведение искусства, он может, например, трансформировать негативные эмоции в нечто продуктивное и положительное. Кроме того, искусство учит сочувствию и пониманию чужих эмоций, а также воспринимать и уважать разные точки зрения.</w:t>
      </w:r>
    </w:p>
    <w:p w:rsidR="009D4E84" w:rsidRPr="009D4E84" w:rsidRDefault="009D4E84" w:rsidP="009D4E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4E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r w:rsidRPr="00ED114B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 критического мышления и внимания к деталям.</w:t>
      </w:r>
    </w:p>
    <w:p w:rsidR="009D4E84" w:rsidRPr="009D4E84" w:rsidRDefault="009D4E84" w:rsidP="009D4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4E84">
        <w:rPr>
          <w:rFonts w:ascii="Times New Roman" w:eastAsia="Times New Roman" w:hAnsi="Times New Roman" w:cs="Times New Roman"/>
          <w:sz w:val="28"/>
          <w:szCs w:val="28"/>
        </w:rPr>
        <w:t xml:space="preserve">Создание художественных проявлений требует высокой внимательности и внимательности. Художник, независимо от выбранной дисциплины, обращает внимание на детали, взаимодействие цветов, формы, звуки или движения, что развивает его способность сосредотачиваться и видеть детали, </w:t>
      </w:r>
      <w:r w:rsidRPr="009D4E84">
        <w:rPr>
          <w:rFonts w:ascii="Times New Roman" w:eastAsia="Times New Roman" w:hAnsi="Times New Roman" w:cs="Times New Roman"/>
          <w:sz w:val="28"/>
          <w:szCs w:val="28"/>
        </w:rPr>
        <w:lastRenderedPageBreak/>
        <w:t>которые могут быть незаметны в повседневной жизни. Этот процесс также развивает аналитические способности, так же, как художник должен оценивать, постепенно выражать свои идеи и как они воспринимаются зрителем или слушателем.</w:t>
      </w:r>
    </w:p>
    <w:p w:rsidR="009D4E84" w:rsidRPr="009D4E84" w:rsidRDefault="009D4E84" w:rsidP="009D4E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4E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r w:rsidRPr="00ED114B">
        <w:rPr>
          <w:rFonts w:ascii="Times New Roman" w:eastAsia="Times New Roman" w:hAnsi="Times New Roman" w:cs="Times New Roman"/>
          <w:b/>
          <w:bCs/>
          <w:sz w:val="28"/>
          <w:szCs w:val="28"/>
        </w:rPr>
        <w:t>Уверенность в себе и способность к самоконтролю.</w:t>
      </w:r>
    </w:p>
    <w:p w:rsidR="009D4E84" w:rsidRPr="009D4E84" w:rsidRDefault="009D4E84" w:rsidP="009D4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4E84">
        <w:rPr>
          <w:rFonts w:ascii="Times New Roman" w:eastAsia="Times New Roman" w:hAnsi="Times New Roman" w:cs="Times New Roman"/>
          <w:sz w:val="28"/>
          <w:szCs w:val="28"/>
        </w:rPr>
        <w:t xml:space="preserve">Художественный труд обеспечивает развитие уверенности в себе. Когда человек завершает работу, будь то картина, стихотворение или музыкальное произведение, он испытывает чувство стыда за выполненную работу. Это важно для формирования самоуважения и уверенности в своих силах. Также процесс работы над произведением искусства учит терпению и самоконтролю. Художник сталкивается с необходимостью доводить </w:t>
      </w:r>
      <w:proofErr w:type="gramStart"/>
      <w:r w:rsidRPr="009D4E84">
        <w:rPr>
          <w:rFonts w:ascii="Times New Roman" w:eastAsia="Times New Roman" w:hAnsi="Times New Roman" w:cs="Times New Roman"/>
          <w:sz w:val="28"/>
          <w:szCs w:val="28"/>
        </w:rPr>
        <w:t>начатое</w:t>
      </w:r>
      <w:proofErr w:type="gramEnd"/>
      <w:r w:rsidRPr="009D4E84">
        <w:rPr>
          <w:rFonts w:ascii="Times New Roman" w:eastAsia="Times New Roman" w:hAnsi="Times New Roman" w:cs="Times New Roman"/>
          <w:sz w:val="28"/>
          <w:szCs w:val="28"/>
        </w:rPr>
        <w:t xml:space="preserve"> до конца, преодолевать трудности, неудачи и спать в своем деле.</w:t>
      </w:r>
    </w:p>
    <w:p w:rsidR="009D4E84" w:rsidRPr="009D4E84" w:rsidRDefault="009D4E84" w:rsidP="009D4E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4E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</w:t>
      </w:r>
      <w:r w:rsidRPr="00ED114B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Социальное взаимодействие и коммуникация.</w:t>
      </w:r>
    </w:p>
    <w:p w:rsidR="009D4E84" w:rsidRPr="009D4E84" w:rsidRDefault="009D4E84" w:rsidP="009D4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4E84">
        <w:rPr>
          <w:rFonts w:ascii="Times New Roman" w:eastAsia="Times New Roman" w:hAnsi="Times New Roman" w:cs="Times New Roman"/>
          <w:sz w:val="28"/>
          <w:szCs w:val="28"/>
        </w:rPr>
        <w:t xml:space="preserve">Современное искусство часто направлено на создание диалога между автором и аудиторией. Благодаря своему творчеству передаются идеи и мысли, которые художник может принимать и интерпретировать по-разному. В этом процессе формируется способность к социальному взаимодействию, умение донести свою точку зрения и понять, как воспринимает это общество. Художник не только восстанавливает себя, но и вступает в общение с другими людьми, </w:t>
      </w:r>
      <w:proofErr w:type="gramStart"/>
      <w:r w:rsidRPr="009D4E84">
        <w:rPr>
          <w:rFonts w:ascii="Times New Roman" w:eastAsia="Times New Roman" w:hAnsi="Times New Roman" w:cs="Times New Roman"/>
          <w:sz w:val="28"/>
          <w:szCs w:val="28"/>
        </w:rPr>
        <w:t>будь</w:t>
      </w:r>
      <w:proofErr w:type="gramEnd"/>
      <w:r w:rsidRPr="009D4E84">
        <w:rPr>
          <w:rFonts w:ascii="Times New Roman" w:eastAsia="Times New Roman" w:hAnsi="Times New Roman" w:cs="Times New Roman"/>
          <w:sz w:val="28"/>
          <w:szCs w:val="28"/>
        </w:rPr>
        <w:t xml:space="preserve"> то зрители, коллеги или критики.</w:t>
      </w:r>
    </w:p>
    <w:p w:rsidR="009D4E84" w:rsidRPr="009D4E84" w:rsidRDefault="009D4E84" w:rsidP="009D4E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4E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6. </w:t>
      </w:r>
      <w:r w:rsidRPr="00ED114B">
        <w:rPr>
          <w:rFonts w:ascii="Times New Roman" w:eastAsia="Times New Roman" w:hAnsi="Times New Roman" w:cs="Times New Roman"/>
          <w:b/>
          <w:bCs/>
          <w:sz w:val="28"/>
          <w:szCs w:val="28"/>
        </w:rPr>
        <w:t>Эстетическое воспитание и развитие вкуса.</w:t>
      </w:r>
    </w:p>
    <w:p w:rsidR="009D4E84" w:rsidRPr="009D4E84" w:rsidRDefault="009D4E84" w:rsidP="009D4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4E84">
        <w:rPr>
          <w:rFonts w:ascii="Times New Roman" w:eastAsia="Times New Roman" w:hAnsi="Times New Roman" w:cs="Times New Roman"/>
          <w:sz w:val="28"/>
          <w:szCs w:val="28"/>
        </w:rPr>
        <w:t>Художественный труд развивает не только творческие, но и эстетические качества личности. Он помогает человеку почувствовать красоту и гармонию, научиться оценивать произведения искусства и видеть ценность в разных формах искусства. Это важный аспект развития личности, поскольку эстетическое восприятие влияет на то, как человек воспринимает окружающий мир, как он видит природу, архитектуру, дизайн и даже повседневные вещи. Художники часто становятся проводниками своего рода в мир прекрасного, учат ценить красоту в простых вещах и воспринимают жизнь через призму искусства.</w:t>
      </w:r>
    </w:p>
    <w:p w:rsidR="009D4E84" w:rsidRPr="009D4E84" w:rsidRDefault="009D4E84" w:rsidP="009D4E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4E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7. </w:t>
      </w:r>
      <w:r w:rsidRPr="00ED114B">
        <w:rPr>
          <w:rFonts w:ascii="Times New Roman" w:eastAsia="Times New Roman" w:hAnsi="Times New Roman" w:cs="Times New Roman"/>
          <w:b/>
          <w:bCs/>
          <w:sz w:val="28"/>
          <w:szCs w:val="28"/>
        </w:rPr>
        <w:t>Снижение стресса и состояние психоэмоционального здоровья.</w:t>
      </w:r>
    </w:p>
    <w:p w:rsidR="009D4E84" w:rsidRPr="009D4E84" w:rsidRDefault="009D4E84" w:rsidP="009D4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4E84">
        <w:rPr>
          <w:rFonts w:ascii="Times New Roman" w:eastAsia="Times New Roman" w:hAnsi="Times New Roman" w:cs="Times New Roman"/>
          <w:sz w:val="28"/>
          <w:szCs w:val="28"/>
        </w:rPr>
        <w:t>Работа в области искусства помогает человеку снимать напряжение и стресс, служит своеобразной терапии. Художник, занятый творчеством, погружается в процесс, проводя расслабление, освобождение от лишних мыслей и эмоций. Этот эффект можно наблюдать не только у профессионалов, но и у любителей искусства. Этот режим поддерживается методами исследований, которые помогают творчеству справляться с депрессией, тревожностью и другими психоэмоциональными состояниями.</w:t>
      </w:r>
    </w:p>
    <w:p w:rsidR="00ED114B" w:rsidRDefault="00ED114B" w:rsidP="009D4E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4E84" w:rsidRPr="009D4E84" w:rsidRDefault="009D4E84" w:rsidP="009D4E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4E84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</w:p>
    <w:p w:rsidR="009D4E84" w:rsidRPr="009D4E84" w:rsidRDefault="009D4E84" w:rsidP="009D4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4E84">
        <w:rPr>
          <w:rFonts w:ascii="Times New Roman" w:eastAsia="Times New Roman" w:hAnsi="Times New Roman" w:cs="Times New Roman"/>
          <w:sz w:val="28"/>
          <w:szCs w:val="28"/>
        </w:rPr>
        <w:t>Художественный труд играет ключевую роль в развитии личности, влияя на ее эмоциональное, интеллектуальное и социальное развитие. Искусство помогает человеку формировать горизонты, способствует самовыражению и самопознанию, развивает важные личностные качества, такие как креативность, критическое мышление и уверенность в себе. В конечном итоге художественная деятельность — это не только путь к созданию видимого искусства, но и решающий этап на пути к форменной и развитой личности.</w:t>
      </w:r>
    </w:p>
    <w:p w:rsidR="00880787" w:rsidRPr="00ED114B" w:rsidRDefault="00880787">
      <w:pPr>
        <w:rPr>
          <w:rFonts w:ascii="Times New Roman" w:hAnsi="Times New Roman" w:cs="Times New Roman"/>
          <w:sz w:val="28"/>
          <w:szCs w:val="28"/>
        </w:rPr>
      </w:pPr>
    </w:p>
    <w:sectPr w:rsidR="00880787" w:rsidRPr="00ED114B" w:rsidSect="004F5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4E84"/>
    <w:rsid w:val="004F5DAC"/>
    <w:rsid w:val="007A301C"/>
    <w:rsid w:val="00880787"/>
    <w:rsid w:val="009D4E84"/>
    <w:rsid w:val="00ED1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AC"/>
  </w:style>
  <w:style w:type="paragraph" w:styleId="3">
    <w:name w:val="heading 3"/>
    <w:basedOn w:val="a"/>
    <w:link w:val="30"/>
    <w:uiPriority w:val="9"/>
    <w:qFormat/>
    <w:rsid w:val="009D4E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4E8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9D4E84"/>
    <w:rPr>
      <w:b/>
      <w:bCs/>
    </w:rPr>
  </w:style>
  <w:style w:type="character" w:styleId="a4">
    <w:name w:val="Emphasis"/>
    <w:basedOn w:val="a0"/>
    <w:uiPriority w:val="20"/>
    <w:qFormat/>
    <w:rsid w:val="009D4E8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5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5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0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8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86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08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91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dooom</dc:creator>
  <cp:keywords/>
  <dc:description/>
  <cp:lastModifiedBy>dooom</cp:lastModifiedBy>
  <cp:revision>4</cp:revision>
  <dcterms:created xsi:type="dcterms:W3CDTF">2025-03-18T13:37:00Z</dcterms:created>
  <dcterms:modified xsi:type="dcterms:W3CDTF">2025-03-18T13:57:00Z</dcterms:modified>
</cp:coreProperties>
</file>