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2C" w:rsidRDefault="00EF6C2C" w:rsidP="00EF6C2C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технологии - перспективы развития 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современной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казахстанской школе.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 - коммуникативные технологии полностью изменили наш образ жизни. Сегодня в Казахстане на уровне государства проводится большая исследовательская и практическая работа по внедрению и развитию информационных технологий. Такие преобразования коснулись учреждений образования Республики Казахстан, а в частности средних общеобразовательных школ, гимназий, лицеев.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стратегии «Казахстан – 2050: новый политический курс состоявшегося государства» Президент Республики Казахстан Н.А.Назарбаев говорит следующее: «Чтобы стать развитым 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конкурентноспособным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государством, мы должны стать высокообразованной нацией.</w:t>
      </w: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 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</w: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 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 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онлайн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доступные для всех желающих».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Тенденции развития ИКТ в образовании предполагает 10 направлений, которые определены как IT-перевороты. Эти направления развития информационных технологий в современном образовании Республики Казахстан – главные события, которые серьезно изменят жизнь учащихся, учителей, родителей и просто пользователей ПК.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Рассмотрим 10 направлений развития информационных технологий: 1) развитие «облачных» вычислений; 2) развитие интерфейса «человек-машина», или создание искусственного интеллекта; 3) эволюция вычислительных систем; 4) разработка и широкое распространение цифровых устройств на основе встроенных технологий распознавания речи и видеоизображения; 5) развитие функциональных возможностей смартфонов и 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гаджетов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смогут распознавать речь разных языках и моментально переводить сказанное;</w:t>
      </w:r>
      <w:proofErr w:type="gram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6) реализация высокотехнологичного производства, управляемого робототехническими системами; 7) распознавание изображений; 8) распознавания лица в потоке с использованием спутниковых систем; 9) развитие беспроводных сетей; 10) развитие виртуальной реальности, 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онлайн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оффлайн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уроки.</w:t>
      </w:r>
      <w:proofErr w:type="gramEnd"/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реализации развития направлений информационных технологий в образовании необходимо развивать материально-техническую базу школ РК, повышать уровень квалификации учителей средних общеобразовательных </w:t>
      </w: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учреждений образования, работать над развитием новых учебных планов и программ образования.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общеобразовательные школы Республики Казахстан участвуют в программе «Система электронного образования 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E-learning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школы подключены к зонам беспроводного доступа 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Wi-Fi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, объединены в локальные научно-образовательные объединения.</w:t>
      </w:r>
    </w:p>
    <w:p w:rsidR="00EF6C2C" w:rsidRPr="00EF6C2C" w:rsidRDefault="00EF6C2C" w:rsidP="00EF6C2C">
      <w:pPr>
        <w:shd w:val="clear" w:color="auto" w:fill="FCFCFC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Перспектива 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интернетизации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 будет ориентирована на создание зон беспроводного доступа 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Wi-Max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 и 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Wi-Fi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 в локальные научно-образовательные сети и Интернет на территориях организаций образования с последующим их объединением. Также будут внедряться Wap-технологии доступа к Интернет-ресурсам через мобильную сотовую связь.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средние общеобразовательные учреждения </w:t>
      </w: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Казахстана имеют свои порталы и сайты. Они носят информационный, мониторинговый или образовательный характер, позволяют работать в режиме  </w:t>
      </w:r>
      <w:r w:rsidRPr="00EF6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дистанционного обучения, применять отечественные цифровые образовательные ресурсы.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внедрения электронного обучения заключается в обеспечении равного доступа всех участников образовательного процесса к лучшим образовательным ресурсам и технологиям. Это повысит качество обучения,  эффективность управления образованием,  информационную интеграцию с внешней средой. Для успешного функционирования электронного обучения, в Государственной программе развития образования РК на 2011-2020гг., было предложено ввести ряд изменений и дополнений в государственном стандарте среднего образования в части обязательного использования системы электронного обучения.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обучение для казахстанских школ включает:</w:t>
      </w:r>
    </w:p>
    <w:p w:rsidR="00EF6C2C" w:rsidRPr="00EF6C2C" w:rsidRDefault="00EF6C2C" w:rsidP="00EF6C2C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Автоматизированное рабочее место учителя (электронные журналы, дневники, планирование, электронные учительские, SMS-оповещение родителей);</w:t>
      </w:r>
    </w:p>
    <w:p w:rsidR="00EF6C2C" w:rsidRPr="00EF6C2C" w:rsidRDefault="00EF6C2C" w:rsidP="00EF6C2C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доступ каждого учащегося и учителя к лучшим мировым образовательным ресурсам в любое время;</w:t>
      </w:r>
    </w:p>
    <w:p w:rsidR="00EF6C2C" w:rsidRPr="00EF6C2C" w:rsidRDefault="00EF6C2C" w:rsidP="00EF6C2C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образовательные ресурсы: библиотеки, порталы, электронные учебники, игры, виртуальные тренажеры, лаборатории;</w:t>
      </w:r>
      <w:proofErr w:type="gramEnd"/>
    </w:p>
    <w:p w:rsidR="00EF6C2C" w:rsidRPr="00EF6C2C" w:rsidRDefault="00EF6C2C" w:rsidP="00EF6C2C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Автоматизированную систему управления;</w:t>
      </w:r>
    </w:p>
    <w:p w:rsidR="00EF6C2C" w:rsidRPr="00EF6C2C" w:rsidRDefault="00EF6C2C" w:rsidP="00EF6C2C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Автоматизированный сбор первичной статистической информации.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уделяется </w:t>
      </w:r>
      <w:proofErr w:type="gram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образовательному</w:t>
      </w:r>
      <w:proofErr w:type="gram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контенту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Разрабатываются и утверждены требования для создания электронных учебников и учебно-методических комплексов, организации образования, которые примут участие в системе электронного образования 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e-learning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обеспечиваются доступом к широкополосной сети Интернет от 4-10 Мбит/с, рабочие места преподавателей в кабинетах и учительской оснащаются персональной компьютерной техникой, интерактивным оборудованием.</w:t>
      </w:r>
    </w:p>
    <w:p w:rsidR="00EF6C2C" w:rsidRPr="00EF6C2C" w:rsidRDefault="00EF6C2C" w:rsidP="00EF6C2C">
      <w:pPr>
        <w:shd w:val="clear" w:color="auto" w:fill="FEFEFE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Казахстане создана информационная система электронного обучения “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e-learning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для школ, вход в систему осуществляется через https://e.edu.kz/. Система электронного обучения 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e-Learning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масштабный государственный проект, включенный в </w:t>
      </w:r>
      <w:hyperlink r:id="rId5" w:history="1">
        <w:r w:rsidRPr="00EF6C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Государственную программу развития образования Республики Казахстан на 2011 - 2020 годы</w:t>
        </w:r>
      </w:hyperlink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C2C" w:rsidRPr="00EF6C2C" w:rsidRDefault="00EF6C2C" w:rsidP="00EF6C2C">
      <w:pPr>
        <w:shd w:val="clear" w:color="auto" w:fill="FEFEFE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проекта - обеспечение равного доступа всех участников образовательного процесса к лучшим образовательным ресурсам и технологиям.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образование повышает </w:t>
      </w:r>
      <w:proofErr w:type="spellStart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инфокоммуникационную</w:t>
      </w:r>
      <w:proofErr w:type="spellEnd"/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 школьников и позволяет  освободить учителей от рутинной работы, благодаря автоматизации учебного процесса.</w:t>
      </w:r>
    </w:p>
    <w:p w:rsidR="00EF6C2C" w:rsidRPr="00EF6C2C" w:rsidRDefault="00EF6C2C" w:rsidP="00EF6C2C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системы электронного обучения является одним из важных направлений Государственной программы развития образования, и его реализация станет важным шагом для дальнейшей модернизации системы образования Казахстана.</w:t>
      </w:r>
    </w:p>
    <w:p w:rsidR="00EF6C2C" w:rsidRDefault="00EF6C2C" w:rsidP="00EF6C2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6C2C" w:rsidRPr="00EF6C2C" w:rsidRDefault="00EF6C2C" w:rsidP="00EF6C2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6C2C" w:rsidRPr="00EF6C2C" w:rsidRDefault="00EF6C2C" w:rsidP="00EF6C2C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6C2C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EF6C2C" w:rsidRPr="00EF6C2C" w:rsidRDefault="00EF6C2C" w:rsidP="00EF6C2C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6C2C">
        <w:rPr>
          <w:rFonts w:ascii="Times New Roman" w:hAnsi="Times New Roman" w:cs="Times New Roman"/>
          <w:sz w:val="28"/>
          <w:szCs w:val="28"/>
        </w:rPr>
        <w:t>КГУ ОШ № 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2C">
        <w:rPr>
          <w:rFonts w:ascii="Times New Roman" w:hAnsi="Times New Roman" w:cs="Times New Roman"/>
          <w:sz w:val="28"/>
          <w:szCs w:val="28"/>
        </w:rPr>
        <w:t>Шахтинска</w:t>
      </w:r>
    </w:p>
    <w:p w:rsidR="00EF6C2C" w:rsidRPr="00EF6C2C" w:rsidRDefault="00EF6C2C" w:rsidP="00EF6C2C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6C2C">
        <w:rPr>
          <w:rFonts w:ascii="Times New Roman" w:hAnsi="Times New Roman" w:cs="Times New Roman"/>
          <w:sz w:val="28"/>
          <w:szCs w:val="28"/>
        </w:rPr>
        <w:t>Н.В.Куликова</w:t>
      </w:r>
    </w:p>
    <w:p w:rsidR="00EF6C2C" w:rsidRDefault="00EF6C2C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F6C2C" w:rsidRDefault="00EF6C2C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F6C2C" w:rsidRPr="00EF6C2C" w:rsidRDefault="00EF6C2C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EF6C2C" w:rsidRPr="00EF6C2C" w:rsidSect="0065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12A"/>
    <w:multiLevelType w:val="multilevel"/>
    <w:tmpl w:val="9960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C29DC"/>
    <w:multiLevelType w:val="multilevel"/>
    <w:tmpl w:val="2B82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960B0"/>
    <w:multiLevelType w:val="multilevel"/>
    <w:tmpl w:val="8298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A71E1"/>
    <w:multiLevelType w:val="multilevel"/>
    <w:tmpl w:val="17BA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6C2C"/>
    <w:rsid w:val="00222EEF"/>
    <w:rsid w:val="006527D6"/>
    <w:rsid w:val="00E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D6"/>
  </w:style>
  <w:style w:type="paragraph" w:styleId="4">
    <w:name w:val="heading 4"/>
    <w:basedOn w:val="a"/>
    <w:link w:val="40"/>
    <w:uiPriority w:val="9"/>
    <w:qFormat/>
    <w:rsid w:val="00EF6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F6C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6C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6C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6C2C"/>
    <w:rPr>
      <w:i/>
      <w:iCs/>
    </w:rPr>
  </w:style>
  <w:style w:type="character" w:styleId="a5">
    <w:name w:val="Hyperlink"/>
    <w:basedOn w:val="a0"/>
    <w:uiPriority w:val="99"/>
    <w:semiHidden/>
    <w:unhideWhenUsed/>
    <w:rsid w:val="00EF6C2C"/>
    <w:rPr>
      <w:color w:val="0000FF"/>
      <w:u w:val="single"/>
    </w:rPr>
  </w:style>
  <w:style w:type="paragraph" w:styleId="a6">
    <w:name w:val="No Spacing"/>
    <w:uiPriority w:val="1"/>
    <w:qFormat/>
    <w:rsid w:val="00EF6C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adilet.zan.kz%2Frus%2Fdocs%2FU10000011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913</Words>
  <Characters>5207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2020-10-28T04:44:00Z</dcterms:created>
  <dcterms:modified xsi:type="dcterms:W3CDTF">2020-10-28T04:53:00Z</dcterms:modified>
</cp:coreProperties>
</file>