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0E" w:rsidRPr="005614EE" w:rsidRDefault="005614EE" w:rsidP="00561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614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ПРАКТИКО-ОРИЕНТИРОВАННЫЕ ЗАДАЧИ КАК СРЕДСТВО ФОРМИРОВАНИЯ УЧЕБНО-ПОЗНАВАТЕЛЬНЫХ  КОМПЕТЕНЦИЙ НА УРОКАХ МАТЕМАТИКИ</w:t>
      </w:r>
    </w:p>
    <w:p w:rsidR="00EB33A2" w:rsidRPr="00D34C0F" w:rsidRDefault="00EB33A2" w:rsidP="00D34C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34C0F" w:rsidRPr="00D34C0F" w:rsidRDefault="00D34C0F" w:rsidP="00D34C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025BA" w:rsidRPr="009F3C74" w:rsidRDefault="008025BA" w:rsidP="009F3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C74">
        <w:rPr>
          <w:rFonts w:ascii="Times New Roman" w:hAnsi="Times New Roman" w:cs="Times New Roman"/>
          <w:sz w:val="28"/>
          <w:szCs w:val="28"/>
        </w:rPr>
        <w:t>В Г</w:t>
      </w:r>
      <w:r w:rsidR="00BC455D" w:rsidRPr="009F3C74">
        <w:rPr>
          <w:rFonts w:ascii="Times New Roman" w:hAnsi="Times New Roman" w:cs="Times New Roman"/>
          <w:sz w:val="28"/>
          <w:szCs w:val="28"/>
        </w:rPr>
        <w:t xml:space="preserve">осударственной программе </w:t>
      </w:r>
      <w:r w:rsidRPr="009F3C74">
        <w:rPr>
          <w:rFonts w:ascii="Times New Roman" w:hAnsi="Times New Roman" w:cs="Times New Roman"/>
          <w:sz w:val="28"/>
          <w:szCs w:val="28"/>
        </w:rPr>
        <w:t>развития образования и науки Республики Казахстан на 2020 – 2025 годы сказано, что необход</w:t>
      </w:r>
      <w:r w:rsidR="00EC1072">
        <w:rPr>
          <w:rFonts w:ascii="Times New Roman" w:hAnsi="Times New Roman" w:cs="Times New Roman"/>
          <w:sz w:val="28"/>
          <w:szCs w:val="28"/>
        </w:rPr>
        <w:t>имо пересмотреть содержание ЕНТ и</w:t>
      </w:r>
      <w:r w:rsidRPr="009F3C74">
        <w:rPr>
          <w:rFonts w:ascii="Times New Roman" w:hAnsi="Times New Roman" w:cs="Times New Roman"/>
          <w:sz w:val="28"/>
          <w:szCs w:val="28"/>
        </w:rPr>
        <w:t xml:space="preserve"> внешнего оценивания учебных достижений </w:t>
      </w:r>
      <w:r w:rsidR="00EC1072">
        <w:rPr>
          <w:rFonts w:ascii="Times New Roman" w:hAnsi="Times New Roman" w:cs="Times New Roman"/>
          <w:sz w:val="28"/>
          <w:szCs w:val="28"/>
        </w:rPr>
        <w:t xml:space="preserve">касающихся  </w:t>
      </w:r>
      <w:r w:rsidRPr="009F3C74">
        <w:rPr>
          <w:rFonts w:ascii="Times New Roman" w:hAnsi="Times New Roman" w:cs="Times New Roman"/>
          <w:sz w:val="28"/>
          <w:szCs w:val="28"/>
        </w:rPr>
        <w:t xml:space="preserve">вопросов, направленных на замер функциональной грамотности и компетенций, по аналогии с инструментами международных сопоставительных исследований PIRLS, PISA, ICILS, а также тестов SAT и др. </w:t>
      </w:r>
      <w:r w:rsidRPr="009F3C74">
        <w:rPr>
          <w:rFonts w:ascii="Times New Roman" w:hAnsi="Times New Roman" w:cs="Times New Roman"/>
          <w:position w:val="-10"/>
          <w:sz w:val="28"/>
          <w:szCs w:val="28"/>
        </w:rPr>
        <w:object w:dxaOrig="7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7.25pt" o:ole="">
            <v:imagedata r:id="rId5" o:title=""/>
          </v:shape>
          <o:OLEObject Type="Embed" ProgID="Equation.3" ShapeID="_x0000_i1025" DrawAspect="Content" ObjectID="_1766401119" r:id="rId6"/>
        </w:object>
      </w:r>
      <w:r w:rsidR="00FD2826" w:rsidRPr="009F3C74">
        <w:rPr>
          <w:rFonts w:ascii="Times New Roman" w:hAnsi="Times New Roman" w:cs="Times New Roman"/>
          <w:sz w:val="28"/>
          <w:szCs w:val="28"/>
        </w:rPr>
        <w:t>.</w:t>
      </w:r>
    </w:p>
    <w:p w:rsidR="008645D0" w:rsidRPr="009F3C74" w:rsidRDefault="008025BA" w:rsidP="009F3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8645D0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6E0870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качественно подготовить </w:t>
      </w:r>
      <w:r w:rsidR="008645D0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 к практической деятельности</w:t>
      </w:r>
      <w:r w:rsidR="00E065C7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645D0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использовать новые подходы</w:t>
      </w:r>
      <w:r w:rsidR="00E065C7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математике</w:t>
      </w:r>
      <w:r w:rsidR="008645D0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B7115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таких подходов является использование в обучении </w:t>
      </w:r>
      <w:r w:rsidR="00924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данного предмета </w:t>
      </w:r>
      <w:r w:rsidR="008645D0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практико-ориентированн</w:t>
      </w:r>
      <w:r w:rsidR="006B7115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350222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6B7115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</w:t>
      </w:r>
      <w:r w:rsidR="00350222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Цель такого обучения: </w:t>
      </w:r>
      <w:r w:rsidR="008645D0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учащихся к решению задач, </w:t>
      </w:r>
      <w:r w:rsidR="006E0870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встречающихся </w:t>
      </w:r>
      <w:r w:rsidR="008645D0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в практической деятельности человека, и формирование у них знаний и умений</w:t>
      </w:r>
      <w:r w:rsidR="006E0870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можно применить в</w:t>
      </w:r>
      <w:r w:rsidR="008645D0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процессе своей жизнедеятельности.</w:t>
      </w:r>
    </w:p>
    <w:p w:rsidR="001F5069" w:rsidRPr="009F3C74" w:rsidRDefault="0057271C" w:rsidP="009F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ажн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целью обучения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ф</w:t>
      </w:r>
      <w:r w:rsidR="00FF0C20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</w:t>
      </w:r>
      <w:r w:rsidR="009D4D9D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вание ключевых компетентностей</w:t>
      </w:r>
      <w:r w:rsidR="00FF0C20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E704D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“Учебно-познавательная компетенция является одной из ключевых компетенций, т.е. относится к общему содержанию образования и представляет совокупность взаимосвязанных смысловых ориентации, знаний, умений, навыков и опыта деятельности ученика по отношению к определённому кругу объектов реальной действительности, необходимых для осуществления личностно и социально значимой продуктивной деятельности” [5, С.63].</w:t>
      </w:r>
      <w:r w:rsidR="00934994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6EEC" w:rsidRPr="009F3C74">
        <w:rPr>
          <w:rFonts w:ascii="Times New Roman" w:hAnsi="Times New Roman" w:cs="Times New Roman"/>
          <w:sz w:val="28"/>
          <w:szCs w:val="28"/>
        </w:rPr>
        <w:t xml:space="preserve">Чтобы сформировать данные навыки </w:t>
      </w:r>
      <w:r w:rsidR="004C2587" w:rsidRPr="009F3C74">
        <w:rPr>
          <w:rFonts w:ascii="Times New Roman" w:hAnsi="Times New Roman" w:cs="Times New Roman"/>
          <w:sz w:val="28"/>
          <w:szCs w:val="28"/>
        </w:rPr>
        <w:t>необходимо уметь</w:t>
      </w:r>
      <w:r w:rsidR="000440BE" w:rsidRPr="009F3C74">
        <w:rPr>
          <w:rFonts w:ascii="Times New Roman" w:hAnsi="Times New Roman" w:cs="Times New Roman"/>
          <w:sz w:val="28"/>
          <w:szCs w:val="28"/>
        </w:rPr>
        <w:t xml:space="preserve"> планирова</w:t>
      </w:r>
      <w:r w:rsidR="004C2587" w:rsidRPr="009F3C74">
        <w:rPr>
          <w:rFonts w:ascii="Times New Roman" w:hAnsi="Times New Roman" w:cs="Times New Roman"/>
          <w:sz w:val="28"/>
          <w:szCs w:val="28"/>
        </w:rPr>
        <w:t>ть</w:t>
      </w:r>
      <w:r w:rsidR="000440BE" w:rsidRPr="009F3C74">
        <w:rPr>
          <w:rFonts w:ascii="Times New Roman" w:hAnsi="Times New Roman" w:cs="Times New Roman"/>
          <w:sz w:val="28"/>
          <w:szCs w:val="28"/>
        </w:rPr>
        <w:t>, анализ</w:t>
      </w:r>
      <w:r w:rsidR="004C2587" w:rsidRPr="009F3C74">
        <w:rPr>
          <w:rFonts w:ascii="Times New Roman" w:hAnsi="Times New Roman" w:cs="Times New Roman"/>
          <w:sz w:val="28"/>
          <w:szCs w:val="28"/>
        </w:rPr>
        <w:t>ировать</w:t>
      </w:r>
      <w:r w:rsidR="00E71D37" w:rsidRPr="009F3C74">
        <w:rPr>
          <w:rFonts w:ascii="Times New Roman" w:hAnsi="Times New Roman" w:cs="Times New Roman"/>
          <w:sz w:val="28"/>
          <w:szCs w:val="28"/>
        </w:rPr>
        <w:t xml:space="preserve"> и </w:t>
      </w:r>
      <w:r w:rsidR="000440BE" w:rsidRPr="009F3C74">
        <w:rPr>
          <w:rFonts w:ascii="Times New Roman" w:hAnsi="Times New Roman" w:cs="Times New Roman"/>
          <w:sz w:val="28"/>
          <w:szCs w:val="28"/>
        </w:rPr>
        <w:t xml:space="preserve"> </w:t>
      </w:r>
      <w:r w:rsidR="004C2587" w:rsidRPr="009F3C74">
        <w:rPr>
          <w:rFonts w:ascii="Times New Roman" w:hAnsi="Times New Roman" w:cs="Times New Roman"/>
          <w:sz w:val="28"/>
          <w:szCs w:val="28"/>
        </w:rPr>
        <w:t xml:space="preserve">уметь правильно оценивать собственную </w:t>
      </w:r>
      <w:r w:rsidR="000440BE" w:rsidRPr="009F3C7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4C2587" w:rsidRPr="009F3C74">
        <w:rPr>
          <w:rFonts w:ascii="Times New Roman" w:hAnsi="Times New Roman" w:cs="Times New Roman"/>
          <w:sz w:val="28"/>
          <w:szCs w:val="28"/>
        </w:rPr>
        <w:t xml:space="preserve">ь. </w:t>
      </w:r>
      <w:r w:rsidR="00E71D37" w:rsidRPr="009F3C74">
        <w:rPr>
          <w:rFonts w:ascii="Times New Roman" w:hAnsi="Times New Roman" w:cs="Times New Roman"/>
          <w:sz w:val="28"/>
          <w:szCs w:val="28"/>
        </w:rPr>
        <w:t>Немало</w:t>
      </w:r>
      <w:r w:rsidR="004C2587" w:rsidRPr="009F3C74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0440BE" w:rsidRPr="009F3C74">
        <w:rPr>
          <w:rFonts w:ascii="Times New Roman" w:hAnsi="Times New Roman" w:cs="Times New Roman"/>
          <w:sz w:val="28"/>
          <w:szCs w:val="28"/>
        </w:rPr>
        <w:t>владение измерительными навыками, использование статистических и </w:t>
      </w:r>
      <w:r w:rsidR="00E71D37" w:rsidRPr="009F3C74">
        <w:rPr>
          <w:rFonts w:ascii="Times New Roman" w:hAnsi="Times New Roman" w:cs="Times New Roman"/>
          <w:sz w:val="28"/>
          <w:szCs w:val="28"/>
        </w:rPr>
        <w:t>других</w:t>
      </w:r>
      <w:r w:rsidR="000440BE" w:rsidRPr="009F3C74">
        <w:rPr>
          <w:rFonts w:ascii="Times New Roman" w:hAnsi="Times New Roman" w:cs="Times New Roman"/>
          <w:sz w:val="28"/>
          <w:szCs w:val="28"/>
        </w:rPr>
        <w:t xml:space="preserve"> методов познания. Основн</w:t>
      </w:r>
      <w:r w:rsidR="004C2587" w:rsidRPr="009F3C74">
        <w:rPr>
          <w:rFonts w:ascii="Times New Roman" w:hAnsi="Times New Roman" w:cs="Times New Roman"/>
          <w:sz w:val="28"/>
          <w:szCs w:val="28"/>
        </w:rPr>
        <w:t>ая з</w:t>
      </w:r>
      <w:r w:rsidR="000440BE" w:rsidRPr="009F3C74">
        <w:rPr>
          <w:rFonts w:ascii="Times New Roman" w:hAnsi="Times New Roman" w:cs="Times New Roman"/>
          <w:sz w:val="28"/>
          <w:szCs w:val="28"/>
        </w:rPr>
        <w:t>адач</w:t>
      </w:r>
      <w:r w:rsidR="004C2587" w:rsidRPr="009F3C74">
        <w:rPr>
          <w:rFonts w:ascii="Times New Roman" w:hAnsi="Times New Roman" w:cs="Times New Roman"/>
          <w:sz w:val="28"/>
          <w:szCs w:val="28"/>
        </w:rPr>
        <w:t>а</w:t>
      </w:r>
      <w:r w:rsidR="00145170" w:rsidRPr="009F3C74">
        <w:rPr>
          <w:rFonts w:ascii="Times New Roman" w:hAnsi="Times New Roman" w:cs="Times New Roman"/>
          <w:sz w:val="28"/>
          <w:szCs w:val="28"/>
        </w:rPr>
        <w:t xml:space="preserve"> </w:t>
      </w:r>
      <w:r w:rsidR="009D4D9D" w:rsidRPr="009F3C74">
        <w:rPr>
          <w:rFonts w:ascii="Times New Roman" w:hAnsi="Times New Roman" w:cs="Times New Roman"/>
          <w:sz w:val="28"/>
          <w:szCs w:val="28"/>
        </w:rPr>
        <w:t>учител</w:t>
      </w:r>
      <w:proofErr w:type="gramStart"/>
      <w:r w:rsidR="009D4D9D" w:rsidRPr="009F3C74">
        <w:rPr>
          <w:rFonts w:ascii="Times New Roman" w:hAnsi="Times New Roman" w:cs="Times New Roman"/>
          <w:sz w:val="28"/>
          <w:szCs w:val="28"/>
        </w:rPr>
        <w:t>я</w:t>
      </w:r>
      <w:r w:rsidR="00E71D37" w:rsidRPr="009F3C7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71D37" w:rsidRPr="009F3C74">
        <w:rPr>
          <w:rFonts w:ascii="Times New Roman" w:hAnsi="Times New Roman" w:cs="Times New Roman"/>
          <w:sz w:val="28"/>
          <w:szCs w:val="28"/>
        </w:rPr>
        <w:t xml:space="preserve"> </w:t>
      </w:r>
      <w:r w:rsidR="004C2587" w:rsidRPr="009F3C74">
        <w:rPr>
          <w:rFonts w:ascii="Times New Roman" w:hAnsi="Times New Roman" w:cs="Times New Roman"/>
          <w:sz w:val="28"/>
          <w:szCs w:val="28"/>
        </w:rPr>
        <w:t xml:space="preserve">научить учащихся </w:t>
      </w:r>
      <w:r w:rsidR="000440BE" w:rsidRPr="009F3C74">
        <w:rPr>
          <w:rFonts w:ascii="Times New Roman" w:hAnsi="Times New Roman" w:cs="Times New Roman"/>
          <w:sz w:val="28"/>
          <w:szCs w:val="28"/>
        </w:rPr>
        <w:t xml:space="preserve">учиться. </w:t>
      </w:r>
      <w:r w:rsidR="009D4D9D" w:rsidRPr="009F3C74">
        <w:rPr>
          <w:rFonts w:ascii="Times New Roman" w:hAnsi="Times New Roman" w:cs="Times New Roman"/>
          <w:sz w:val="28"/>
          <w:szCs w:val="28"/>
        </w:rPr>
        <w:t>Для достижения этой цели необходимо на к</w:t>
      </w:r>
      <w:r w:rsidR="000440BE" w:rsidRPr="009F3C74">
        <w:rPr>
          <w:rFonts w:ascii="Times New Roman" w:hAnsi="Times New Roman" w:cs="Times New Roman"/>
          <w:sz w:val="28"/>
          <w:szCs w:val="28"/>
        </w:rPr>
        <w:t xml:space="preserve">аждом этапе урока активизировать познавательную деятельность </w:t>
      </w:r>
      <w:r w:rsidR="009D4D9D" w:rsidRPr="009F3C74">
        <w:rPr>
          <w:rFonts w:ascii="Times New Roman" w:hAnsi="Times New Roman" w:cs="Times New Roman"/>
          <w:sz w:val="28"/>
          <w:szCs w:val="28"/>
        </w:rPr>
        <w:t>детей</w:t>
      </w:r>
      <w:r w:rsidR="00992CC8" w:rsidRPr="009F3C74">
        <w:rPr>
          <w:rFonts w:ascii="Times New Roman" w:hAnsi="Times New Roman" w:cs="Times New Roman"/>
          <w:sz w:val="28"/>
          <w:szCs w:val="28"/>
        </w:rPr>
        <w:t>,</w:t>
      </w:r>
      <w:r w:rsidR="000440BE" w:rsidRPr="009F3C74">
        <w:rPr>
          <w:rFonts w:ascii="Times New Roman" w:hAnsi="Times New Roman" w:cs="Times New Roman"/>
          <w:sz w:val="28"/>
          <w:szCs w:val="28"/>
        </w:rPr>
        <w:t xml:space="preserve"> повышать интерес к учению, </w:t>
      </w:r>
      <w:r w:rsidR="00992CC8" w:rsidRPr="009F3C74">
        <w:rPr>
          <w:rFonts w:ascii="Times New Roman" w:hAnsi="Times New Roman" w:cs="Times New Roman"/>
          <w:sz w:val="28"/>
          <w:szCs w:val="28"/>
        </w:rPr>
        <w:t xml:space="preserve">а для этого нужно </w:t>
      </w:r>
      <w:r w:rsidR="000440BE" w:rsidRPr="009F3C74">
        <w:rPr>
          <w:rFonts w:ascii="Times New Roman" w:hAnsi="Times New Roman" w:cs="Times New Roman"/>
          <w:sz w:val="28"/>
          <w:szCs w:val="28"/>
        </w:rPr>
        <w:t>применя</w:t>
      </w:r>
      <w:r w:rsidR="00992CC8" w:rsidRPr="009F3C74">
        <w:rPr>
          <w:rFonts w:ascii="Times New Roman" w:hAnsi="Times New Roman" w:cs="Times New Roman"/>
          <w:sz w:val="28"/>
          <w:szCs w:val="28"/>
        </w:rPr>
        <w:t>ть</w:t>
      </w:r>
      <w:r w:rsidR="000440BE" w:rsidRPr="009F3C74">
        <w:rPr>
          <w:rFonts w:ascii="Times New Roman" w:hAnsi="Times New Roman" w:cs="Times New Roman"/>
          <w:sz w:val="28"/>
          <w:szCs w:val="28"/>
        </w:rPr>
        <w:t xml:space="preserve"> различные методы, формы и виды работ.</w:t>
      </w:r>
    </w:p>
    <w:p w:rsidR="00A84575" w:rsidRPr="009F3C74" w:rsidRDefault="00145170" w:rsidP="009F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56FE5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содержании </w:t>
      </w:r>
      <w:r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практико-ориентированных задач </w:t>
      </w:r>
      <w:r w:rsidR="00572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сочетать </w:t>
      </w:r>
      <w:r w:rsidR="00456FE5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математически</w:t>
      </w:r>
      <w:r w:rsidR="0057271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56FE5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нематематически</w:t>
      </w:r>
      <w:r w:rsidR="0057271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56FE5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</w:t>
      </w:r>
      <w:r w:rsidR="0057271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1A6EEC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56FE5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 должны соответствовать </w:t>
      </w:r>
      <w:r w:rsidR="00B647EE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</w:t>
      </w:r>
      <w:r w:rsidR="0057271C">
        <w:rPr>
          <w:rFonts w:ascii="Times New Roman" w:hAnsi="Times New Roman" w:cs="Times New Roman"/>
          <w:sz w:val="28"/>
          <w:szCs w:val="28"/>
          <w:shd w:val="clear" w:color="auto" w:fill="FFFFFF"/>
        </w:rPr>
        <w:t>ному материалу. Д</w:t>
      </w:r>
      <w:r w:rsidR="0057271C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олжны быть доступными для учащихся </w:t>
      </w:r>
      <w:r w:rsidR="008C4F29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ис</w:t>
      </w:r>
      <w:r w:rsidR="00B647EE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пользуемые </w:t>
      </w:r>
      <w:r w:rsidR="00456FE5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понятия, термины, содержание и требо</w:t>
      </w:r>
      <w:r w:rsidR="0057271C">
        <w:rPr>
          <w:rFonts w:ascii="Times New Roman" w:hAnsi="Times New Roman" w:cs="Times New Roman"/>
          <w:sz w:val="28"/>
          <w:szCs w:val="28"/>
          <w:shd w:val="clear" w:color="auto" w:fill="FFFFFF"/>
        </w:rPr>
        <w:t>вание задачи.</w:t>
      </w:r>
      <w:r w:rsidR="00456FE5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271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84575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кольники </w:t>
      </w:r>
      <w:r w:rsidR="005727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4575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видят, что математика находит применение в любой области деятельности, и это, в свою очередь, повы</w:t>
      </w:r>
      <w:r w:rsidR="0057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 </w:t>
      </w:r>
      <w:r w:rsidR="00A84575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предмету. </w:t>
      </w:r>
      <w:r w:rsidR="005727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задачи, которые могут решить учащиеся среднего звена</w:t>
      </w:r>
      <w:r w:rsidR="00A84575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27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4575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</w:t>
      </w:r>
      <w:r w:rsidR="0057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A84575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задач:</w:t>
      </w:r>
    </w:p>
    <w:p w:rsidR="00A84575" w:rsidRPr="009F3C74" w:rsidRDefault="00D17228" w:rsidP="009F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>Задача</w:t>
      </w:r>
      <w:r w:rsidR="00435EEB" w:rsidRPr="009F3C74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9F3C74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A84575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Интернет-провайдер (компания, оказывающая услуги по подключению к сети Интернет) предлагает три тарифных плана.</w:t>
      </w:r>
    </w:p>
    <w:tbl>
      <w:tblPr>
        <w:tblW w:w="98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969"/>
        <w:gridCol w:w="3685"/>
      </w:tblGrid>
      <w:tr w:rsidR="00A84575" w:rsidRPr="009F3C74" w:rsidTr="009F3C74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A84575" w:rsidRPr="009F3C74" w:rsidRDefault="00A84575" w:rsidP="009F3C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Тарифный план</w:t>
            </w:r>
          </w:p>
        </w:tc>
        <w:tc>
          <w:tcPr>
            <w:tcW w:w="3939" w:type="dxa"/>
            <w:vAlign w:val="center"/>
            <w:hideMark/>
          </w:tcPr>
          <w:p w:rsidR="00A84575" w:rsidRPr="009F3C74" w:rsidRDefault="00A84575" w:rsidP="009F3C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Абонентская плата</w:t>
            </w:r>
          </w:p>
        </w:tc>
        <w:tc>
          <w:tcPr>
            <w:tcW w:w="3640" w:type="dxa"/>
            <w:vAlign w:val="center"/>
            <w:hideMark/>
          </w:tcPr>
          <w:p w:rsidR="00A84575" w:rsidRPr="009F3C74" w:rsidRDefault="00A84575" w:rsidP="009F3C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трафик</w:t>
            </w:r>
          </w:p>
        </w:tc>
      </w:tr>
      <w:tr w:rsidR="00A84575" w:rsidRPr="009F3C74" w:rsidTr="009F3C74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A84575" w:rsidRPr="009F3C74" w:rsidRDefault="00A84575" w:rsidP="009F3C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План "0" </w:t>
            </w:r>
          </w:p>
        </w:tc>
        <w:tc>
          <w:tcPr>
            <w:tcW w:w="3939" w:type="dxa"/>
            <w:vAlign w:val="center"/>
            <w:hideMark/>
          </w:tcPr>
          <w:p w:rsidR="00A84575" w:rsidRPr="009F3C74" w:rsidRDefault="00A84575" w:rsidP="009F3C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3640" w:type="dxa"/>
            <w:vAlign w:val="center"/>
            <w:hideMark/>
          </w:tcPr>
          <w:p w:rsidR="00A84575" w:rsidRPr="009F3C74" w:rsidRDefault="00A84575" w:rsidP="009F3C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 р. за 1 </w:t>
            </w:r>
            <w:proofErr w:type="spellStart"/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Mb</w:t>
            </w:r>
            <w:proofErr w:type="spellEnd"/>
          </w:p>
        </w:tc>
      </w:tr>
      <w:tr w:rsidR="00A84575" w:rsidRPr="009F3C74" w:rsidTr="009F3C74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A84575" w:rsidRPr="009F3C74" w:rsidRDefault="00A84575" w:rsidP="009F3C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План "500" </w:t>
            </w:r>
          </w:p>
        </w:tc>
        <w:tc>
          <w:tcPr>
            <w:tcW w:w="3939" w:type="dxa"/>
            <w:vAlign w:val="center"/>
            <w:hideMark/>
          </w:tcPr>
          <w:p w:rsidR="00A84575" w:rsidRPr="009F3C74" w:rsidRDefault="00A84575" w:rsidP="009F3C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 р. за 500 </w:t>
            </w:r>
            <w:proofErr w:type="spellStart"/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proofErr w:type="spellEnd"/>
            <w:proofErr w:type="gramEnd"/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трафика в месяц </w:t>
            </w:r>
          </w:p>
        </w:tc>
        <w:tc>
          <w:tcPr>
            <w:tcW w:w="3640" w:type="dxa"/>
            <w:vAlign w:val="center"/>
            <w:hideMark/>
          </w:tcPr>
          <w:p w:rsidR="00A84575" w:rsidRPr="009F3C74" w:rsidRDefault="009F3C74" w:rsidP="009F3C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р. за 1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сверх 500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Mb</w:t>
            </w:r>
            <w:proofErr w:type="spellEnd"/>
            <w:r w:rsidR="00A84575"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4575" w:rsidRPr="009F3C74" w:rsidTr="009F3C74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A84575" w:rsidRPr="009F3C74" w:rsidRDefault="00A84575" w:rsidP="009F3C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План "800" </w:t>
            </w:r>
          </w:p>
        </w:tc>
        <w:tc>
          <w:tcPr>
            <w:tcW w:w="3939" w:type="dxa"/>
            <w:vAlign w:val="center"/>
            <w:hideMark/>
          </w:tcPr>
          <w:p w:rsidR="00A84575" w:rsidRPr="009F3C74" w:rsidRDefault="00A84575" w:rsidP="009F3C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 р. за 800 </w:t>
            </w:r>
            <w:proofErr w:type="spellStart"/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Mb</w:t>
            </w:r>
            <w:proofErr w:type="spellEnd"/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трафика в месяц </w:t>
            </w:r>
          </w:p>
        </w:tc>
        <w:tc>
          <w:tcPr>
            <w:tcW w:w="3640" w:type="dxa"/>
            <w:vAlign w:val="center"/>
            <w:hideMark/>
          </w:tcPr>
          <w:p w:rsidR="00A84575" w:rsidRPr="009F3C74" w:rsidRDefault="00A84575" w:rsidP="009F3C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 р. за 1 </w:t>
            </w:r>
            <w:proofErr w:type="spellStart"/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Mb</w:t>
            </w:r>
            <w:proofErr w:type="spellEnd"/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сверх 800 </w:t>
            </w:r>
            <w:proofErr w:type="spellStart"/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Mb</w:t>
            </w:r>
            <w:proofErr w:type="spellEnd"/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4575" w:rsidRPr="009F3C74" w:rsidRDefault="00A84575" w:rsidP="009F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планирует, что его трафик составит 600 </w:t>
      </w:r>
      <w:proofErr w:type="spellStart"/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Mb</w:t>
      </w:r>
      <w:proofErr w:type="spellEnd"/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исходя из этого, выбирает наиболее дешевый тарифный план. Сколько рублей заплатит пользователь за месяц, если его трафик действительно будет равен 600 </w:t>
      </w:r>
      <w:proofErr w:type="spellStart"/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Mb</w:t>
      </w:r>
      <w:proofErr w:type="spellEnd"/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A84575" w:rsidRPr="009F3C74" w:rsidRDefault="00435EEB" w:rsidP="009F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>Задача 2.</w:t>
      </w:r>
      <w:r w:rsidR="00A84575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«Ремонт».  Семья Иванов</w:t>
      </w:r>
      <w:r w:rsidR="003613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84575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решила отремонтировать полы в своей квартире, было также решено, что их расходы на ремонт пола не должны превышать 50000 руб. Используя предложенные источники, произведите необходимые расчеты, сделайте вывод и дайте практические рекомендации семье Ивановых, подкрепленные математическими расчетами и содержащие объяснения, почему следует воспользоваться данной рекомендацией.</w:t>
      </w:r>
      <w:r w:rsidR="009E1EEA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575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материала</w:t>
      </w:r>
      <w:r w:rsidR="009E1EEA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/>
      </w:tblPr>
      <w:tblGrid>
        <w:gridCol w:w="2943"/>
        <w:gridCol w:w="3828"/>
        <w:gridCol w:w="1701"/>
        <w:gridCol w:w="1382"/>
      </w:tblGrid>
      <w:tr w:rsidR="009E1EEA" w:rsidRPr="009F3C74" w:rsidTr="009E1EEA">
        <w:tc>
          <w:tcPr>
            <w:tcW w:w="2943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3828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1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Расцветка</w:t>
            </w:r>
          </w:p>
        </w:tc>
        <w:tc>
          <w:tcPr>
            <w:tcW w:w="1382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</w:tr>
      <w:tr w:rsidR="009E1EEA" w:rsidRPr="009F3C74" w:rsidTr="009E1EEA">
        <w:tc>
          <w:tcPr>
            <w:tcW w:w="2943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Обои</w:t>
            </w:r>
          </w:p>
        </w:tc>
        <w:tc>
          <w:tcPr>
            <w:tcW w:w="3828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рулон</w:t>
            </w:r>
          </w:p>
        </w:tc>
        <w:tc>
          <w:tcPr>
            <w:tcW w:w="1701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руб.</w:t>
            </w:r>
          </w:p>
        </w:tc>
      </w:tr>
      <w:tr w:rsidR="009E1EEA" w:rsidRPr="009F3C74" w:rsidTr="009E1EEA">
        <w:tc>
          <w:tcPr>
            <w:tcW w:w="2943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Краска</w:t>
            </w:r>
          </w:p>
        </w:tc>
        <w:tc>
          <w:tcPr>
            <w:tcW w:w="3828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банка (3 кг)</w:t>
            </w:r>
          </w:p>
        </w:tc>
        <w:tc>
          <w:tcPr>
            <w:tcW w:w="1701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</w:t>
            </w:r>
          </w:p>
        </w:tc>
        <w:tc>
          <w:tcPr>
            <w:tcW w:w="1382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руб.</w:t>
            </w:r>
          </w:p>
        </w:tc>
      </w:tr>
      <w:tr w:rsidR="009E1EEA" w:rsidRPr="009F3C74" w:rsidTr="009E1EEA">
        <w:tc>
          <w:tcPr>
            <w:tcW w:w="2943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Краска</w:t>
            </w:r>
          </w:p>
        </w:tc>
        <w:tc>
          <w:tcPr>
            <w:tcW w:w="3828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банка (3 кг)</w:t>
            </w:r>
          </w:p>
        </w:tc>
        <w:tc>
          <w:tcPr>
            <w:tcW w:w="1701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голубая</w:t>
            </w:r>
            <w:proofErr w:type="spellEnd"/>
          </w:p>
        </w:tc>
        <w:tc>
          <w:tcPr>
            <w:tcW w:w="1382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руб.</w:t>
            </w:r>
          </w:p>
        </w:tc>
      </w:tr>
      <w:tr w:rsidR="009E1EEA" w:rsidRPr="009F3C74" w:rsidTr="009E1EEA">
        <w:tc>
          <w:tcPr>
            <w:tcW w:w="2943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Краска</w:t>
            </w:r>
          </w:p>
        </w:tc>
        <w:tc>
          <w:tcPr>
            <w:tcW w:w="3828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банка (3 кг на покраску 10 м</w:t>
            </w:r>
            <w:proofErr w:type="gramStart"/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пола)</w:t>
            </w:r>
          </w:p>
        </w:tc>
        <w:tc>
          <w:tcPr>
            <w:tcW w:w="1701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коричневая</w:t>
            </w:r>
          </w:p>
        </w:tc>
        <w:tc>
          <w:tcPr>
            <w:tcW w:w="1382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 руб.</w:t>
            </w:r>
          </w:p>
        </w:tc>
      </w:tr>
      <w:tr w:rsidR="009E1EEA" w:rsidRPr="009F3C74" w:rsidTr="009E1EEA">
        <w:tc>
          <w:tcPr>
            <w:tcW w:w="2943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Потолочное покрытие</w:t>
            </w:r>
          </w:p>
        </w:tc>
        <w:tc>
          <w:tcPr>
            <w:tcW w:w="3828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</w:t>
            </w:r>
            <w:proofErr w:type="gramStart"/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руб.</w:t>
            </w:r>
          </w:p>
        </w:tc>
      </w:tr>
      <w:tr w:rsidR="009E1EEA" w:rsidRPr="009F3C74" w:rsidTr="009E1EEA">
        <w:tc>
          <w:tcPr>
            <w:tcW w:w="2943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Потолочное покрытие</w:t>
            </w:r>
          </w:p>
        </w:tc>
        <w:tc>
          <w:tcPr>
            <w:tcW w:w="3828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</w:t>
            </w:r>
            <w:proofErr w:type="gramStart"/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руб.</w:t>
            </w:r>
          </w:p>
        </w:tc>
      </w:tr>
      <w:tr w:rsidR="009E1EEA" w:rsidRPr="009F3C74" w:rsidTr="009E1EEA">
        <w:tc>
          <w:tcPr>
            <w:tcW w:w="2943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Кафельная плитка</w:t>
            </w:r>
          </w:p>
        </w:tc>
        <w:tc>
          <w:tcPr>
            <w:tcW w:w="3828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</w:t>
            </w:r>
            <w:proofErr w:type="gramStart"/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 руб.</w:t>
            </w:r>
          </w:p>
        </w:tc>
      </w:tr>
      <w:tr w:rsidR="009E1EEA" w:rsidRPr="009F3C74" w:rsidTr="009E1EEA">
        <w:tc>
          <w:tcPr>
            <w:tcW w:w="2943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Бордюр</w:t>
            </w:r>
          </w:p>
        </w:tc>
        <w:tc>
          <w:tcPr>
            <w:tcW w:w="3828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рулон</w:t>
            </w:r>
          </w:p>
        </w:tc>
        <w:tc>
          <w:tcPr>
            <w:tcW w:w="1701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руб.</w:t>
            </w:r>
          </w:p>
        </w:tc>
      </w:tr>
      <w:tr w:rsidR="009E1EEA" w:rsidRPr="009F3C74" w:rsidTr="009E1EEA">
        <w:tc>
          <w:tcPr>
            <w:tcW w:w="2943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Плинтус</w:t>
            </w:r>
          </w:p>
        </w:tc>
        <w:tc>
          <w:tcPr>
            <w:tcW w:w="3828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</w:t>
            </w:r>
          </w:p>
        </w:tc>
        <w:tc>
          <w:tcPr>
            <w:tcW w:w="1701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руб.</w:t>
            </w:r>
          </w:p>
        </w:tc>
      </w:tr>
      <w:tr w:rsidR="009E1EEA" w:rsidRPr="009F3C74" w:rsidTr="009E1EEA">
        <w:tc>
          <w:tcPr>
            <w:tcW w:w="2943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Паркет</w:t>
            </w:r>
          </w:p>
        </w:tc>
        <w:tc>
          <w:tcPr>
            <w:tcW w:w="3828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</w:t>
            </w:r>
            <w:proofErr w:type="gramStart"/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 руб.</w:t>
            </w:r>
          </w:p>
        </w:tc>
      </w:tr>
      <w:tr w:rsidR="009E1EEA" w:rsidRPr="009F3C74" w:rsidTr="009E1EEA">
        <w:tc>
          <w:tcPr>
            <w:tcW w:w="2943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Линолеум</w:t>
            </w:r>
          </w:p>
        </w:tc>
        <w:tc>
          <w:tcPr>
            <w:tcW w:w="3828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</w:t>
            </w:r>
            <w:proofErr w:type="gramStart"/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 руб.</w:t>
            </w:r>
          </w:p>
        </w:tc>
      </w:tr>
      <w:tr w:rsidR="009E1EEA" w:rsidRPr="009F3C74" w:rsidTr="009E1EEA">
        <w:tc>
          <w:tcPr>
            <w:tcW w:w="2943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обойный</w:t>
            </w:r>
          </w:p>
        </w:tc>
        <w:tc>
          <w:tcPr>
            <w:tcW w:w="3828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упаковка</w:t>
            </w:r>
          </w:p>
        </w:tc>
        <w:tc>
          <w:tcPr>
            <w:tcW w:w="1701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руб.</w:t>
            </w:r>
          </w:p>
        </w:tc>
      </w:tr>
      <w:tr w:rsidR="009E1EEA" w:rsidRPr="009F3C74" w:rsidTr="009E1EEA">
        <w:tc>
          <w:tcPr>
            <w:tcW w:w="2943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для потолочных покрытий</w:t>
            </w:r>
          </w:p>
        </w:tc>
        <w:tc>
          <w:tcPr>
            <w:tcW w:w="3828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банка</w:t>
            </w:r>
          </w:p>
        </w:tc>
        <w:tc>
          <w:tcPr>
            <w:tcW w:w="1701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руб.</w:t>
            </w:r>
          </w:p>
        </w:tc>
      </w:tr>
      <w:tr w:rsidR="009E1EEA" w:rsidRPr="009F3C74" w:rsidTr="009E1EEA">
        <w:tc>
          <w:tcPr>
            <w:tcW w:w="2943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Замазка</w:t>
            </w:r>
          </w:p>
        </w:tc>
        <w:tc>
          <w:tcPr>
            <w:tcW w:w="3828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банка</w:t>
            </w:r>
          </w:p>
        </w:tc>
        <w:tc>
          <w:tcPr>
            <w:tcW w:w="1701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9E1EEA" w:rsidRPr="009F3C74" w:rsidRDefault="009E1EEA" w:rsidP="009F3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руб.</w:t>
            </w:r>
          </w:p>
        </w:tc>
      </w:tr>
    </w:tbl>
    <w:p w:rsidR="00A84575" w:rsidRPr="009F3C74" w:rsidRDefault="006B7115" w:rsidP="009F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>Задача 3.</w:t>
      </w:r>
      <w:r w:rsidR="00A84575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EEA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сестра, фармацевт. Больному прописано лекарство, которое нужно пить по 0,5 г. 3 раза в день в течени</w:t>
      </w:r>
      <w:proofErr w:type="gramStart"/>
      <w:r w:rsidR="009E1EEA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E1EEA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дней. В одной упаковке 8 таблеток лекарства по 0,25 </w:t>
      </w:r>
      <w:proofErr w:type="gramStart"/>
      <w:r w:rsidR="009E1EEA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9E1EEA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Какого наименьшего количества упаковок хватит на весь курс лечения?</w:t>
      </w:r>
    </w:p>
    <w:p w:rsidR="009E1EEA" w:rsidRPr="009F3C74" w:rsidRDefault="00852B08" w:rsidP="009F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 4. 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Дорожник. Для приготовления асфальта берется 43,06% щебня,     40,19 % песка дробленого,4,78% песка природного,   4,31 %битума, 7,66 % минерального порошка. Сколько надо взять каждого вещества, чтобы сварить 15 т асфальта?</w:t>
      </w:r>
    </w:p>
    <w:p w:rsidR="00AF0BA8" w:rsidRPr="009F3C74" w:rsidRDefault="00A0585B" w:rsidP="009F3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Рассмотрим примеры 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3C74">
        <w:rPr>
          <w:rFonts w:ascii="Times New Roman" w:hAnsi="Times New Roman" w:cs="Times New Roman"/>
          <w:sz w:val="28"/>
          <w:szCs w:val="28"/>
        </w:rPr>
        <w:t xml:space="preserve">рактических и </w:t>
      </w:r>
      <w:proofErr w:type="spellStart"/>
      <w:r w:rsidRPr="009F3C7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F3C7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B4580" w:rsidRPr="009F3C74">
        <w:rPr>
          <w:rFonts w:ascii="Times New Roman" w:hAnsi="Times New Roman" w:cs="Times New Roman"/>
          <w:sz w:val="28"/>
          <w:szCs w:val="28"/>
        </w:rPr>
        <w:t>:</w:t>
      </w:r>
    </w:p>
    <w:p w:rsidR="00917BDE" w:rsidRPr="009F3C74" w:rsidRDefault="00D17228" w:rsidP="009F3C7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9F3C74">
        <w:rPr>
          <w:rStyle w:val="c1"/>
          <w:b/>
          <w:bCs/>
          <w:iCs/>
          <w:sz w:val="28"/>
          <w:szCs w:val="28"/>
        </w:rPr>
        <w:t xml:space="preserve">Задача </w:t>
      </w:r>
      <w:r w:rsidR="000B4580" w:rsidRPr="009F3C74">
        <w:rPr>
          <w:rStyle w:val="c1"/>
          <w:b/>
          <w:bCs/>
          <w:iCs/>
          <w:sz w:val="28"/>
          <w:szCs w:val="28"/>
        </w:rPr>
        <w:t>1</w:t>
      </w:r>
      <w:r w:rsidRPr="009F3C74">
        <w:rPr>
          <w:rStyle w:val="c1"/>
          <w:b/>
          <w:bCs/>
          <w:iCs/>
          <w:sz w:val="28"/>
          <w:szCs w:val="28"/>
        </w:rPr>
        <w:t xml:space="preserve">. </w:t>
      </w:r>
      <w:r w:rsidR="00917BDE" w:rsidRPr="009F3C74">
        <w:rPr>
          <w:rStyle w:val="c2"/>
          <w:iCs/>
          <w:sz w:val="28"/>
          <w:szCs w:val="28"/>
          <w:shd w:val="clear" w:color="auto" w:fill="FFFFFF"/>
        </w:rPr>
        <w:t>На земном шаре 250000 видов высших растений. По мнению ученых, каждый десятый вид находится под угрозой исчезновения. Сколько видов растений находится под угрозой вымирания? (экология) </w:t>
      </w:r>
    </w:p>
    <w:p w:rsidR="00AA000A" w:rsidRPr="009F3C74" w:rsidRDefault="00D17228" w:rsidP="009F3C7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9F3C74">
        <w:rPr>
          <w:rStyle w:val="c1"/>
          <w:b/>
          <w:bCs/>
          <w:iCs/>
          <w:sz w:val="28"/>
          <w:szCs w:val="28"/>
        </w:rPr>
        <w:lastRenderedPageBreak/>
        <w:t xml:space="preserve">Задача </w:t>
      </w:r>
      <w:r w:rsidR="000B4580" w:rsidRPr="009F3C74">
        <w:rPr>
          <w:rStyle w:val="c1"/>
          <w:b/>
          <w:bCs/>
          <w:iCs/>
          <w:sz w:val="28"/>
          <w:szCs w:val="28"/>
        </w:rPr>
        <w:t>2</w:t>
      </w:r>
      <w:r w:rsidRPr="009F3C74">
        <w:rPr>
          <w:rStyle w:val="c1"/>
          <w:b/>
          <w:bCs/>
          <w:iCs/>
          <w:sz w:val="28"/>
          <w:szCs w:val="28"/>
        </w:rPr>
        <w:t xml:space="preserve">. </w:t>
      </w:r>
      <w:r w:rsidRPr="009F3C74">
        <w:rPr>
          <w:rStyle w:val="c2"/>
          <w:iCs/>
          <w:sz w:val="28"/>
          <w:szCs w:val="28"/>
        </w:rPr>
        <w:t xml:space="preserve">Одна личинка колорадского жука за свою жизнь съедает 6,2 г листьев картофеля, а взрослый жук в 4 раза больше. Сколько картофельной ботвы съедает 25 взрослых жуков за день, месяц, лето? </w:t>
      </w:r>
    </w:p>
    <w:p w:rsidR="00917BDE" w:rsidRPr="009F3C74" w:rsidRDefault="00AA000A" w:rsidP="009F3C7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9F3C74">
        <w:rPr>
          <w:rStyle w:val="c2"/>
          <w:b/>
          <w:iCs/>
          <w:sz w:val="28"/>
          <w:szCs w:val="28"/>
        </w:rPr>
        <w:t>Задача 3</w:t>
      </w:r>
      <w:r w:rsidRPr="009F3C74">
        <w:rPr>
          <w:rStyle w:val="c2"/>
          <w:iCs/>
          <w:sz w:val="28"/>
          <w:szCs w:val="28"/>
        </w:rPr>
        <w:t xml:space="preserve">. </w:t>
      </w:r>
      <w:r w:rsidR="00917BDE" w:rsidRPr="009F3C74">
        <w:rPr>
          <w:iCs/>
          <w:sz w:val="28"/>
          <w:szCs w:val="28"/>
          <w:shd w:val="clear" w:color="auto" w:fill="FFFFFF"/>
        </w:rPr>
        <w:t>Общая длина сибирских  рек Оби, Лены, Енисея 12142км. Длина Лены  4 400км, длина Енисея 4 092км. Чему равна длина реки Обь? (География)</w:t>
      </w:r>
    </w:p>
    <w:p w:rsidR="00917BDE" w:rsidRPr="009F3C74" w:rsidRDefault="00917BDE" w:rsidP="009F3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математики </w:t>
      </w:r>
      <w:r w:rsidR="00A0585B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="00656FC5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полученные учащимися на </w:t>
      </w:r>
      <w:r w:rsidR="00AF6863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r w:rsidR="00AF6863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Например:</w:t>
      </w:r>
    </w:p>
    <w:p w:rsidR="00917BDE" w:rsidRPr="009F3C74" w:rsidRDefault="004D7065" w:rsidP="009F3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 уроках </w:t>
      </w:r>
      <w:r w:rsidR="00917BDE" w:rsidRPr="009F3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0585B" w:rsidRPr="009F3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художественного </w:t>
      </w:r>
      <w:r w:rsidR="00917BDE" w:rsidRPr="009F3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труд</w:t>
      </w:r>
      <w:r w:rsidR="00A0585B" w:rsidRPr="009F3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="00917BDE" w:rsidRPr="009F3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9F3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0585B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17BDE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 расхода материала на то или иное изделие;</w:t>
      </w:r>
      <w:r w:rsid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BDE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производят разметку и обработку деталей прямоугольной, </w:t>
      </w:r>
      <w:r w:rsidR="00ED1E2F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квадратной, </w:t>
      </w:r>
      <w:r w:rsidR="00917BDE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треугольной и т.д. форм по заданным размерам;</w:t>
      </w:r>
      <w:r w:rsid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BDE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измеряют периметр и площадь участка;</w:t>
      </w:r>
      <w:r w:rsid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BDE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количество семян для посадки, количество вносимых удобрений;</w:t>
      </w:r>
      <w:r w:rsid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BDE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урожайности культурных растений, надоев молока, средней</w:t>
      </w:r>
      <w:r w:rsidR="007C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BDE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 животных</w:t>
      </w:r>
      <w:r w:rsidR="00A0585B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BDE" w:rsidRPr="009F3C74" w:rsidRDefault="00917BDE" w:rsidP="009F3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уроках истории:</w:t>
      </w:r>
      <w:r w:rsidR="009F3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0585B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пределяют продолжительность и удаленность исторических событий;</w:t>
      </w:r>
      <w:r w:rsid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дат исторических событий</w:t>
      </w:r>
      <w:r w:rsidR="00A0585B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BDE" w:rsidRPr="009F3C74" w:rsidRDefault="00917BDE" w:rsidP="009F3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уроках физкультуры:</w:t>
      </w:r>
      <w:r w:rsidR="009F3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осознают и ощущ</w:t>
      </w:r>
      <w:r w:rsid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взаимосвязь между временем, 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расстоянием и  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скоростью</w:t>
      </w:r>
      <w:r w:rsidR="00A0585B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BDE" w:rsidRPr="009F3C74" w:rsidRDefault="00917BDE" w:rsidP="009F3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уроках русского языка:</w:t>
      </w:r>
      <w:r w:rsidR="009F3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математический словарь (запись числительных,</w:t>
      </w:r>
      <w:r w:rsid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математических терминов и выражений).</w:t>
      </w:r>
    </w:p>
    <w:p w:rsidR="00917BDE" w:rsidRPr="009F3C74" w:rsidRDefault="00917BDE" w:rsidP="009F3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уроках географии:</w:t>
      </w:r>
      <w:r w:rsidR="009F3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протяженности границ нашей Родины и других стран;</w:t>
      </w:r>
      <w:r w:rsid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длины рек, высоты гор, площадей, занимаемых государствами (морями, озерами</w:t>
      </w:r>
      <w:r w:rsid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BDE" w:rsidRPr="009F3C74" w:rsidRDefault="00917BDE" w:rsidP="009F3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уроках </w:t>
      </w:r>
      <w:r w:rsidR="00A0585B" w:rsidRPr="009F3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экономики</w:t>
      </w:r>
      <w:r w:rsidRPr="009F3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F3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домашнего хозяйства (бюджет семьи, расчет и платежи за коммунальные услуги);</w:t>
      </w:r>
      <w:r w:rsid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приобретения (наличными и в кредит);</w:t>
      </w:r>
      <w:r w:rsid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сбережение средств, услуги банка.</w:t>
      </w:r>
    </w:p>
    <w:p w:rsidR="00C92B26" w:rsidRPr="009F3C74" w:rsidRDefault="00C92B26" w:rsidP="009F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A9743D"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задачах</w:t>
      </w:r>
      <w:r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56BE6"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</w:t>
      </w:r>
      <w:r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применять знания, приобретенные из повсе</w:t>
      </w:r>
      <w:r w:rsidR="00A56BE6"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дневного опыта,</w:t>
      </w:r>
      <w:r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данные должны </w:t>
      </w:r>
      <w:r w:rsidR="00AF5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 приближены к</w:t>
      </w:r>
      <w:r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действительности</w:t>
      </w:r>
      <w:r w:rsidR="00AF5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размеры </w:t>
      </w:r>
      <w:r w:rsidR="000653FC"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животного,  </w:t>
      </w:r>
      <w:r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дома, </w:t>
      </w:r>
      <w:r w:rsidR="000653FC"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географического объекта, </w:t>
      </w:r>
      <w:r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цены, и т.д. </w:t>
      </w:r>
      <w:r w:rsidR="00AF5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езультат, полученный при решении задачи, должен быть актуальным для  учащихся. </w:t>
      </w:r>
    </w:p>
    <w:p w:rsidR="00780C5F" w:rsidRPr="009F3C74" w:rsidRDefault="00A56BE6" w:rsidP="009F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C92B26"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ешая </w:t>
      </w:r>
      <w:r w:rsidR="00C8166D"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практико-ориентированные задачи, </w:t>
      </w:r>
      <w:r w:rsidR="00C1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детей </w:t>
      </w:r>
      <w:r w:rsidR="00C8166D"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</w:t>
      </w:r>
      <w:r w:rsidR="00C1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ются</w:t>
      </w:r>
      <w:r w:rsidR="00C8166D"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учебно-познавательны</w:t>
      </w:r>
      <w:r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8166D"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коммуникативны</w:t>
      </w:r>
      <w:r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8166D"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информационны</w:t>
      </w:r>
      <w:r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8166D"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компетенци</w:t>
      </w:r>
      <w:r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9743D" w:rsidRPr="009F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80C5F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основная цель таких зада</w:t>
      </w:r>
      <w:proofErr w:type="gramStart"/>
      <w:r w:rsidR="00780C5F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="00780C5F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развитие творческого и математического мышления школьников, повышение их интереса к математике, усиление и укрепление связей математики с другими науками и с жизнью.  </w:t>
      </w:r>
    </w:p>
    <w:p w:rsidR="006F3B49" w:rsidRPr="009F3C74" w:rsidRDefault="006F3B49" w:rsidP="009F3C74">
      <w:pPr>
        <w:pStyle w:val="a3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3C74">
        <w:rPr>
          <w:rFonts w:eastAsia="Times New Roman"/>
          <w:sz w:val="28"/>
          <w:szCs w:val="28"/>
          <w:lang w:eastAsia="ru-RU"/>
        </w:rPr>
        <w:t xml:space="preserve">Математика имеет </w:t>
      </w:r>
      <w:r w:rsidR="00C16E54">
        <w:rPr>
          <w:rFonts w:eastAsia="Times New Roman"/>
          <w:sz w:val="28"/>
          <w:szCs w:val="28"/>
          <w:lang w:eastAsia="ru-RU"/>
        </w:rPr>
        <w:t>большое</w:t>
      </w:r>
      <w:r w:rsidRPr="009F3C74">
        <w:rPr>
          <w:rFonts w:eastAsia="Times New Roman"/>
          <w:sz w:val="28"/>
          <w:szCs w:val="28"/>
          <w:lang w:eastAsia="ru-RU"/>
        </w:rPr>
        <w:t xml:space="preserve"> преимущество перед</w:t>
      </w:r>
      <w:r w:rsidR="009503AD" w:rsidRPr="009F3C74">
        <w:rPr>
          <w:rFonts w:eastAsia="Times New Roman"/>
          <w:sz w:val="28"/>
          <w:szCs w:val="28"/>
          <w:lang w:eastAsia="ru-RU"/>
        </w:rPr>
        <w:t xml:space="preserve"> другими школьными дисциплинами, так как </w:t>
      </w:r>
      <w:r w:rsidRPr="009F3C74">
        <w:rPr>
          <w:rFonts w:eastAsia="Times New Roman"/>
          <w:sz w:val="28"/>
          <w:szCs w:val="28"/>
          <w:lang w:eastAsia="ru-RU"/>
        </w:rPr>
        <w:t xml:space="preserve">она с помощью задач </w:t>
      </w:r>
      <w:r w:rsidR="00FF4F4B" w:rsidRPr="009F3C74">
        <w:rPr>
          <w:rFonts w:eastAsia="Times New Roman"/>
          <w:sz w:val="28"/>
          <w:szCs w:val="28"/>
          <w:lang w:eastAsia="ru-RU"/>
        </w:rPr>
        <w:t>может</w:t>
      </w:r>
      <w:r w:rsidRPr="009F3C74">
        <w:rPr>
          <w:rFonts w:eastAsia="Times New Roman"/>
          <w:sz w:val="28"/>
          <w:szCs w:val="28"/>
          <w:lang w:eastAsia="ru-RU"/>
        </w:rPr>
        <w:t xml:space="preserve"> касаться самых раз</w:t>
      </w:r>
      <w:r w:rsidR="00FF4F4B" w:rsidRPr="009F3C74">
        <w:rPr>
          <w:rFonts w:eastAsia="Times New Roman"/>
          <w:sz w:val="28"/>
          <w:szCs w:val="28"/>
          <w:lang w:eastAsia="ru-RU"/>
        </w:rPr>
        <w:t>личных</w:t>
      </w:r>
      <w:r w:rsidRPr="009F3C74">
        <w:rPr>
          <w:rFonts w:eastAsia="Times New Roman"/>
          <w:sz w:val="28"/>
          <w:szCs w:val="28"/>
          <w:lang w:eastAsia="ru-RU"/>
        </w:rPr>
        <w:t xml:space="preserve"> явлений природы и окружающей жизни, что расширя</w:t>
      </w:r>
      <w:r w:rsidR="00FF4F4B" w:rsidRPr="009F3C74">
        <w:rPr>
          <w:rFonts w:eastAsia="Times New Roman"/>
          <w:sz w:val="28"/>
          <w:szCs w:val="28"/>
          <w:lang w:eastAsia="ru-RU"/>
        </w:rPr>
        <w:t xml:space="preserve">ет </w:t>
      </w:r>
      <w:r w:rsidRPr="009F3C74">
        <w:rPr>
          <w:rFonts w:eastAsia="Times New Roman"/>
          <w:sz w:val="28"/>
          <w:szCs w:val="28"/>
          <w:lang w:eastAsia="ru-RU"/>
        </w:rPr>
        <w:t>интересы учащихся.</w:t>
      </w:r>
    </w:p>
    <w:p w:rsidR="00C16E54" w:rsidRDefault="009503AD" w:rsidP="009F3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51877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</w:t>
      </w:r>
      <w:r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и на уроках</w:t>
      </w:r>
      <w:r w:rsidR="00D51877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практико-ориентированных задач </w:t>
      </w:r>
      <w:r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</w:t>
      </w:r>
      <w:r w:rsidR="00D51877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прочно усв</w:t>
      </w:r>
      <w:r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аивают</w:t>
      </w:r>
      <w:r w:rsidR="00D51877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</w:t>
      </w:r>
      <w:r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D51877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 возникают ассоциации с конкретными действиями и событиями</w:t>
      </w:r>
      <w:r w:rsidR="006922F9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жизни, из быта</w:t>
      </w:r>
      <w:r w:rsidR="00D51877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71EB3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Школьники,</w:t>
      </w:r>
      <w:r w:rsidR="002E205B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пользуясь </w:t>
      </w:r>
      <w:proofErr w:type="spellStart"/>
      <w:r w:rsidR="002E205B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обще</w:t>
      </w:r>
      <w:r w:rsidR="006922F9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учебными</w:t>
      </w:r>
      <w:proofErr w:type="spellEnd"/>
      <w:r w:rsidR="006922F9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действиями</w:t>
      </w:r>
      <w:r w:rsidR="00D71EB3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922F9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интересом ищут </w:t>
      </w:r>
      <w:r w:rsidR="00D51877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пут</w:t>
      </w:r>
      <w:r w:rsidR="006922F9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D51877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решения задач. Они получают возможность развивать логическое и ассоциативное мышление</w:t>
      </w:r>
      <w:r w:rsidR="00C16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51877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6E54">
        <w:rPr>
          <w:rFonts w:ascii="Times New Roman" w:hAnsi="Times New Roman" w:cs="Times New Roman"/>
          <w:sz w:val="28"/>
          <w:szCs w:val="28"/>
          <w:shd w:val="clear" w:color="auto" w:fill="FFFFFF"/>
        </w:rPr>
        <w:t>учатся</w:t>
      </w:r>
      <w:r w:rsidR="00D51877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воспринимать и </w:t>
      </w:r>
      <w:r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обрабатывать полученную</w:t>
      </w:r>
      <w:r w:rsidR="00D51877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информацию, делать выводы </w:t>
      </w:r>
      <w:r w:rsidR="00D51877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образн</w:t>
      </w:r>
      <w:r w:rsidR="00C16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и аналитического мышления; </w:t>
      </w:r>
      <w:r w:rsidR="00D51877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применять полученные знания дл</w:t>
      </w:r>
      <w:r w:rsidR="00C16E54">
        <w:rPr>
          <w:rFonts w:ascii="Times New Roman" w:hAnsi="Times New Roman" w:cs="Times New Roman"/>
          <w:sz w:val="28"/>
          <w:szCs w:val="28"/>
          <w:shd w:val="clear" w:color="auto" w:fill="FFFFFF"/>
        </w:rPr>
        <w:t>я анализа наблюдаемых процессов.</w:t>
      </w:r>
      <w:r w:rsidR="00D51877"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F3B49" w:rsidRPr="009F3C74" w:rsidRDefault="000653FC" w:rsidP="009F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слова</w:t>
      </w:r>
      <w:r w:rsidR="006F3B49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Лобачевского: «Математике должны учить в школе еще с той целью, чтобы познания, здесь приобретаемые, были достаточными для обы</w:t>
      </w:r>
      <w:r w:rsidR="001E1558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кновенных потребностей в жизни»</w:t>
      </w:r>
      <w:r w:rsidR="006F3B49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ECC" w:rsidRPr="009F3C74" w:rsidRDefault="00781ECC" w:rsidP="009F3C74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использования </w:t>
      </w:r>
      <w:r w:rsidRPr="009F3C74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уроках практико-ориентированных задач будет</w:t>
      </w:r>
      <w:r w:rsidRPr="009F3C74">
        <w:rPr>
          <w:rFonts w:ascii="Times New Roman" w:hAnsi="Times New Roman" w:cs="Times New Roman"/>
          <w:sz w:val="28"/>
          <w:szCs w:val="28"/>
        </w:rPr>
        <w:t xml:space="preserve"> повышение уровня грамотности и компетенций учащихся, </w:t>
      </w:r>
      <w:r w:rsidR="002124E1" w:rsidRPr="009F3C74">
        <w:rPr>
          <w:rFonts w:ascii="Times New Roman" w:hAnsi="Times New Roman" w:cs="Times New Roman"/>
          <w:sz w:val="28"/>
          <w:szCs w:val="28"/>
        </w:rPr>
        <w:t>а,</w:t>
      </w:r>
      <w:r w:rsidRPr="009F3C74">
        <w:rPr>
          <w:rFonts w:ascii="Times New Roman" w:hAnsi="Times New Roman" w:cs="Times New Roman"/>
          <w:sz w:val="28"/>
          <w:szCs w:val="28"/>
        </w:rPr>
        <w:t xml:space="preserve"> следовательно, и населения Казахстана. </w:t>
      </w:r>
      <w:r w:rsidR="000A4CEA" w:rsidRPr="009F3C74">
        <w:rPr>
          <w:rFonts w:ascii="Times New Roman" w:hAnsi="Times New Roman" w:cs="Times New Roman"/>
          <w:position w:val="-10"/>
          <w:sz w:val="28"/>
          <w:szCs w:val="28"/>
        </w:rPr>
        <w:object w:dxaOrig="620" w:dyaOrig="340">
          <v:shape id="_x0000_i1026" type="#_x0000_t75" style="width:31.5pt;height:17.25pt" o:ole="">
            <v:imagedata r:id="rId7" o:title=""/>
          </v:shape>
          <o:OLEObject Type="Embed" ProgID="Equation.3" ShapeID="_x0000_i1026" DrawAspect="Content" ObjectID="_1766401120" r:id="rId8"/>
        </w:object>
      </w:r>
    </w:p>
    <w:p w:rsidR="00FC2EB6" w:rsidRPr="009F3C74" w:rsidRDefault="00DD24B6" w:rsidP="009F3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C74">
        <w:rPr>
          <w:rFonts w:ascii="Times New Roman" w:hAnsi="Times New Roman" w:cs="Times New Roman"/>
          <w:sz w:val="28"/>
          <w:szCs w:val="28"/>
        </w:rPr>
        <w:t>З</w:t>
      </w:r>
      <w:r w:rsidR="00A23A20" w:rsidRPr="009F3C74">
        <w:rPr>
          <w:rFonts w:ascii="Times New Roman" w:hAnsi="Times New Roman" w:cs="Times New Roman"/>
          <w:sz w:val="28"/>
          <w:szCs w:val="28"/>
        </w:rPr>
        <w:t>а</w:t>
      </w:r>
      <w:r w:rsidRPr="009F3C74">
        <w:rPr>
          <w:rFonts w:ascii="Times New Roman" w:hAnsi="Times New Roman" w:cs="Times New Roman"/>
          <w:sz w:val="28"/>
          <w:szCs w:val="28"/>
        </w:rPr>
        <w:t>метила,</w:t>
      </w:r>
      <w:r w:rsidR="00D71EB3" w:rsidRPr="009F3C74">
        <w:rPr>
          <w:rFonts w:ascii="Times New Roman" w:hAnsi="Times New Roman" w:cs="Times New Roman"/>
          <w:sz w:val="28"/>
          <w:szCs w:val="28"/>
        </w:rPr>
        <w:t xml:space="preserve"> что </w:t>
      </w:r>
      <w:r w:rsidR="00CB0A85" w:rsidRPr="009F3C74">
        <w:rPr>
          <w:rFonts w:ascii="Times New Roman" w:hAnsi="Times New Roman" w:cs="Times New Roman"/>
          <w:sz w:val="28"/>
          <w:szCs w:val="28"/>
        </w:rPr>
        <w:t>регулярное</w:t>
      </w:r>
      <w:r w:rsidR="00D71EB3" w:rsidRPr="009F3C74">
        <w:rPr>
          <w:rFonts w:ascii="Times New Roman" w:hAnsi="Times New Roman" w:cs="Times New Roman"/>
          <w:sz w:val="28"/>
          <w:szCs w:val="28"/>
        </w:rPr>
        <w:t xml:space="preserve"> применение практико-ориентированных задач обеспечивает повышение интереса учащихся к учебной деятельности, формирование положительной мотивации на уроках</w:t>
      </w:r>
      <w:r w:rsidR="002F203A" w:rsidRPr="009F3C74">
        <w:rPr>
          <w:rFonts w:ascii="Times New Roman" w:hAnsi="Times New Roman" w:cs="Times New Roman"/>
          <w:sz w:val="28"/>
          <w:szCs w:val="28"/>
        </w:rPr>
        <w:t>, активное участие в предметных олимпиадах</w:t>
      </w:r>
      <w:r w:rsidR="00D71EB3" w:rsidRPr="009F3C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F0E" w:rsidRPr="009F3C74" w:rsidRDefault="00547E47" w:rsidP="009F3C74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F3C74">
        <w:rPr>
          <w:rFonts w:eastAsia="Times New Roman"/>
          <w:bCs/>
          <w:color w:val="333333"/>
          <w:sz w:val="28"/>
          <w:szCs w:val="28"/>
          <w:lang w:eastAsia="ru-RU"/>
        </w:rPr>
        <w:t>П</w:t>
      </w:r>
      <w:r w:rsidRPr="009F3C74">
        <w:rPr>
          <w:rFonts w:eastAsia="Times New Roman"/>
          <w:color w:val="333333"/>
          <w:sz w:val="28"/>
          <w:szCs w:val="28"/>
          <w:lang w:eastAsia="ru-RU"/>
        </w:rPr>
        <w:t xml:space="preserve">рименение </w:t>
      </w:r>
      <w:r w:rsidRPr="009F3C74">
        <w:rPr>
          <w:rFonts w:eastAsia="Times New Roman"/>
          <w:bCs/>
          <w:sz w:val="28"/>
          <w:szCs w:val="28"/>
          <w:lang w:eastAsia="ru-RU"/>
        </w:rPr>
        <w:t>практико-ориентированных задач даёт</w:t>
      </w:r>
      <w:r w:rsidRPr="009F3C74">
        <w:rPr>
          <w:color w:val="000000"/>
          <w:sz w:val="28"/>
          <w:szCs w:val="28"/>
        </w:rPr>
        <w:t xml:space="preserve"> положительные результаты. Ежегодно учащиеся принимают участие в различных конкурсах, городских и дистанционных олимпиадах, международных конкурсах</w:t>
      </w:r>
      <w:r w:rsidR="00A65F0E" w:rsidRPr="009F3C74">
        <w:rPr>
          <w:color w:val="000000"/>
          <w:sz w:val="28"/>
          <w:szCs w:val="28"/>
        </w:rPr>
        <w:t>,</w:t>
      </w:r>
      <w:r w:rsidRPr="009F3C74">
        <w:rPr>
          <w:color w:val="000000"/>
          <w:sz w:val="28"/>
          <w:szCs w:val="28"/>
        </w:rPr>
        <w:t xml:space="preserve">  </w:t>
      </w:r>
      <w:r w:rsidR="00A65F0E" w:rsidRPr="009F3C74">
        <w:rPr>
          <w:color w:val="000000"/>
          <w:sz w:val="28"/>
          <w:szCs w:val="28"/>
        </w:rPr>
        <w:t xml:space="preserve">занимают призовые. </w:t>
      </w:r>
      <w:r w:rsidRPr="009F3C74">
        <w:rPr>
          <w:color w:val="000000"/>
          <w:sz w:val="28"/>
          <w:szCs w:val="28"/>
        </w:rPr>
        <w:t>Также повышается качество математической подготовки учащихся.</w:t>
      </w:r>
    </w:p>
    <w:p w:rsidR="00FC2EB6" w:rsidRPr="009F3C74" w:rsidRDefault="00FC2EB6" w:rsidP="009F3C74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9F3C74">
        <w:rPr>
          <w:sz w:val="28"/>
          <w:szCs w:val="28"/>
        </w:rPr>
        <w:t>Результаты олимпиад за последние два года:</w:t>
      </w:r>
    </w:p>
    <w:p w:rsidR="00FC2EB6" w:rsidRPr="009F3C74" w:rsidRDefault="00FC2EB6" w:rsidP="009F3C74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C74">
        <w:rPr>
          <w:rFonts w:ascii="Times New Roman" w:hAnsi="Times New Roman" w:cs="Times New Roman"/>
          <w:sz w:val="28"/>
          <w:szCs w:val="28"/>
        </w:rPr>
        <w:t xml:space="preserve">2020 год. 5 классы. 3 Республиканская олимпиада </w:t>
      </w:r>
      <w:proofErr w:type="spellStart"/>
      <w:r w:rsidRPr="009F3C74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9F3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C7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F3C74">
        <w:rPr>
          <w:rFonts w:ascii="Times New Roman" w:hAnsi="Times New Roman" w:cs="Times New Roman"/>
          <w:sz w:val="28"/>
          <w:szCs w:val="28"/>
        </w:rPr>
        <w:t xml:space="preserve">. </w:t>
      </w:r>
      <w:r w:rsidRPr="009F3C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THESIS.</w:t>
      </w:r>
      <w:r w:rsidRPr="009F3C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KZ</w:t>
      </w:r>
      <w:r w:rsidRPr="009F3C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(2 место-3</w:t>
      </w:r>
      <w:r w:rsidRPr="009F3C7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F3C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3 место-2</w:t>
      </w:r>
      <w:r w:rsidRPr="009F3C7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F3C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FC2EB6" w:rsidRPr="009F3C74" w:rsidRDefault="001E3E87" w:rsidP="009F3C74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C74">
        <w:rPr>
          <w:rFonts w:ascii="Times New Roman" w:hAnsi="Times New Roman" w:cs="Times New Roman"/>
          <w:sz w:val="28"/>
          <w:szCs w:val="28"/>
        </w:rPr>
        <w:t xml:space="preserve">2020 год. 5 классы. </w:t>
      </w:r>
      <w:r w:rsidR="00FC2EB6" w:rsidRPr="009F3C74">
        <w:rPr>
          <w:rFonts w:ascii="Times New Roman" w:hAnsi="Times New Roman" w:cs="Times New Roman"/>
          <w:sz w:val="28"/>
          <w:szCs w:val="28"/>
        </w:rPr>
        <w:t>Конкурс-исследование «ЭМУ- Эрудит 2020».</w:t>
      </w:r>
      <w:r w:rsidR="0063571A" w:rsidRPr="009F3C74">
        <w:rPr>
          <w:rFonts w:ascii="Times New Roman" w:hAnsi="Times New Roman" w:cs="Times New Roman"/>
          <w:sz w:val="28"/>
          <w:szCs w:val="28"/>
        </w:rPr>
        <w:t xml:space="preserve"> Математическая грамотность, </w:t>
      </w:r>
      <w:proofErr w:type="gramStart"/>
      <w:r w:rsidR="0063571A" w:rsidRPr="009F3C7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C2EB6" w:rsidRPr="009F3C74">
        <w:rPr>
          <w:rFonts w:ascii="Times New Roman" w:hAnsi="Times New Roman" w:cs="Times New Roman"/>
          <w:sz w:val="28"/>
          <w:szCs w:val="28"/>
        </w:rPr>
        <w:t>. Екатеринбург (1 место-5 человек)</w:t>
      </w:r>
    </w:p>
    <w:p w:rsidR="00FC2EB6" w:rsidRPr="009F3C74" w:rsidRDefault="00FC2EB6" w:rsidP="009F3C74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C74">
        <w:rPr>
          <w:rFonts w:ascii="Times New Roman" w:hAnsi="Times New Roman" w:cs="Times New Roman"/>
          <w:sz w:val="28"/>
          <w:szCs w:val="28"/>
        </w:rPr>
        <w:t xml:space="preserve">2020 год. </w:t>
      </w:r>
      <w:r w:rsidR="001E3E87" w:rsidRPr="009F3C74">
        <w:rPr>
          <w:rFonts w:ascii="Times New Roman" w:hAnsi="Times New Roman" w:cs="Times New Roman"/>
          <w:sz w:val="28"/>
          <w:szCs w:val="28"/>
        </w:rPr>
        <w:t xml:space="preserve">10, 11 классы. </w:t>
      </w:r>
      <w:r w:rsidRPr="009F3C74">
        <w:rPr>
          <w:rFonts w:ascii="Times New Roman" w:hAnsi="Times New Roman" w:cs="Times New Roman"/>
          <w:sz w:val="28"/>
          <w:szCs w:val="28"/>
        </w:rPr>
        <w:t>Кенгуру-математика. Республиканский научно-практический центр «</w:t>
      </w:r>
      <w:proofErr w:type="spellStart"/>
      <w:r w:rsidRPr="009F3C74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9F3C74">
        <w:rPr>
          <w:rFonts w:ascii="Times New Roman" w:hAnsi="Times New Roman" w:cs="Times New Roman"/>
          <w:sz w:val="28"/>
          <w:szCs w:val="28"/>
        </w:rPr>
        <w:t>» (</w:t>
      </w:r>
      <w:r w:rsidR="001E3E87" w:rsidRPr="009F3C74">
        <w:rPr>
          <w:rFonts w:ascii="Times New Roman" w:hAnsi="Times New Roman" w:cs="Times New Roman"/>
          <w:sz w:val="28"/>
          <w:szCs w:val="28"/>
        </w:rPr>
        <w:t>1 место- 2 человека</w:t>
      </w:r>
      <w:r w:rsidRPr="009F3C74">
        <w:rPr>
          <w:rFonts w:ascii="Times New Roman" w:hAnsi="Times New Roman" w:cs="Times New Roman"/>
          <w:sz w:val="28"/>
          <w:szCs w:val="28"/>
        </w:rPr>
        <w:t>)</w:t>
      </w:r>
    </w:p>
    <w:p w:rsidR="00D15E58" w:rsidRPr="009F3C74" w:rsidRDefault="00D15E58" w:rsidP="009F3C74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C74">
        <w:rPr>
          <w:rFonts w:ascii="Times New Roman" w:hAnsi="Times New Roman" w:cs="Times New Roman"/>
          <w:sz w:val="28"/>
          <w:szCs w:val="28"/>
        </w:rPr>
        <w:t>2021 год. 5 класс. Республиканская дистанционная олимпиада «</w:t>
      </w:r>
      <w:r w:rsidRPr="009F3C74">
        <w:rPr>
          <w:rFonts w:ascii="Times New Roman" w:hAnsi="Times New Roman" w:cs="Times New Roman"/>
          <w:sz w:val="28"/>
          <w:szCs w:val="28"/>
          <w:lang w:val="kk-KZ"/>
        </w:rPr>
        <w:t>Үзді</w:t>
      </w:r>
      <w:proofErr w:type="gramStart"/>
      <w:r w:rsidRPr="009F3C74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Pr="009F3C74">
        <w:rPr>
          <w:rFonts w:ascii="Times New Roman" w:hAnsi="Times New Roman" w:cs="Times New Roman"/>
          <w:sz w:val="28"/>
          <w:szCs w:val="28"/>
          <w:lang w:val="kk-KZ"/>
        </w:rPr>
        <w:t xml:space="preserve"> оқушы</w:t>
      </w:r>
      <w:r w:rsidRPr="009F3C74">
        <w:rPr>
          <w:rFonts w:ascii="Times New Roman" w:hAnsi="Times New Roman" w:cs="Times New Roman"/>
          <w:sz w:val="28"/>
          <w:szCs w:val="28"/>
        </w:rPr>
        <w:t xml:space="preserve">». </w:t>
      </w:r>
      <w:r w:rsidRPr="009F3C74">
        <w:rPr>
          <w:rFonts w:ascii="Times New Roman" w:hAnsi="Times New Roman" w:cs="Times New Roman"/>
          <w:sz w:val="28"/>
          <w:szCs w:val="28"/>
          <w:lang w:val="en-US"/>
        </w:rPr>
        <w:t>Uchitelya.kz</w:t>
      </w:r>
      <w:r w:rsidRPr="009F3C74">
        <w:rPr>
          <w:rFonts w:ascii="Times New Roman" w:hAnsi="Times New Roman" w:cs="Times New Roman"/>
          <w:sz w:val="28"/>
          <w:szCs w:val="28"/>
        </w:rPr>
        <w:t xml:space="preserve">  (1 место- 1 человек)</w:t>
      </w:r>
    </w:p>
    <w:p w:rsidR="00D15E58" w:rsidRPr="009F3C74" w:rsidRDefault="00D15E58" w:rsidP="009F3C74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C74">
        <w:rPr>
          <w:rFonts w:ascii="Times New Roman" w:hAnsi="Times New Roman" w:cs="Times New Roman"/>
          <w:sz w:val="28"/>
          <w:szCs w:val="28"/>
        </w:rPr>
        <w:t>2021 год. 5,6,11 классы.</w:t>
      </w:r>
      <w:r w:rsidR="00DB3CEA" w:rsidRPr="009F3C74">
        <w:rPr>
          <w:rFonts w:ascii="Times New Roman" w:hAnsi="Times New Roman" w:cs="Times New Roman"/>
          <w:sz w:val="28"/>
          <w:szCs w:val="28"/>
        </w:rPr>
        <w:t xml:space="preserve"> Республиканский центр дистанционных олимпиад, </w:t>
      </w:r>
      <w:proofErr w:type="gramStart"/>
      <w:r w:rsidR="00DB3CEA" w:rsidRPr="009F3C7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B3CEA" w:rsidRPr="009F3C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3CEA" w:rsidRPr="009F3C74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DB3CEA" w:rsidRPr="009F3C74">
        <w:rPr>
          <w:rFonts w:ascii="Times New Roman" w:hAnsi="Times New Roman" w:cs="Times New Roman"/>
          <w:sz w:val="28"/>
          <w:szCs w:val="28"/>
        </w:rPr>
        <w:t xml:space="preserve"> (1 место- 4 человека).</w:t>
      </w:r>
    </w:p>
    <w:p w:rsidR="00A65F0E" w:rsidRPr="009F3C74" w:rsidRDefault="00A65F0E" w:rsidP="009F3C7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F3C74">
        <w:rPr>
          <w:rFonts w:ascii="Times New Roman" w:hAnsi="Times New Roman" w:cs="Times New Roman"/>
          <w:sz w:val="28"/>
          <w:szCs w:val="28"/>
        </w:rPr>
        <w:t>Результаты ЕНТ за два года:</w:t>
      </w:r>
    </w:p>
    <w:p w:rsidR="009367CF" w:rsidRPr="009F3C74" w:rsidRDefault="00A65F0E" w:rsidP="009F3C7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12,2 средний балл</w:t>
      </w:r>
    </w:p>
    <w:p w:rsidR="00A65F0E" w:rsidRDefault="00A65F0E" w:rsidP="009F3C7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14,3 средний балл</w:t>
      </w:r>
    </w:p>
    <w:p w:rsidR="00391686" w:rsidRDefault="00391686" w:rsidP="00391686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0FC" w:rsidRPr="009F3C74" w:rsidRDefault="00391686" w:rsidP="009710FC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0200" cy="2857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0761" t="32037" r="28149" b="29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EB3" w:rsidRPr="009F3C74" w:rsidRDefault="00D71EB3" w:rsidP="009F3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C74">
        <w:rPr>
          <w:rFonts w:ascii="Times New Roman" w:hAnsi="Times New Roman" w:cs="Times New Roman"/>
          <w:sz w:val="28"/>
          <w:szCs w:val="28"/>
        </w:rPr>
        <w:t xml:space="preserve">В дальнейшем ставлю перед собой цель продолжать работу по составлению и использованию </w:t>
      </w:r>
      <w:r w:rsidR="00297905" w:rsidRPr="009F3C74">
        <w:rPr>
          <w:rFonts w:ascii="Times New Roman" w:hAnsi="Times New Roman" w:cs="Times New Roman"/>
          <w:sz w:val="28"/>
          <w:szCs w:val="28"/>
        </w:rPr>
        <w:t>подобных</w:t>
      </w:r>
      <w:r w:rsidRPr="009F3C74">
        <w:rPr>
          <w:rFonts w:ascii="Times New Roman" w:hAnsi="Times New Roman" w:cs="Times New Roman"/>
          <w:sz w:val="28"/>
          <w:szCs w:val="28"/>
        </w:rPr>
        <w:t xml:space="preserve"> задач на урок</w:t>
      </w:r>
      <w:r w:rsidR="00297905" w:rsidRPr="009F3C74">
        <w:rPr>
          <w:rFonts w:ascii="Times New Roman" w:hAnsi="Times New Roman" w:cs="Times New Roman"/>
          <w:sz w:val="28"/>
          <w:szCs w:val="28"/>
        </w:rPr>
        <w:t>ах</w:t>
      </w:r>
      <w:r w:rsidRPr="009F3C74">
        <w:rPr>
          <w:rFonts w:ascii="Times New Roman" w:hAnsi="Times New Roman" w:cs="Times New Roman"/>
          <w:sz w:val="28"/>
          <w:szCs w:val="28"/>
        </w:rPr>
        <w:t xml:space="preserve"> математики для обеспечения </w:t>
      </w:r>
      <w:r w:rsidR="00297905" w:rsidRPr="009F3C74">
        <w:rPr>
          <w:rFonts w:ascii="Times New Roman" w:hAnsi="Times New Roman" w:cs="Times New Roman"/>
          <w:sz w:val="28"/>
          <w:szCs w:val="28"/>
        </w:rPr>
        <w:t>у детей высоких</w:t>
      </w:r>
      <w:r w:rsidRPr="009F3C74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297905" w:rsidRPr="009F3C74">
        <w:rPr>
          <w:rFonts w:ascii="Times New Roman" w:hAnsi="Times New Roman" w:cs="Times New Roman"/>
          <w:sz w:val="28"/>
          <w:szCs w:val="28"/>
        </w:rPr>
        <w:t xml:space="preserve"> по предмету.</w:t>
      </w:r>
    </w:p>
    <w:p w:rsidR="00CB0A85" w:rsidRPr="009F3C74" w:rsidRDefault="00CB0A85" w:rsidP="009F3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C74">
        <w:rPr>
          <w:rFonts w:ascii="Times New Roman" w:hAnsi="Times New Roman" w:cs="Times New Roman"/>
          <w:sz w:val="28"/>
          <w:szCs w:val="28"/>
        </w:rPr>
        <w:tab/>
      </w:r>
    </w:p>
    <w:p w:rsidR="006F3B49" w:rsidRPr="009F3C74" w:rsidRDefault="006F3B49" w:rsidP="009F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E065C7" w:rsidRPr="009F3C74" w:rsidRDefault="00E33CC5" w:rsidP="009F3C74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hAnsi="Times New Roman" w:cs="Times New Roman"/>
          <w:sz w:val="28"/>
          <w:szCs w:val="28"/>
        </w:rPr>
        <w:t>ГОСУДАРСТВЕННАЯ ПРОГРАММА развития образования и науки Республики Казахстан на 2020 – 2025 годы</w:t>
      </w:r>
    </w:p>
    <w:p w:rsidR="00E065C7" w:rsidRPr="009F3C74" w:rsidRDefault="00E065C7" w:rsidP="009F3C74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3C74">
        <w:rPr>
          <w:rFonts w:ascii="Times New Roman" w:hAnsi="Times New Roman" w:cs="Times New Roman"/>
          <w:bCs/>
          <w:sz w:val="28"/>
          <w:szCs w:val="28"/>
        </w:rPr>
        <w:t xml:space="preserve">Раздел 1. </w:t>
      </w:r>
      <w:r w:rsidRPr="009F3C74">
        <w:rPr>
          <w:rFonts w:ascii="Times New Roman" w:hAnsi="Times New Roman" w:cs="Times New Roman"/>
          <w:sz w:val="28"/>
          <w:szCs w:val="28"/>
        </w:rPr>
        <w:t>Проблемы высшей школы</w:t>
      </w:r>
      <w:r w:rsidR="006922F9" w:rsidRPr="009F3C74">
        <w:rPr>
          <w:rFonts w:ascii="Times New Roman" w:hAnsi="Times New Roman" w:cs="Times New Roman"/>
          <w:sz w:val="28"/>
          <w:szCs w:val="28"/>
        </w:rPr>
        <w:t>.</w:t>
      </w:r>
      <w:r w:rsidR="00852B08" w:rsidRPr="009F3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C74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9F3C74">
        <w:rPr>
          <w:rFonts w:ascii="Times New Roman" w:hAnsi="Times New Roman" w:cs="Times New Roman"/>
          <w:sz w:val="28"/>
          <w:szCs w:val="28"/>
        </w:rPr>
        <w:t xml:space="preserve"> подход в ГОСО нового поколения и качество образования. </w:t>
      </w:r>
      <w:r w:rsidRPr="009F3C74">
        <w:rPr>
          <w:rFonts w:ascii="Times New Roman" w:hAnsi="Times New Roman" w:cs="Times New Roman"/>
          <w:i/>
          <w:sz w:val="28"/>
          <w:szCs w:val="28"/>
        </w:rPr>
        <w:t>УДК 330.341</w:t>
      </w:r>
      <w:r w:rsidR="006922F9" w:rsidRPr="009F3C74">
        <w:rPr>
          <w:rFonts w:ascii="Times New Roman" w:hAnsi="Times New Roman" w:cs="Times New Roman"/>
          <w:i/>
          <w:sz w:val="28"/>
          <w:szCs w:val="28"/>
        </w:rPr>
        <w:t>,</w:t>
      </w:r>
      <w:r w:rsidR="006922F9" w:rsidRPr="009F3C74">
        <w:rPr>
          <w:rFonts w:ascii="Times New Roman" w:hAnsi="Times New Roman" w:cs="Times New Roman"/>
          <w:sz w:val="28"/>
          <w:szCs w:val="28"/>
        </w:rPr>
        <w:t xml:space="preserve"> с.1</w:t>
      </w:r>
    </w:p>
    <w:p w:rsidR="00AF6A81" w:rsidRPr="009F3C74" w:rsidRDefault="00AF6A81" w:rsidP="009F3C74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F3C74">
        <w:rPr>
          <w:rFonts w:ascii="Times New Roman" w:hAnsi="Times New Roman" w:cs="Times New Roman"/>
          <w:sz w:val="28"/>
          <w:szCs w:val="28"/>
        </w:rPr>
        <w:t>Хаймина</w:t>
      </w:r>
      <w:proofErr w:type="spellEnd"/>
      <w:r w:rsidRPr="009F3C74">
        <w:rPr>
          <w:rFonts w:ascii="Times New Roman" w:hAnsi="Times New Roman" w:cs="Times New Roman"/>
          <w:sz w:val="28"/>
          <w:szCs w:val="28"/>
        </w:rPr>
        <w:t>, Л.Э. Задачи прикладной направленности в обучении математике: учебно-методическая разработка для учителей школ и студентов математического факультета. – Архангельск: Помор</w:t>
      </w:r>
      <w:proofErr w:type="gramStart"/>
      <w:r w:rsidRPr="009F3C7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F3C74">
        <w:rPr>
          <w:rFonts w:ascii="Times New Roman" w:hAnsi="Times New Roman" w:cs="Times New Roman"/>
          <w:sz w:val="28"/>
          <w:szCs w:val="28"/>
        </w:rPr>
        <w:t>ос. унт и</w:t>
      </w:r>
      <w:r w:rsidR="00C003ED" w:rsidRPr="009F3C74">
        <w:rPr>
          <w:rFonts w:ascii="Times New Roman" w:hAnsi="Times New Roman" w:cs="Times New Roman"/>
          <w:sz w:val="28"/>
          <w:szCs w:val="28"/>
        </w:rPr>
        <w:t xml:space="preserve">м. М.В. Ломоносова, 2000. </w:t>
      </w:r>
    </w:p>
    <w:p w:rsidR="00CE704D" w:rsidRPr="00483BEF" w:rsidRDefault="00AF6A81" w:rsidP="009F3C74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hAnsi="Times New Roman" w:cs="Times New Roman"/>
          <w:sz w:val="28"/>
          <w:szCs w:val="28"/>
        </w:rPr>
        <w:t>Использование практико-ориентированных задач при обучении математики. – URL: http://nsportal.ru/shkola/geometriya/library/2014 /02/23/</w:t>
      </w:r>
      <w:proofErr w:type="spellStart"/>
      <w:r w:rsidRPr="009F3C74">
        <w:rPr>
          <w:rFonts w:ascii="Times New Roman" w:hAnsi="Times New Roman" w:cs="Times New Roman"/>
          <w:sz w:val="28"/>
          <w:szCs w:val="28"/>
        </w:rPr>
        <w:t>ispolzovanie</w:t>
      </w:r>
      <w:proofErr w:type="spellEnd"/>
      <w:r w:rsidRPr="009F3C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3C74">
        <w:rPr>
          <w:rFonts w:ascii="Times New Roman" w:hAnsi="Times New Roman" w:cs="Times New Roman"/>
          <w:sz w:val="28"/>
          <w:szCs w:val="28"/>
        </w:rPr>
        <w:t>praktiko</w:t>
      </w:r>
      <w:proofErr w:type="spellEnd"/>
      <w:r w:rsidRPr="009F3C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3C74">
        <w:rPr>
          <w:rFonts w:ascii="Times New Roman" w:hAnsi="Times New Roman" w:cs="Times New Roman"/>
          <w:sz w:val="28"/>
          <w:szCs w:val="28"/>
        </w:rPr>
        <w:t>orientirovannykh-zadach-pri-obuchenii.</w:t>
      </w:r>
      <w:r w:rsidR="00CE704D" w:rsidRPr="009F3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Хуторской</w:t>
      </w:r>
      <w:proofErr w:type="spellEnd"/>
      <w:r w:rsidR="00CE704D" w:rsidRPr="009F3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</w:t>
      </w:r>
      <w:r w:rsidR="00CE704D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Ключевые компетенции как компонент личностно-ориентированного образования // Народное образование. – 2003. – № 2. – С.58</w:t>
      </w:r>
      <w:r w:rsidR="00CE704D" w:rsidRPr="00483BEF">
        <w:rPr>
          <w:rFonts w:ascii="Times New Roman" w:eastAsia="Times New Roman" w:hAnsi="Times New Roman" w:cs="Times New Roman"/>
          <w:sz w:val="28"/>
          <w:szCs w:val="28"/>
          <w:lang w:eastAsia="ru-RU"/>
        </w:rPr>
        <w:t>-64.</w:t>
      </w:r>
    </w:p>
    <w:sectPr w:rsidR="00CE704D" w:rsidRPr="00483BEF" w:rsidSect="008E00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9BC"/>
    <w:multiLevelType w:val="hybridMultilevel"/>
    <w:tmpl w:val="03AC3B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40CFD"/>
    <w:multiLevelType w:val="hybridMultilevel"/>
    <w:tmpl w:val="CE842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E545D"/>
    <w:multiLevelType w:val="hybridMultilevel"/>
    <w:tmpl w:val="7B8E5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3561A"/>
    <w:multiLevelType w:val="multilevel"/>
    <w:tmpl w:val="DAE2C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008CB"/>
    <w:multiLevelType w:val="hybridMultilevel"/>
    <w:tmpl w:val="217A97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AE5D10"/>
    <w:multiLevelType w:val="multilevel"/>
    <w:tmpl w:val="D5C0B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74C22"/>
    <w:multiLevelType w:val="multilevel"/>
    <w:tmpl w:val="AD842C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A64F0B"/>
    <w:multiLevelType w:val="hybridMultilevel"/>
    <w:tmpl w:val="AFAE3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BB10F0"/>
    <w:multiLevelType w:val="multilevel"/>
    <w:tmpl w:val="1A907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0724D"/>
    <w:multiLevelType w:val="multilevel"/>
    <w:tmpl w:val="7A8E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494AC4"/>
    <w:multiLevelType w:val="hybridMultilevel"/>
    <w:tmpl w:val="19E4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B6CF3"/>
    <w:multiLevelType w:val="multilevel"/>
    <w:tmpl w:val="F584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547587"/>
    <w:multiLevelType w:val="multilevel"/>
    <w:tmpl w:val="1722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641611"/>
    <w:multiLevelType w:val="hybridMultilevel"/>
    <w:tmpl w:val="2C5E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63393"/>
    <w:multiLevelType w:val="multilevel"/>
    <w:tmpl w:val="FB6273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EA588E"/>
    <w:multiLevelType w:val="multilevel"/>
    <w:tmpl w:val="F078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5A34D9"/>
    <w:multiLevelType w:val="multilevel"/>
    <w:tmpl w:val="3C561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500052"/>
    <w:multiLevelType w:val="hybridMultilevel"/>
    <w:tmpl w:val="F4586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166DB"/>
    <w:multiLevelType w:val="multilevel"/>
    <w:tmpl w:val="4EFA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9B66EA"/>
    <w:multiLevelType w:val="multilevel"/>
    <w:tmpl w:val="C39A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3"/>
  </w:num>
  <w:num w:numId="5">
    <w:abstractNumId w:val="15"/>
  </w:num>
  <w:num w:numId="6">
    <w:abstractNumId w:val="19"/>
  </w:num>
  <w:num w:numId="7">
    <w:abstractNumId w:val="11"/>
  </w:num>
  <w:num w:numId="8">
    <w:abstractNumId w:val="5"/>
  </w:num>
  <w:num w:numId="9">
    <w:abstractNumId w:val="18"/>
  </w:num>
  <w:num w:numId="10">
    <w:abstractNumId w:val="9"/>
  </w:num>
  <w:num w:numId="11">
    <w:abstractNumId w:val="12"/>
  </w:num>
  <w:num w:numId="12">
    <w:abstractNumId w:val="16"/>
  </w:num>
  <w:num w:numId="13">
    <w:abstractNumId w:val="2"/>
  </w:num>
  <w:num w:numId="14">
    <w:abstractNumId w:val="17"/>
  </w:num>
  <w:num w:numId="15">
    <w:abstractNumId w:val="1"/>
  </w:num>
  <w:num w:numId="16">
    <w:abstractNumId w:val="14"/>
  </w:num>
  <w:num w:numId="17">
    <w:abstractNumId w:val="6"/>
  </w:num>
  <w:num w:numId="18">
    <w:abstractNumId w:val="10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C20"/>
    <w:rsid w:val="00016356"/>
    <w:rsid w:val="000440BE"/>
    <w:rsid w:val="0006224F"/>
    <w:rsid w:val="000653FC"/>
    <w:rsid w:val="00066341"/>
    <w:rsid w:val="00072BEE"/>
    <w:rsid w:val="0009003E"/>
    <w:rsid w:val="00093361"/>
    <w:rsid w:val="000A10C0"/>
    <w:rsid w:val="000A4CEA"/>
    <w:rsid w:val="000B4580"/>
    <w:rsid w:val="000E5ACD"/>
    <w:rsid w:val="00110621"/>
    <w:rsid w:val="00145170"/>
    <w:rsid w:val="00167E33"/>
    <w:rsid w:val="00182094"/>
    <w:rsid w:val="001A6EEC"/>
    <w:rsid w:val="001E0F0F"/>
    <w:rsid w:val="001E0F3C"/>
    <w:rsid w:val="001E1558"/>
    <w:rsid w:val="001E3E87"/>
    <w:rsid w:val="001F0A87"/>
    <w:rsid w:val="001F5069"/>
    <w:rsid w:val="00211B58"/>
    <w:rsid w:val="002124E1"/>
    <w:rsid w:val="0025052A"/>
    <w:rsid w:val="00263B11"/>
    <w:rsid w:val="002848DD"/>
    <w:rsid w:val="00297905"/>
    <w:rsid w:val="002C62C4"/>
    <w:rsid w:val="002E205B"/>
    <w:rsid w:val="002E383B"/>
    <w:rsid w:val="002F203A"/>
    <w:rsid w:val="00323B30"/>
    <w:rsid w:val="0034670D"/>
    <w:rsid w:val="00350222"/>
    <w:rsid w:val="0035120E"/>
    <w:rsid w:val="00361367"/>
    <w:rsid w:val="00371258"/>
    <w:rsid w:val="00386F52"/>
    <w:rsid w:val="00391686"/>
    <w:rsid w:val="0039643D"/>
    <w:rsid w:val="003B10D5"/>
    <w:rsid w:val="003C7905"/>
    <w:rsid w:val="003E21F0"/>
    <w:rsid w:val="003E3053"/>
    <w:rsid w:val="003F065F"/>
    <w:rsid w:val="003F07EB"/>
    <w:rsid w:val="00426FFC"/>
    <w:rsid w:val="00435EEB"/>
    <w:rsid w:val="00441B01"/>
    <w:rsid w:val="004447B8"/>
    <w:rsid w:val="0045086B"/>
    <w:rsid w:val="00452812"/>
    <w:rsid w:val="00456FE5"/>
    <w:rsid w:val="00483BEF"/>
    <w:rsid w:val="004A17B5"/>
    <w:rsid w:val="004C2587"/>
    <w:rsid w:val="004D7065"/>
    <w:rsid w:val="004F29E4"/>
    <w:rsid w:val="00524039"/>
    <w:rsid w:val="00547E47"/>
    <w:rsid w:val="00555899"/>
    <w:rsid w:val="005614EE"/>
    <w:rsid w:val="0057178F"/>
    <w:rsid w:val="0057271C"/>
    <w:rsid w:val="00582155"/>
    <w:rsid w:val="005D2535"/>
    <w:rsid w:val="005D29BD"/>
    <w:rsid w:val="005D3415"/>
    <w:rsid w:val="005E4B61"/>
    <w:rsid w:val="005F429E"/>
    <w:rsid w:val="0063571A"/>
    <w:rsid w:val="00637380"/>
    <w:rsid w:val="00656FC5"/>
    <w:rsid w:val="0067050F"/>
    <w:rsid w:val="006922F9"/>
    <w:rsid w:val="006A7684"/>
    <w:rsid w:val="006B0470"/>
    <w:rsid w:val="006B7115"/>
    <w:rsid w:val="006E0870"/>
    <w:rsid w:val="006F3B49"/>
    <w:rsid w:val="007149EA"/>
    <w:rsid w:val="00741784"/>
    <w:rsid w:val="00745262"/>
    <w:rsid w:val="00780C5F"/>
    <w:rsid w:val="00781ECC"/>
    <w:rsid w:val="007C76DC"/>
    <w:rsid w:val="008025BA"/>
    <w:rsid w:val="00847BCF"/>
    <w:rsid w:val="00852B08"/>
    <w:rsid w:val="008645D0"/>
    <w:rsid w:val="0088259D"/>
    <w:rsid w:val="00886FBA"/>
    <w:rsid w:val="008C36D4"/>
    <w:rsid w:val="008C4F29"/>
    <w:rsid w:val="008E0035"/>
    <w:rsid w:val="008F2998"/>
    <w:rsid w:val="008F4CFA"/>
    <w:rsid w:val="00907B67"/>
    <w:rsid w:val="00917BDE"/>
    <w:rsid w:val="0092478F"/>
    <w:rsid w:val="00932CE4"/>
    <w:rsid w:val="00934994"/>
    <w:rsid w:val="009367CF"/>
    <w:rsid w:val="009503AD"/>
    <w:rsid w:val="00957C98"/>
    <w:rsid w:val="009710FC"/>
    <w:rsid w:val="00977D95"/>
    <w:rsid w:val="009855A9"/>
    <w:rsid w:val="00992CC8"/>
    <w:rsid w:val="009A18E2"/>
    <w:rsid w:val="009D4D9D"/>
    <w:rsid w:val="009E1EEA"/>
    <w:rsid w:val="009E3FAF"/>
    <w:rsid w:val="009F3C74"/>
    <w:rsid w:val="009F6E3B"/>
    <w:rsid w:val="00A0585B"/>
    <w:rsid w:val="00A1314E"/>
    <w:rsid w:val="00A23A20"/>
    <w:rsid w:val="00A52645"/>
    <w:rsid w:val="00A53661"/>
    <w:rsid w:val="00A56BE6"/>
    <w:rsid w:val="00A65F0E"/>
    <w:rsid w:val="00A815DD"/>
    <w:rsid w:val="00A84575"/>
    <w:rsid w:val="00A86209"/>
    <w:rsid w:val="00A95918"/>
    <w:rsid w:val="00A9743D"/>
    <w:rsid w:val="00AA000A"/>
    <w:rsid w:val="00AC6D4D"/>
    <w:rsid w:val="00AF0BA8"/>
    <w:rsid w:val="00AF5E9A"/>
    <w:rsid w:val="00AF6863"/>
    <w:rsid w:val="00AF6A81"/>
    <w:rsid w:val="00B27878"/>
    <w:rsid w:val="00B647EE"/>
    <w:rsid w:val="00B759A0"/>
    <w:rsid w:val="00BB52B1"/>
    <w:rsid w:val="00BC4067"/>
    <w:rsid w:val="00BC455D"/>
    <w:rsid w:val="00BC6AE4"/>
    <w:rsid w:val="00BD5A6E"/>
    <w:rsid w:val="00BE73B6"/>
    <w:rsid w:val="00C003ED"/>
    <w:rsid w:val="00C127C6"/>
    <w:rsid w:val="00C16451"/>
    <w:rsid w:val="00C16E54"/>
    <w:rsid w:val="00C20DDD"/>
    <w:rsid w:val="00C8166D"/>
    <w:rsid w:val="00C83D14"/>
    <w:rsid w:val="00C8642F"/>
    <w:rsid w:val="00C92B26"/>
    <w:rsid w:val="00CA10C7"/>
    <w:rsid w:val="00CB0A85"/>
    <w:rsid w:val="00CC7205"/>
    <w:rsid w:val="00CD6FE5"/>
    <w:rsid w:val="00CE111D"/>
    <w:rsid w:val="00CE704D"/>
    <w:rsid w:val="00CF2F47"/>
    <w:rsid w:val="00D15E58"/>
    <w:rsid w:val="00D17228"/>
    <w:rsid w:val="00D224A3"/>
    <w:rsid w:val="00D27F68"/>
    <w:rsid w:val="00D34C0F"/>
    <w:rsid w:val="00D44AD2"/>
    <w:rsid w:val="00D51877"/>
    <w:rsid w:val="00D71EB3"/>
    <w:rsid w:val="00D733D5"/>
    <w:rsid w:val="00D954F6"/>
    <w:rsid w:val="00DB3CEA"/>
    <w:rsid w:val="00DD24B6"/>
    <w:rsid w:val="00DE40B0"/>
    <w:rsid w:val="00DF0CDE"/>
    <w:rsid w:val="00E065C7"/>
    <w:rsid w:val="00E331A2"/>
    <w:rsid w:val="00E33CC5"/>
    <w:rsid w:val="00E71D37"/>
    <w:rsid w:val="00E87451"/>
    <w:rsid w:val="00EA5E4B"/>
    <w:rsid w:val="00EB33A2"/>
    <w:rsid w:val="00EC1072"/>
    <w:rsid w:val="00ED1E2F"/>
    <w:rsid w:val="00EF49BD"/>
    <w:rsid w:val="00F033A2"/>
    <w:rsid w:val="00F5229F"/>
    <w:rsid w:val="00FC2EB6"/>
    <w:rsid w:val="00FD2826"/>
    <w:rsid w:val="00FD5776"/>
    <w:rsid w:val="00FD757F"/>
    <w:rsid w:val="00FF0C20"/>
    <w:rsid w:val="00FF4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3B"/>
  </w:style>
  <w:style w:type="paragraph" w:styleId="2">
    <w:name w:val="heading 2"/>
    <w:basedOn w:val="a"/>
    <w:link w:val="20"/>
    <w:uiPriority w:val="9"/>
    <w:qFormat/>
    <w:rsid w:val="00456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5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0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54F6"/>
    <w:pPr>
      <w:ind w:left="720"/>
      <w:contextualSpacing/>
    </w:pPr>
  </w:style>
  <w:style w:type="table" w:styleId="a5">
    <w:name w:val="Table Grid"/>
    <w:basedOn w:val="a1"/>
    <w:uiPriority w:val="59"/>
    <w:rsid w:val="0055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66D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D1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7228"/>
  </w:style>
  <w:style w:type="character" w:customStyle="1" w:styleId="c2">
    <w:name w:val="c2"/>
    <w:basedOn w:val="a0"/>
    <w:rsid w:val="00D17228"/>
  </w:style>
  <w:style w:type="character" w:styleId="a8">
    <w:name w:val="Emphasis"/>
    <w:basedOn w:val="a0"/>
    <w:uiPriority w:val="20"/>
    <w:qFormat/>
    <w:rsid w:val="006F3B4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56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456FE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065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footer"/>
    <w:aliases w:val=" Знак2 Знак,Нижний колонтитул Знак1 Знак,Нижний колонтитул Знак Знак Знак, Знак2 Знак1 Знак,Нижний колонтитул Знак1,Нижний колонтитул Знак Знак, Знак2 Знак Знак, Знак2 Знак1"/>
    <w:basedOn w:val="a"/>
    <w:link w:val="21"/>
    <w:rsid w:val="00E065C7"/>
    <w:pPr>
      <w:widowControl w:val="0"/>
      <w:tabs>
        <w:tab w:val="center" w:pos="4536"/>
        <w:tab w:val="right" w:pos="9072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uiPriority w:val="99"/>
    <w:semiHidden/>
    <w:rsid w:val="00E065C7"/>
  </w:style>
  <w:style w:type="character" w:customStyle="1" w:styleId="21">
    <w:name w:val="Нижний колонтитул Знак2"/>
    <w:aliases w:val=" Знак2 Знак Знак1,Нижний колонтитул Знак1 Знак Знак,Нижний колонтитул Знак Знак Знак Знак, Знак2 Знак1 Знак Знак,Нижний колонтитул Знак1 Знак1,Нижний колонтитул Знак Знак Знак1, Знак2 Знак Знак Знак, Знак2 Знак1 Знак1"/>
    <w:basedOn w:val="a0"/>
    <w:link w:val="aa"/>
    <w:rsid w:val="00E06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аголовок статьи"/>
    <w:basedOn w:val="a"/>
    <w:rsid w:val="00E065C7"/>
    <w:pPr>
      <w:suppressAutoHyphens/>
      <w:spacing w:after="0" w:line="240" w:lineRule="auto"/>
    </w:pPr>
    <w:rPr>
      <w:rFonts w:ascii="KZ Arial" w:eastAsia="Times New Roman" w:hAnsi="KZ Arial" w:cs="Times New Roman"/>
      <w:b/>
      <w:i/>
      <w:sz w:val="36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6B047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Яковлева</dc:creator>
  <cp:lastModifiedBy>Lenovo PC</cp:lastModifiedBy>
  <cp:revision>33</cp:revision>
  <cp:lastPrinted>2017-08-23T22:54:00Z</cp:lastPrinted>
  <dcterms:created xsi:type="dcterms:W3CDTF">2021-11-01T19:15:00Z</dcterms:created>
  <dcterms:modified xsi:type="dcterms:W3CDTF">2024-01-10T08:12:00Z</dcterms:modified>
</cp:coreProperties>
</file>