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E9E" w:rsidRPr="009A2E8C" w:rsidRDefault="009A2E8C" w:rsidP="009A2E8C">
      <w:pPr>
        <w:pStyle w:val="a3"/>
        <w:shd w:val="clear" w:color="auto" w:fill="F9F9F7"/>
        <w:ind w:firstLine="706"/>
        <w:jc w:val="center"/>
        <w:rPr>
          <w:b/>
          <w:color w:val="000000"/>
        </w:rPr>
      </w:pPr>
      <w:r w:rsidRPr="009A2E8C">
        <w:rPr>
          <w:b/>
          <w:color w:val="000000"/>
        </w:rPr>
        <w:t xml:space="preserve">Взаимодействие классного руководителя и социального педагога в организации профилактической работы с </w:t>
      </w:r>
      <w:proofErr w:type="gramStart"/>
      <w:r w:rsidRPr="009A2E8C">
        <w:rPr>
          <w:b/>
          <w:color w:val="000000"/>
        </w:rPr>
        <w:t>обучающимися</w:t>
      </w:r>
      <w:proofErr w:type="gramEnd"/>
      <w:r w:rsidRPr="009A2E8C">
        <w:rPr>
          <w:b/>
          <w:color w:val="000000"/>
        </w:rPr>
        <w:t xml:space="preserve"> по предупреждению социального сиротства.</w:t>
      </w:r>
    </w:p>
    <w:p w:rsidR="000C2E9E" w:rsidRPr="009A2E8C" w:rsidRDefault="000C2E9E" w:rsidP="000C2E9E">
      <w:pPr>
        <w:pStyle w:val="a3"/>
        <w:shd w:val="clear" w:color="auto" w:fill="F9F9F7"/>
        <w:ind w:firstLine="706"/>
        <w:rPr>
          <w:color w:val="000000"/>
        </w:rPr>
      </w:pPr>
      <w:r w:rsidRPr="009A2E8C">
        <w:rPr>
          <w:color w:val="000000"/>
        </w:rPr>
        <w:t xml:space="preserve">Проблема социального сиротства – одно из самых тяжелых последствий того кризиса, в </w:t>
      </w:r>
      <w:r w:rsidR="009A2E8C">
        <w:rPr>
          <w:color w:val="000000"/>
        </w:rPr>
        <w:t xml:space="preserve">котором сегодня оказались Казахстана и другие страны. </w:t>
      </w:r>
      <w:r w:rsidRPr="009A2E8C">
        <w:rPr>
          <w:color w:val="000000"/>
        </w:rPr>
        <w:t xml:space="preserve"> Сегодня мы существуем в нестабильной ситуации. Катаклизмы в обществе влияют на процессы обучения и воспитания детей, на формирование личности ребенка в целом. Они охватывают сегодня огромные массы людей. Прежде всего, ребенок сталкивается с изменением материального положения семьи, как правило, в сторону ухудшения. По сути дела такие семьи составляют большинство. Однако направление и характер этих изменений чрезвычайно </w:t>
      </w:r>
      <w:proofErr w:type="gramStart"/>
      <w:r w:rsidRPr="009A2E8C">
        <w:rPr>
          <w:color w:val="000000"/>
        </w:rPr>
        <w:t>различны</w:t>
      </w:r>
      <w:proofErr w:type="gramEnd"/>
      <w:r w:rsidRPr="009A2E8C">
        <w:rPr>
          <w:color w:val="000000"/>
        </w:rPr>
        <w:t xml:space="preserve">. В одних случаях идет либо быстрое, либо постепенное обнищание, что накладывает тяжелый отпечаток на эмоциональный климат в семье. А любой ребенок, особенно в период возрастного кризиса, особенно чувствителен к нему. Однако в разных семьях последствия снижения жизненного уровня различны. В семьях, где нарушено общение, а материальное благосостояние играет ведущую роль, снижение жизненного уровня ведет к тяжелому сбою всех семейных отношений, и ребенок оказывается в очень тяжелом положении. Дети бросают </w:t>
      </w:r>
      <w:r w:rsidR="009A2E8C">
        <w:rPr>
          <w:color w:val="000000"/>
        </w:rPr>
        <w:t>учебу, начиная искать заработок</w:t>
      </w:r>
      <w:r w:rsidRPr="009A2E8C">
        <w:rPr>
          <w:color w:val="000000"/>
        </w:rPr>
        <w:t>. Во многих случаях их заработки вовсе не направлены на помощь семье. При этом часто идет распад внутрисемейных отношений. Большое количество таких детей оказываются втянутыми в нежелательные компании, а затем попадают в специальные интернаты.</w:t>
      </w:r>
    </w:p>
    <w:p w:rsidR="000C2E9E" w:rsidRPr="009A2E8C" w:rsidRDefault="000C2E9E" w:rsidP="000C2E9E">
      <w:pPr>
        <w:pStyle w:val="a3"/>
        <w:shd w:val="clear" w:color="auto" w:fill="F9F9F7"/>
        <w:ind w:firstLine="706"/>
        <w:rPr>
          <w:color w:val="000000"/>
        </w:rPr>
      </w:pPr>
      <w:r w:rsidRPr="009A2E8C">
        <w:rPr>
          <w:color w:val="000000"/>
        </w:rPr>
        <w:t>Дети из неблагополучных семей наиболее часто становятся жертвами распада семей, полной деградации семейного уклада, то есть становятся социальными сиротами. Это дети, воспитывающиеся в государственных учреждениях при живых родителях. Как правило, семья для них потеряна навсегда. И это накладывает неизгладимый отпечаток на их физическое, умственное, нравственное и эмоциональное развитие. Это одна из самых тяжелых трагедий.</w:t>
      </w:r>
    </w:p>
    <w:p w:rsidR="000C2E9E" w:rsidRPr="009A2E8C" w:rsidRDefault="000C2E9E" w:rsidP="000C2E9E">
      <w:pPr>
        <w:pStyle w:val="a3"/>
        <w:shd w:val="clear" w:color="auto" w:fill="F9F9F7"/>
        <w:ind w:firstLine="706"/>
        <w:rPr>
          <w:color w:val="000000"/>
        </w:rPr>
      </w:pPr>
      <w:r w:rsidRPr="009A2E8C">
        <w:rPr>
          <w:color w:val="000000"/>
        </w:rPr>
        <w:t>Наряду с этим, не менее серьезной является проблема безнадзорных детей, тех детей, которые формально сиротами не являются, но они лишены присмотра, внимания, заботы со стороны родителей, или лиц, их заменяющих. Безнадзорный ребенок живет с родителями под одной крышей, сохраняет связи с семьей, имеет эмоциональную привязанность к кому-либо из членов семьи, но связи эти находятся в стадии разрушения. Отсутствие должной заботы, внимания, интереса к потребностям формирующейся в семье личности ребенка создают реальную угрозу его развитию – это шаг ребенк</w:t>
      </w:r>
      <w:r w:rsidR="00590899">
        <w:rPr>
          <w:color w:val="000000"/>
        </w:rPr>
        <w:t xml:space="preserve">а к социальной </w:t>
      </w:r>
      <w:proofErr w:type="spellStart"/>
      <w:r w:rsidR="00590899">
        <w:rPr>
          <w:color w:val="000000"/>
        </w:rPr>
        <w:t>дезадаптации</w:t>
      </w:r>
      <w:proofErr w:type="spellEnd"/>
      <w:r w:rsidR="00590899">
        <w:rPr>
          <w:color w:val="000000"/>
        </w:rPr>
        <w:t>,</w:t>
      </w:r>
      <w:r w:rsidRPr="009A2E8C">
        <w:rPr>
          <w:color w:val="000000"/>
        </w:rPr>
        <w:t xml:space="preserve"> дети оказываются выкинут</w:t>
      </w:r>
      <w:r w:rsidR="00590899">
        <w:rPr>
          <w:color w:val="000000"/>
        </w:rPr>
        <w:t xml:space="preserve">ыми из привычного уклада жизни, </w:t>
      </w:r>
      <w:r w:rsidRPr="009A2E8C">
        <w:rPr>
          <w:color w:val="000000"/>
        </w:rPr>
        <w:t>предоставленными улице. Это дети так называемой группы риска, то есть потенциальные социальные сироты.</w:t>
      </w:r>
    </w:p>
    <w:p w:rsidR="000C2E9E" w:rsidRPr="009A2E8C" w:rsidRDefault="000C2E9E" w:rsidP="000C2E9E">
      <w:pPr>
        <w:pStyle w:val="a3"/>
        <w:shd w:val="clear" w:color="auto" w:fill="F9F9F7"/>
        <w:ind w:firstLine="706"/>
        <w:rPr>
          <w:color w:val="000000"/>
        </w:rPr>
      </w:pPr>
      <w:r w:rsidRPr="009A2E8C">
        <w:rPr>
          <w:color w:val="000000"/>
        </w:rPr>
        <w:t>В контексте активной работы, проводимой по профилактике социального сиротства в области, такая работа проводится и в нашей школе.</w:t>
      </w:r>
    </w:p>
    <w:p w:rsidR="000C2E9E" w:rsidRPr="00AC5DBA" w:rsidRDefault="000C2E9E" w:rsidP="000C2E9E">
      <w:pPr>
        <w:pStyle w:val="a3"/>
        <w:shd w:val="clear" w:color="auto" w:fill="F9F9F7"/>
        <w:ind w:firstLine="706"/>
        <w:jc w:val="center"/>
        <w:rPr>
          <w:b/>
          <w:color w:val="000000"/>
        </w:rPr>
      </w:pPr>
      <w:r w:rsidRPr="00AC5DBA">
        <w:rPr>
          <w:b/>
          <w:color w:val="000000"/>
        </w:rPr>
        <w:t>Основные направления работы:</w:t>
      </w:r>
    </w:p>
    <w:p w:rsidR="000C2E9E" w:rsidRPr="009A2E8C" w:rsidRDefault="000C2E9E" w:rsidP="000C2E9E">
      <w:pPr>
        <w:pStyle w:val="a3"/>
        <w:shd w:val="clear" w:color="auto" w:fill="F9F9F7"/>
        <w:ind w:firstLine="706"/>
        <w:rPr>
          <w:color w:val="000000"/>
        </w:rPr>
      </w:pPr>
      <w:r w:rsidRPr="009A2E8C">
        <w:rPr>
          <w:color w:val="000000"/>
        </w:rPr>
        <w:t>- диагностическое;</w:t>
      </w:r>
    </w:p>
    <w:p w:rsidR="000C2E9E" w:rsidRPr="009A2E8C" w:rsidRDefault="000C2E9E" w:rsidP="000C2E9E">
      <w:pPr>
        <w:pStyle w:val="a3"/>
        <w:shd w:val="clear" w:color="auto" w:fill="F9F9F7"/>
        <w:ind w:firstLine="706"/>
        <w:rPr>
          <w:color w:val="000000"/>
        </w:rPr>
      </w:pPr>
      <w:r w:rsidRPr="009A2E8C">
        <w:rPr>
          <w:color w:val="000000"/>
        </w:rPr>
        <w:t>- просветительское;</w:t>
      </w:r>
    </w:p>
    <w:p w:rsidR="000C2E9E" w:rsidRPr="009A2E8C" w:rsidRDefault="000C2E9E" w:rsidP="000C2E9E">
      <w:pPr>
        <w:pStyle w:val="a3"/>
        <w:shd w:val="clear" w:color="auto" w:fill="F9F9F7"/>
        <w:ind w:firstLine="706"/>
        <w:rPr>
          <w:color w:val="000000"/>
        </w:rPr>
      </w:pPr>
      <w:r w:rsidRPr="009A2E8C">
        <w:rPr>
          <w:color w:val="000000"/>
        </w:rPr>
        <w:t>- коррекционно-реабилитационное.</w:t>
      </w:r>
    </w:p>
    <w:p w:rsidR="000C2E9E" w:rsidRPr="009A2E8C" w:rsidRDefault="000C2E9E" w:rsidP="000C2E9E">
      <w:pPr>
        <w:pStyle w:val="a3"/>
        <w:shd w:val="clear" w:color="auto" w:fill="F9F9F7"/>
        <w:ind w:firstLine="706"/>
        <w:jc w:val="center"/>
        <w:rPr>
          <w:color w:val="000000"/>
        </w:rPr>
      </w:pPr>
      <w:r w:rsidRPr="009A2E8C">
        <w:rPr>
          <w:color w:val="000000"/>
        </w:rPr>
        <w:t>Принципы работы социально-психологической службы с детьми группы риска:</w:t>
      </w:r>
    </w:p>
    <w:p w:rsidR="000C2E9E" w:rsidRPr="009A2E8C" w:rsidRDefault="000C2E9E" w:rsidP="000C2E9E">
      <w:pPr>
        <w:pStyle w:val="a3"/>
        <w:shd w:val="clear" w:color="auto" w:fill="F9F9F7"/>
        <w:ind w:firstLine="706"/>
        <w:rPr>
          <w:color w:val="000000"/>
        </w:rPr>
      </w:pPr>
      <w:r w:rsidRPr="009A2E8C">
        <w:rPr>
          <w:b/>
          <w:bCs/>
          <w:color w:val="000000"/>
        </w:rPr>
        <w:lastRenderedPageBreak/>
        <w:t>-</w:t>
      </w:r>
      <w:r w:rsidRPr="009A2E8C">
        <w:rPr>
          <w:color w:val="000000"/>
        </w:rPr>
        <w:t> тесное взаимодействие с семьей ребенка;</w:t>
      </w:r>
    </w:p>
    <w:p w:rsidR="000C2E9E" w:rsidRPr="009A2E8C" w:rsidRDefault="000C2E9E" w:rsidP="000C2E9E">
      <w:pPr>
        <w:pStyle w:val="a3"/>
        <w:shd w:val="clear" w:color="auto" w:fill="F9F9F7"/>
        <w:ind w:firstLine="706"/>
        <w:rPr>
          <w:color w:val="000000"/>
        </w:rPr>
      </w:pPr>
      <w:r w:rsidRPr="009A2E8C">
        <w:rPr>
          <w:color w:val="000000"/>
        </w:rPr>
        <w:t>- создание атмосферы доверительности отношений «социальный педагог-ребенок», «учитель- ученик», «педагог - родители ребенка»;</w:t>
      </w:r>
    </w:p>
    <w:p w:rsidR="000C2E9E" w:rsidRPr="009A2E8C" w:rsidRDefault="000C2E9E" w:rsidP="000C2E9E">
      <w:pPr>
        <w:pStyle w:val="a3"/>
        <w:shd w:val="clear" w:color="auto" w:fill="F9F9F7"/>
        <w:ind w:firstLine="706"/>
        <w:rPr>
          <w:color w:val="000000"/>
        </w:rPr>
      </w:pPr>
      <w:r w:rsidRPr="009A2E8C">
        <w:rPr>
          <w:color w:val="000000"/>
        </w:rPr>
        <w:t xml:space="preserve">- подключение к процессу </w:t>
      </w:r>
      <w:proofErr w:type="gramStart"/>
      <w:r w:rsidRPr="009A2E8C">
        <w:rPr>
          <w:color w:val="000000"/>
        </w:rPr>
        <w:t>реабилитации ребенка всех субъектов государственной системы социальной поддержки</w:t>
      </w:r>
      <w:proofErr w:type="gramEnd"/>
      <w:r w:rsidRPr="009A2E8C">
        <w:rPr>
          <w:color w:val="000000"/>
        </w:rPr>
        <w:t xml:space="preserve"> и защиты детства.</w:t>
      </w:r>
    </w:p>
    <w:p w:rsidR="000C2E9E" w:rsidRPr="009A2E8C" w:rsidRDefault="000C2E9E" w:rsidP="000C2E9E">
      <w:pPr>
        <w:pStyle w:val="a3"/>
        <w:shd w:val="clear" w:color="auto" w:fill="F9F9F7"/>
        <w:ind w:firstLine="706"/>
        <w:rPr>
          <w:color w:val="000000"/>
        </w:rPr>
      </w:pPr>
      <w:r w:rsidRPr="009A2E8C">
        <w:rPr>
          <w:color w:val="000000"/>
        </w:rPr>
        <w:t>Большинство учащихся школы проживают на значительном удалении от школы, от культу</w:t>
      </w:r>
      <w:r w:rsidR="00590899">
        <w:rPr>
          <w:color w:val="000000"/>
        </w:rPr>
        <w:t xml:space="preserve">рных и </w:t>
      </w:r>
      <w:proofErr w:type="spellStart"/>
      <w:r w:rsidR="00590899">
        <w:rPr>
          <w:color w:val="000000"/>
        </w:rPr>
        <w:t>досуговых</w:t>
      </w:r>
      <w:proofErr w:type="spellEnd"/>
      <w:r w:rsidR="00590899">
        <w:rPr>
          <w:color w:val="000000"/>
        </w:rPr>
        <w:t xml:space="preserve"> центров</w:t>
      </w:r>
      <w:r w:rsidRPr="009A2E8C">
        <w:rPr>
          <w:color w:val="000000"/>
        </w:rPr>
        <w:t>. Родит</w:t>
      </w:r>
      <w:r w:rsidR="00590899">
        <w:rPr>
          <w:color w:val="000000"/>
        </w:rPr>
        <w:t xml:space="preserve">ели заняты </w:t>
      </w:r>
      <w:r w:rsidRPr="009A2E8C">
        <w:rPr>
          <w:color w:val="000000"/>
        </w:rPr>
        <w:t xml:space="preserve"> материального обеспечения семьи, значительное количество неработающих родителей, которое ведет к злоупотреблению спиртным, простое невнимание к ребенку из-за выяснения причин личного характера. Вот ряд причин, выявленных в ходе ежегодного мониторинга по выявлению неблагополучных семей, проживающих на территории микрорайона школы. Данные обстоятельства обуславливают необходимость работы по предупреждению социального сиротства в рамках школы как средства формирования педагогически ориентированной среды для оптимального развития личности ребенка. </w:t>
      </w:r>
      <w:proofErr w:type="gramStart"/>
      <w:r w:rsidRPr="009A2E8C">
        <w:rPr>
          <w:color w:val="000000"/>
        </w:rPr>
        <w:t>Актуальность профилактической работы не вызывает сомнений, так как процесс воспитания на сегодняшний день – это уже не столько передача человеческого опыта, а скорее, создание для молодого человека условий, в которых он мог бы сделать определенный адекватный выбор в каждой конкретной жизненной ситуации и, в конечном итоге, научился делать такой выбор в дальнейшем, живя в условиях нашего изменяющегося мира.</w:t>
      </w:r>
      <w:proofErr w:type="gramEnd"/>
    </w:p>
    <w:p w:rsidR="000C2E9E" w:rsidRPr="009A2E8C" w:rsidRDefault="000C2E9E" w:rsidP="000C2E9E">
      <w:pPr>
        <w:pStyle w:val="a3"/>
        <w:shd w:val="clear" w:color="auto" w:fill="F9F9F7"/>
        <w:ind w:firstLine="706"/>
        <w:rPr>
          <w:color w:val="000000"/>
        </w:rPr>
      </w:pPr>
      <w:r w:rsidRPr="009A2E8C">
        <w:rPr>
          <w:color w:val="000000"/>
        </w:rPr>
        <w:t>Цель работы по профилактике социального сиротства: способствование созданию оптимальных условий семейного воспитания ребенка.</w:t>
      </w:r>
    </w:p>
    <w:p w:rsidR="000C2E9E" w:rsidRPr="009A2E8C" w:rsidRDefault="000C2E9E" w:rsidP="000C2E9E">
      <w:pPr>
        <w:pStyle w:val="a3"/>
        <w:shd w:val="clear" w:color="auto" w:fill="F9F9F7"/>
        <w:ind w:firstLine="706"/>
        <w:rPr>
          <w:color w:val="000000"/>
        </w:rPr>
      </w:pPr>
      <w:r w:rsidRPr="009A2E8C">
        <w:rPr>
          <w:color w:val="000000"/>
        </w:rPr>
        <w:t>Этапы профилактической работы школы четко спланированы и строятся следующим образом:</w:t>
      </w:r>
    </w:p>
    <w:p w:rsidR="000C2E9E" w:rsidRPr="009A2E8C" w:rsidRDefault="000C2E9E" w:rsidP="000C2E9E">
      <w:pPr>
        <w:pStyle w:val="a3"/>
        <w:numPr>
          <w:ilvl w:val="0"/>
          <w:numId w:val="3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rPr>
          <w:color w:val="000000"/>
        </w:rPr>
      </w:pPr>
      <w:r w:rsidRPr="009A2E8C">
        <w:rPr>
          <w:color w:val="000000"/>
        </w:rPr>
        <w:t>Изучение социальной среды микрорайона школы.</w:t>
      </w:r>
    </w:p>
    <w:p w:rsidR="000C2E9E" w:rsidRPr="009A2E8C" w:rsidRDefault="000C2E9E" w:rsidP="000C2E9E">
      <w:pPr>
        <w:pStyle w:val="a3"/>
        <w:numPr>
          <w:ilvl w:val="0"/>
          <w:numId w:val="3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rPr>
          <w:color w:val="000000"/>
        </w:rPr>
      </w:pPr>
      <w:r w:rsidRPr="009A2E8C">
        <w:rPr>
          <w:color w:val="000000"/>
        </w:rPr>
        <w:t>Анализ контингента учащихся и их семей. Мониторинг по выявлению семей группы риска, факторов, являющихся потенциальной угрозой нормальному развитию ребенка. Создание банка данных школы.</w:t>
      </w:r>
    </w:p>
    <w:p w:rsidR="000C2E9E" w:rsidRPr="009A2E8C" w:rsidRDefault="000C2E9E" w:rsidP="000C2E9E">
      <w:pPr>
        <w:pStyle w:val="a3"/>
        <w:numPr>
          <w:ilvl w:val="0"/>
          <w:numId w:val="3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rPr>
          <w:color w:val="000000"/>
        </w:rPr>
      </w:pPr>
      <w:r w:rsidRPr="009A2E8C">
        <w:rPr>
          <w:color w:val="000000"/>
        </w:rPr>
        <w:t>Планирование профилактической работы школы по данному направлению на год.</w:t>
      </w:r>
    </w:p>
    <w:p w:rsidR="000C2E9E" w:rsidRPr="009A2E8C" w:rsidRDefault="000C2E9E" w:rsidP="000C2E9E">
      <w:pPr>
        <w:pStyle w:val="a3"/>
        <w:numPr>
          <w:ilvl w:val="0"/>
          <w:numId w:val="3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rPr>
          <w:color w:val="000000"/>
        </w:rPr>
      </w:pPr>
      <w:r w:rsidRPr="009A2E8C">
        <w:rPr>
          <w:color w:val="000000"/>
        </w:rPr>
        <w:t>Реализация программы профилактической работы школы.</w:t>
      </w:r>
    </w:p>
    <w:p w:rsidR="000C2E9E" w:rsidRPr="009A2E8C" w:rsidRDefault="000C2E9E" w:rsidP="000C2E9E">
      <w:pPr>
        <w:pStyle w:val="a3"/>
        <w:numPr>
          <w:ilvl w:val="0"/>
          <w:numId w:val="3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rPr>
          <w:color w:val="000000"/>
        </w:rPr>
      </w:pPr>
      <w:r w:rsidRPr="009A2E8C">
        <w:rPr>
          <w:color w:val="000000"/>
        </w:rPr>
        <w:t>Анализ эффективности профилактической работы школы за истекший год.</w:t>
      </w:r>
    </w:p>
    <w:p w:rsidR="000C2E9E" w:rsidRPr="009A2E8C" w:rsidRDefault="000C2E9E" w:rsidP="000C2E9E">
      <w:pPr>
        <w:pStyle w:val="a3"/>
        <w:shd w:val="clear" w:color="auto" w:fill="F9F9F7"/>
        <w:ind w:firstLine="706"/>
        <w:rPr>
          <w:color w:val="000000"/>
        </w:rPr>
      </w:pPr>
      <w:r w:rsidRPr="009A2E8C">
        <w:rPr>
          <w:color w:val="000000"/>
        </w:rPr>
        <w:t>Как работает на практике эта схема.</w:t>
      </w:r>
    </w:p>
    <w:p w:rsidR="000C2E9E" w:rsidRPr="009A2E8C" w:rsidRDefault="000C2E9E" w:rsidP="000C2E9E">
      <w:pPr>
        <w:pStyle w:val="a3"/>
        <w:shd w:val="clear" w:color="auto" w:fill="F9F9F7"/>
        <w:ind w:firstLine="706"/>
        <w:rPr>
          <w:color w:val="000000"/>
        </w:rPr>
      </w:pPr>
      <w:r w:rsidRPr="009A2E8C">
        <w:rPr>
          <w:color w:val="000000"/>
        </w:rPr>
        <w:t xml:space="preserve">1. Решение любой проблемы ребенка, требующей вмешательства социального педагога, начинается с диагностирования проблемы, которое включает в себя обязательный этап сбора, анализа и систематизации информации, на основании которой может быть сделано то или иное заключение. С этой </w:t>
      </w:r>
      <w:proofErr w:type="gramStart"/>
      <w:r w:rsidRPr="009A2E8C">
        <w:rPr>
          <w:color w:val="000000"/>
        </w:rPr>
        <w:t>целью</w:t>
      </w:r>
      <w:proofErr w:type="gramEnd"/>
      <w:r w:rsidRPr="009A2E8C">
        <w:rPr>
          <w:color w:val="000000"/>
        </w:rPr>
        <w:t xml:space="preserve"> прежде всего изучается микрорайон школы, составляется паспорт микрорайона школы, куда включаются данные о местонахождении </w:t>
      </w:r>
      <w:r w:rsidR="002B50A3">
        <w:rPr>
          <w:color w:val="000000"/>
        </w:rPr>
        <w:t xml:space="preserve">микрорайона. </w:t>
      </w:r>
      <w:r w:rsidRPr="009A2E8C">
        <w:rPr>
          <w:color w:val="000000"/>
        </w:rPr>
        <w:t>Одним из пунктов должностных обязанностей классных руководителей, социального педагога является посещение семей школьников, обследование жилищно-бытовых условий детей, что позволяет своевременно выявлять семьи группы риска. Для объективной оценки ситуации проводятся беседы с соседями и родственниками в тех случаях, когда это необходимо.</w:t>
      </w:r>
    </w:p>
    <w:p w:rsidR="000C2E9E" w:rsidRPr="009A2E8C" w:rsidRDefault="000C2E9E" w:rsidP="000C2E9E">
      <w:pPr>
        <w:pStyle w:val="a3"/>
        <w:shd w:val="clear" w:color="auto" w:fill="F9F9F7"/>
        <w:ind w:firstLine="706"/>
        <w:rPr>
          <w:color w:val="000000"/>
        </w:rPr>
      </w:pPr>
      <w:r w:rsidRPr="009A2E8C">
        <w:rPr>
          <w:color w:val="000000"/>
        </w:rPr>
        <w:lastRenderedPageBreak/>
        <w:t>2.Тесно связано с первым этапом изучение контингента учащихся школы. Для того</w:t>
      </w:r>
      <w:proofErr w:type="gramStart"/>
      <w:r w:rsidRPr="009A2E8C">
        <w:rPr>
          <w:color w:val="000000"/>
        </w:rPr>
        <w:t>,</w:t>
      </w:r>
      <w:proofErr w:type="gramEnd"/>
      <w:r w:rsidRPr="009A2E8C">
        <w:rPr>
          <w:color w:val="000000"/>
        </w:rPr>
        <w:t xml:space="preserve"> чтобы получить достаточно полную информацию о ребенке, об учащихся школы в целом, классными руководителями заполняются социальные паспорта классов. На основании социальных паспортов классов, собеседований с классными руководителями составляется банк данных школы, который включает сведения о детях группы риска </w:t>
      </w:r>
      <w:proofErr w:type="gramStart"/>
      <w:r w:rsidRPr="009A2E8C">
        <w:rPr>
          <w:color w:val="000000"/>
        </w:rPr>
        <w:t xml:space="preserve">( </w:t>
      </w:r>
      <w:proofErr w:type="gramEnd"/>
      <w:r w:rsidRPr="009A2E8C">
        <w:rPr>
          <w:color w:val="000000"/>
        </w:rPr>
        <w:t xml:space="preserve">о детях разведенных родителей, детях из неблагополучных семей, детях из малообеспеченных семей), показывает причины постановки на </w:t>
      </w:r>
      <w:proofErr w:type="spellStart"/>
      <w:r w:rsidRPr="009A2E8C">
        <w:rPr>
          <w:color w:val="000000"/>
        </w:rPr>
        <w:t>внутришкольный</w:t>
      </w:r>
      <w:proofErr w:type="spellEnd"/>
      <w:r w:rsidRPr="009A2E8C">
        <w:rPr>
          <w:color w:val="000000"/>
        </w:rPr>
        <w:t xml:space="preserve"> учет, состояние проблемы на данный момент и является основой для планирования профилактической работы в целом. Особое внимание уделяется занятости родителей, их материальному благополучию.</w:t>
      </w:r>
    </w:p>
    <w:p w:rsidR="000C2E9E" w:rsidRPr="009A2E8C" w:rsidRDefault="000C2E9E" w:rsidP="000C2E9E">
      <w:pPr>
        <w:pStyle w:val="a3"/>
        <w:shd w:val="clear" w:color="auto" w:fill="F9F9F7"/>
        <w:ind w:firstLine="706"/>
        <w:rPr>
          <w:color w:val="000000"/>
        </w:rPr>
      </w:pPr>
      <w:r w:rsidRPr="009A2E8C">
        <w:rPr>
          <w:color w:val="000000"/>
        </w:rPr>
        <w:t>3. Опыт работы показывает, что работа по профилактике социального сиротства эффективна лишь в том случае, если она осуществляется на основе:</w:t>
      </w:r>
    </w:p>
    <w:p w:rsidR="000C2E9E" w:rsidRPr="009A2E8C" w:rsidRDefault="000C2E9E" w:rsidP="000C2E9E">
      <w:pPr>
        <w:pStyle w:val="a3"/>
        <w:shd w:val="clear" w:color="auto" w:fill="F9F9F7"/>
        <w:ind w:firstLine="706"/>
        <w:rPr>
          <w:color w:val="000000"/>
        </w:rPr>
      </w:pPr>
      <w:r w:rsidRPr="009A2E8C">
        <w:rPr>
          <w:color w:val="000000"/>
        </w:rPr>
        <w:t>- успешности учебной деятельности;</w:t>
      </w:r>
    </w:p>
    <w:p w:rsidR="000C2E9E" w:rsidRPr="009A2E8C" w:rsidRDefault="000C2E9E" w:rsidP="000C2E9E">
      <w:pPr>
        <w:pStyle w:val="a3"/>
        <w:shd w:val="clear" w:color="auto" w:fill="F9F9F7"/>
        <w:ind w:firstLine="706"/>
        <w:rPr>
          <w:color w:val="000000"/>
        </w:rPr>
      </w:pPr>
      <w:r w:rsidRPr="009A2E8C">
        <w:rPr>
          <w:color w:val="000000"/>
        </w:rPr>
        <w:t>- эмоционально-положительной, удовлетворяющей учащихся системы их взаимоотношений со сверстниками и взрослыми;</w:t>
      </w:r>
    </w:p>
    <w:p w:rsidR="007516C0" w:rsidRDefault="000C2E9E" w:rsidP="007516C0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9A2E8C">
        <w:rPr>
          <w:color w:val="000000"/>
        </w:rPr>
        <w:t xml:space="preserve">- психологической защищенности (знание своих прав и обязанностей, неукоснительное их соблюдение всеми участниками образовательного процесса). При составлении плана работы соблюдению этих условий уделяется особое внимание. </w:t>
      </w:r>
    </w:p>
    <w:p w:rsidR="007516C0" w:rsidRDefault="007516C0" w:rsidP="007516C0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</w:p>
    <w:p w:rsidR="007516C0" w:rsidRPr="007516C0" w:rsidRDefault="007516C0" w:rsidP="007516C0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>
        <w:rPr>
          <w:color w:val="000000"/>
        </w:rPr>
        <w:t xml:space="preserve">          </w:t>
      </w:r>
      <w:r w:rsidRPr="007516C0">
        <w:rPr>
          <w:color w:val="000000"/>
        </w:rPr>
        <w:t>Говоря о взаимодействии классного руководителя и социального педагога, необходимо отметить, что эффективность условий для нормального развития личности ребенка, формирование его индивидуальности и сплочения детского коллектива будет зависеть от реализации принципа комплексности в подходе к решению проблем учащегося, его семьи и классного коллектива.</w:t>
      </w:r>
    </w:p>
    <w:p w:rsidR="007516C0" w:rsidRPr="007516C0" w:rsidRDefault="007516C0" w:rsidP="007516C0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>
        <w:rPr>
          <w:color w:val="000000"/>
        </w:rPr>
        <w:t xml:space="preserve">          </w:t>
      </w:r>
      <w:r w:rsidRPr="007516C0">
        <w:rPr>
          <w:color w:val="000000"/>
        </w:rPr>
        <w:t>Профессиональный диалог, сотрудничество и взаимопонимание – та основа, на которой должно строиться взаимодействие классного руководителя и социального педагога. Без этого невозможно достичь полноценного успеха в воспитании детей, разрешения возникающих проблем.</w:t>
      </w:r>
    </w:p>
    <w:p w:rsidR="002B50A3" w:rsidRDefault="002B50A3" w:rsidP="000C2E9E">
      <w:pPr>
        <w:pStyle w:val="a3"/>
        <w:shd w:val="clear" w:color="auto" w:fill="F9F9F7"/>
        <w:ind w:firstLine="706"/>
        <w:rPr>
          <w:color w:val="000000"/>
        </w:rPr>
      </w:pPr>
    </w:p>
    <w:p w:rsidR="007516C0" w:rsidRDefault="007516C0" w:rsidP="000C2E9E">
      <w:pPr>
        <w:pStyle w:val="a3"/>
        <w:shd w:val="clear" w:color="auto" w:fill="F9F9F7"/>
        <w:ind w:firstLine="706"/>
        <w:rPr>
          <w:color w:val="000000"/>
        </w:rPr>
      </w:pPr>
    </w:p>
    <w:p w:rsidR="00215961" w:rsidRPr="009A2E8C" w:rsidRDefault="00215961">
      <w:pPr>
        <w:rPr>
          <w:rFonts w:ascii="Times New Roman" w:hAnsi="Times New Roman" w:cs="Times New Roman"/>
          <w:sz w:val="24"/>
          <w:szCs w:val="24"/>
        </w:rPr>
      </w:pPr>
    </w:p>
    <w:sectPr w:rsidR="00215961" w:rsidRPr="009A2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6271B"/>
    <w:multiLevelType w:val="multilevel"/>
    <w:tmpl w:val="04D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9E48CB"/>
    <w:multiLevelType w:val="multilevel"/>
    <w:tmpl w:val="AFA03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BA0DC4"/>
    <w:multiLevelType w:val="multilevel"/>
    <w:tmpl w:val="AE884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4F1E9D"/>
    <w:multiLevelType w:val="multilevel"/>
    <w:tmpl w:val="62ACB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756AD0"/>
    <w:multiLevelType w:val="multilevel"/>
    <w:tmpl w:val="E0C0A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D04697"/>
    <w:multiLevelType w:val="multilevel"/>
    <w:tmpl w:val="39106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A967AC"/>
    <w:multiLevelType w:val="multilevel"/>
    <w:tmpl w:val="E2A6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185F2F"/>
    <w:multiLevelType w:val="multilevel"/>
    <w:tmpl w:val="C3844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B72BA4"/>
    <w:multiLevelType w:val="multilevel"/>
    <w:tmpl w:val="DA1AA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D60E9"/>
    <w:rsid w:val="000C2E9E"/>
    <w:rsid w:val="00215961"/>
    <w:rsid w:val="002B50A3"/>
    <w:rsid w:val="00590899"/>
    <w:rsid w:val="007516C0"/>
    <w:rsid w:val="009A2E8C"/>
    <w:rsid w:val="00AC5DBA"/>
    <w:rsid w:val="00AD6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AD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D60E9"/>
  </w:style>
  <w:style w:type="paragraph" w:customStyle="1" w:styleId="c8">
    <w:name w:val="c8"/>
    <w:basedOn w:val="a"/>
    <w:rsid w:val="00AD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AD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D60E9"/>
  </w:style>
  <w:style w:type="paragraph" w:styleId="a3">
    <w:name w:val="Normal (Web)"/>
    <w:basedOn w:val="a"/>
    <w:uiPriority w:val="99"/>
    <w:semiHidden/>
    <w:unhideWhenUsed/>
    <w:rsid w:val="000C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2020-08-23T05:25:00Z</dcterms:created>
  <dcterms:modified xsi:type="dcterms:W3CDTF">2020-08-23T06:24:00Z</dcterms:modified>
</cp:coreProperties>
</file>