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E" w:rsidRDefault="0089616E" w:rsidP="0089616E">
      <w:pPr>
        <w:spacing w:before="120"/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Симеофориди</w:t>
      </w:r>
      <w:proofErr w:type="spellEnd"/>
      <w:r>
        <w:rPr>
          <w:b/>
          <w:bCs/>
          <w:sz w:val="32"/>
          <w:szCs w:val="32"/>
        </w:rPr>
        <w:t xml:space="preserve"> Татьяна Эдуардовна </w:t>
      </w:r>
    </w:p>
    <w:p w:rsidR="0089616E" w:rsidRDefault="0089616E" w:rsidP="0089616E">
      <w:pPr>
        <w:spacing w:before="12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преподаватель физкультуры</w:t>
      </w:r>
    </w:p>
    <w:p w:rsidR="0089616E" w:rsidRDefault="0089616E" w:rsidP="0089616E">
      <w:pPr>
        <w:spacing w:before="12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proofErr w:type="spellStart"/>
      <w:proofErr w:type="gramStart"/>
      <w:r>
        <w:rPr>
          <w:b/>
          <w:bCs/>
          <w:sz w:val="32"/>
          <w:szCs w:val="32"/>
        </w:rPr>
        <w:t>школы-гимназия</w:t>
      </w:r>
      <w:proofErr w:type="spellEnd"/>
      <w:proofErr w:type="gramEnd"/>
      <w:r>
        <w:rPr>
          <w:b/>
          <w:bCs/>
          <w:sz w:val="32"/>
          <w:szCs w:val="32"/>
        </w:rPr>
        <w:t xml:space="preserve"> № 22 </w:t>
      </w:r>
      <w:proofErr w:type="spellStart"/>
      <w:r>
        <w:rPr>
          <w:b/>
          <w:bCs/>
          <w:sz w:val="32"/>
          <w:szCs w:val="32"/>
        </w:rPr>
        <w:t>им.М.Ауэзова</w:t>
      </w:r>
      <w:proofErr w:type="spellEnd"/>
    </w:p>
    <w:p w:rsidR="0089616E" w:rsidRDefault="001C1F15" w:rsidP="0089616E">
      <w:pPr>
        <w:spacing w:before="120"/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г.Кентау</w:t>
      </w:r>
      <w:proofErr w:type="spellEnd"/>
      <w:r>
        <w:rPr>
          <w:b/>
          <w:bCs/>
          <w:sz w:val="32"/>
          <w:szCs w:val="32"/>
        </w:rPr>
        <w:t xml:space="preserve"> Туркестанской области</w:t>
      </w:r>
    </w:p>
    <w:p w:rsidR="0089616E" w:rsidRDefault="0089616E" w:rsidP="0089616E">
      <w:pPr>
        <w:spacing w:before="120"/>
        <w:rPr>
          <w:b/>
          <w:bCs/>
          <w:sz w:val="32"/>
          <w:szCs w:val="32"/>
        </w:rPr>
      </w:pPr>
    </w:p>
    <w:p w:rsidR="0089616E" w:rsidRPr="003C6E1A" w:rsidRDefault="0089616E" w:rsidP="0089616E">
      <w:pPr>
        <w:spacing w:before="120"/>
        <w:jc w:val="center"/>
        <w:rPr>
          <w:b/>
          <w:bCs/>
          <w:sz w:val="48"/>
          <w:szCs w:val="48"/>
        </w:rPr>
      </w:pPr>
      <w:r w:rsidRPr="003C6E1A">
        <w:rPr>
          <w:b/>
          <w:bCs/>
          <w:sz w:val="48"/>
          <w:szCs w:val="48"/>
        </w:rPr>
        <w:t>Минимизация рисков в ходе занятий физическими упражнениями со школьниками</w:t>
      </w:r>
    </w:p>
    <w:p w:rsidR="0089616E" w:rsidRPr="001957DD" w:rsidRDefault="0089616E" w:rsidP="0089616E">
      <w:pPr>
        <w:spacing w:before="120"/>
        <w:jc w:val="center"/>
        <w:rPr>
          <w:b/>
          <w:bCs/>
          <w:sz w:val="44"/>
          <w:szCs w:val="44"/>
        </w:rPr>
      </w:pPr>
      <w:r w:rsidRPr="001957DD">
        <w:rPr>
          <w:b/>
          <w:bCs/>
          <w:sz w:val="44"/>
          <w:szCs w:val="44"/>
        </w:rPr>
        <w:t>( статья</w:t>
      </w:r>
      <w:proofErr w:type="gramStart"/>
      <w:r w:rsidRPr="001957DD">
        <w:rPr>
          <w:b/>
          <w:bCs/>
          <w:sz w:val="44"/>
          <w:szCs w:val="44"/>
        </w:rPr>
        <w:t xml:space="preserve"> )</w:t>
      </w:r>
      <w:proofErr w:type="gramEnd"/>
    </w:p>
    <w:p w:rsidR="0089616E" w:rsidRPr="001957DD" w:rsidRDefault="0089616E" w:rsidP="0089616E">
      <w:pPr>
        <w:spacing w:before="120"/>
        <w:jc w:val="center"/>
        <w:rPr>
          <w:b/>
          <w:bCs/>
          <w:sz w:val="44"/>
          <w:szCs w:val="44"/>
        </w:rPr>
      </w:pPr>
    </w:p>
    <w:p w:rsidR="0089616E" w:rsidRDefault="0089616E" w:rsidP="0089616E">
      <w:pPr>
        <w:spacing w:before="120"/>
        <w:jc w:val="center"/>
        <w:rPr>
          <w:b/>
          <w:bCs/>
          <w:sz w:val="32"/>
          <w:szCs w:val="32"/>
        </w:rPr>
      </w:pPr>
    </w:p>
    <w:p w:rsidR="0089616E" w:rsidRDefault="0089616E" w:rsidP="0089616E">
      <w:pPr>
        <w:spacing w:before="120"/>
        <w:rPr>
          <w:b/>
          <w:bCs/>
          <w:sz w:val="32"/>
          <w:szCs w:val="32"/>
        </w:rPr>
      </w:pP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"Опасность - явления, процессы, объекты, представляющие угрозу для жизни и здоровья индивидуума непосредственно или косвенно при определ</w:t>
      </w:r>
      <w:r>
        <w:t>енных обстоятельствах"</w:t>
      </w:r>
      <w:r w:rsidRPr="00534F20">
        <w:t xml:space="preserve">. Наносимый здоровью человека ущерб может выражаться в виде травм, острых и хронических заболеваний, психологического дискомфорта и даже летального исхода.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"Риск - отношение числа тех или иных неблагоприятных проявлений опасностей к их возможному числу за опреде</w:t>
      </w:r>
      <w:r>
        <w:t>ленный период времени"</w:t>
      </w:r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Согласно общеизвестной в науке аксиоме о потенциальной опасности любая деятельность потенциально опасна, достичь нулевого риска (или абсолютной безопасности) невозможно, поэтому говорят о целесообразности достижения минимального (или социально приемлемого) риска.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Приняв во внимание, что в основе занятий физическими упражнениями со школьниками лежит их специфическая физкультурная деятельность (В.К. </w:t>
      </w:r>
      <w:proofErr w:type="spellStart"/>
      <w:r w:rsidRPr="00534F20">
        <w:t>Бальсевич</w:t>
      </w:r>
      <w:proofErr w:type="spellEnd"/>
      <w:r w:rsidRPr="00534F20">
        <w:t xml:space="preserve">, В.М. Выдрин, Н.Н. </w:t>
      </w:r>
      <w:proofErr w:type="spellStart"/>
      <w:r w:rsidRPr="00534F20">
        <w:t>Визитей</w:t>
      </w:r>
      <w:proofErr w:type="spellEnd"/>
      <w:r w:rsidRPr="00534F20">
        <w:t xml:space="preserve"> и др.), можно утверждать необходимость минимизации рисков в ходе занятий физическими упражнениями. Это особенно актуально для спорта, на </w:t>
      </w:r>
      <w:proofErr w:type="spellStart"/>
      <w:r w:rsidRPr="00534F20">
        <w:t>травмоопасность</w:t>
      </w:r>
      <w:proofErr w:type="spellEnd"/>
      <w:r w:rsidRPr="00534F20">
        <w:t xml:space="preserve">, функциональную и психическую напряженность которого указывали В.Ф. Башкиров, В.Н. Волков, В.В. Ким, В.И. Сиваков и др.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В качестве методологии для минимизации рисков в ходе занятий физическими упражнениями со школьниками нами выбра</w:t>
      </w:r>
      <w:r>
        <w:t>н обоснованный О.Н. Русаком</w:t>
      </w:r>
      <w:r w:rsidRPr="00534F20">
        <w:t xml:space="preserve"> алгоритм решения задач </w:t>
      </w:r>
      <w:proofErr w:type="spellStart"/>
      <w:r w:rsidRPr="00534F20">
        <w:t>эдукологической</w:t>
      </w:r>
      <w:proofErr w:type="spellEnd"/>
      <w:r w:rsidRPr="00534F20">
        <w:t xml:space="preserve"> деятельности по безопасности жизнедеятельност</w:t>
      </w:r>
      <w:r>
        <w:t>и, преломленный Э. Антюхиным</w:t>
      </w:r>
      <w:r w:rsidRPr="00534F20">
        <w:t xml:space="preserve"> к обучению в целом. Он включает идентификацию опасностей, их профилактику и ликвидацию последствий остаточного риска.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Идентификация опасностей имеет три стадии. На первой стадии в рамках подготовки учебных программ, планов уроков, проектирования нестандартного спортивного инвентаря и оборудования и т.п. осуществляется</w:t>
      </w:r>
      <w:r>
        <w:t xml:space="preserve"> </w:t>
      </w:r>
      <w:proofErr w:type="spellStart"/>
      <w:proofErr w:type="gramStart"/>
      <w:r w:rsidRPr="00534F20">
        <w:t>п</w:t>
      </w:r>
      <w:proofErr w:type="spellEnd"/>
      <w:proofErr w:type="gramEnd"/>
      <w:r w:rsidRPr="00534F20">
        <w:t xml:space="preserve"> </w:t>
      </w:r>
      <w:proofErr w:type="spellStart"/>
      <w:r w:rsidRPr="00534F20">
        <w:t>р</w:t>
      </w:r>
      <w:proofErr w:type="spellEnd"/>
      <w:r w:rsidRPr="00534F20">
        <w:t xml:space="preserve"> е </w:t>
      </w:r>
      <w:proofErr w:type="spellStart"/>
      <w:r w:rsidRPr="00534F20">
        <w:t>д</w:t>
      </w:r>
      <w:proofErr w:type="spellEnd"/>
      <w:r w:rsidRPr="00534F20">
        <w:t xml:space="preserve"> в а </w:t>
      </w:r>
      <w:proofErr w:type="spellStart"/>
      <w:r w:rsidRPr="00534F20">
        <w:t>р</w:t>
      </w:r>
      <w:proofErr w:type="spellEnd"/>
      <w:r w:rsidRPr="00534F20">
        <w:t xml:space="preserve"> и т е л </w:t>
      </w:r>
      <w:proofErr w:type="spellStart"/>
      <w:r w:rsidRPr="00534F20">
        <w:t>ь</w:t>
      </w:r>
      <w:proofErr w:type="spellEnd"/>
      <w:r w:rsidRPr="00534F20">
        <w:t xml:space="preserve"> </w:t>
      </w:r>
      <w:proofErr w:type="spellStart"/>
      <w:r w:rsidRPr="00534F20">
        <w:t>н</w:t>
      </w:r>
      <w:proofErr w:type="spellEnd"/>
      <w:r w:rsidRPr="00534F20">
        <w:t xml:space="preserve"> </w:t>
      </w:r>
      <w:proofErr w:type="spellStart"/>
      <w:r w:rsidRPr="00534F20">
        <w:t>ы</w:t>
      </w:r>
      <w:proofErr w:type="spellEnd"/>
      <w:r w:rsidRPr="00534F20">
        <w:t xml:space="preserve"> </w:t>
      </w:r>
      <w:proofErr w:type="spellStart"/>
      <w:r w:rsidRPr="00534F20">
        <w:t>й</w:t>
      </w:r>
      <w:proofErr w:type="spellEnd"/>
      <w:r>
        <w:t xml:space="preserve"> </w:t>
      </w:r>
      <w:r w:rsidRPr="00534F20">
        <w:t xml:space="preserve">а </w:t>
      </w:r>
      <w:proofErr w:type="spellStart"/>
      <w:r w:rsidRPr="00534F20">
        <w:t>н</w:t>
      </w:r>
      <w:proofErr w:type="spellEnd"/>
      <w:r w:rsidRPr="00534F20">
        <w:t xml:space="preserve"> а л и </w:t>
      </w:r>
      <w:proofErr w:type="spellStart"/>
      <w:r w:rsidRPr="00534F20">
        <w:t>з</w:t>
      </w:r>
      <w:proofErr w:type="spellEnd"/>
      <w:r>
        <w:t xml:space="preserve"> </w:t>
      </w:r>
      <w:r w:rsidRPr="00534F20">
        <w:t xml:space="preserve">о </w:t>
      </w:r>
      <w:proofErr w:type="spellStart"/>
      <w:r w:rsidRPr="00534F20">
        <w:t>п</w:t>
      </w:r>
      <w:proofErr w:type="spellEnd"/>
      <w:r w:rsidRPr="00534F20">
        <w:t xml:space="preserve"> а с </w:t>
      </w:r>
      <w:proofErr w:type="spellStart"/>
      <w:r w:rsidRPr="00534F20">
        <w:t>н</w:t>
      </w:r>
      <w:proofErr w:type="spellEnd"/>
      <w:r w:rsidRPr="00534F20">
        <w:t xml:space="preserve"> о с т е </w:t>
      </w:r>
      <w:proofErr w:type="spellStart"/>
      <w:r w:rsidRPr="00534F20">
        <w:t>й</w:t>
      </w:r>
      <w:proofErr w:type="spellEnd"/>
      <w:r w:rsidRPr="00534F20">
        <w:t xml:space="preserve"> 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Вторая стадия </w:t>
      </w:r>
      <w:proofErr w:type="gramStart"/>
      <w:r w:rsidRPr="00534F20">
        <w:t>подразумевает</w:t>
      </w:r>
      <w:proofErr w:type="gramEnd"/>
      <w:r>
        <w:t xml:space="preserve"> </w:t>
      </w:r>
      <w:r w:rsidRPr="00534F20">
        <w:t xml:space="preserve">т е к у </w:t>
      </w:r>
      <w:proofErr w:type="spellStart"/>
      <w:r w:rsidRPr="00534F20">
        <w:t>щ</w:t>
      </w:r>
      <w:proofErr w:type="spellEnd"/>
      <w:r w:rsidRPr="00534F20">
        <w:t xml:space="preserve"> у </w:t>
      </w:r>
      <w:proofErr w:type="spellStart"/>
      <w:r w:rsidRPr="00534F20">
        <w:t>ю</w:t>
      </w:r>
      <w:proofErr w:type="spellEnd"/>
      <w:r>
        <w:t xml:space="preserve"> </w:t>
      </w:r>
      <w:r w:rsidRPr="00534F20">
        <w:t xml:space="preserve">и </w:t>
      </w:r>
      <w:proofErr w:type="spellStart"/>
      <w:r w:rsidRPr="00534F20">
        <w:t>д</w:t>
      </w:r>
      <w:proofErr w:type="spellEnd"/>
      <w:r w:rsidRPr="00534F20">
        <w:t xml:space="preserve"> е </w:t>
      </w:r>
      <w:proofErr w:type="spellStart"/>
      <w:r w:rsidRPr="00534F20">
        <w:t>н</w:t>
      </w:r>
      <w:proofErr w:type="spellEnd"/>
      <w:r w:rsidRPr="00534F20">
        <w:t xml:space="preserve"> т и </w:t>
      </w:r>
      <w:proofErr w:type="spellStart"/>
      <w:r w:rsidRPr="00534F20">
        <w:t>ф</w:t>
      </w:r>
      <w:proofErr w:type="spellEnd"/>
      <w:r w:rsidRPr="00534F20">
        <w:t xml:space="preserve"> и к а </w:t>
      </w:r>
      <w:proofErr w:type="spellStart"/>
      <w:r w:rsidRPr="00534F20">
        <w:t>ц</w:t>
      </w:r>
      <w:proofErr w:type="spellEnd"/>
      <w:r w:rsidRPr="00534F20">
        <w:t xml:space="preserve"> и </w:t>
      </w:r>
      <w:proofErr w:type="spellStart"/>
      <w:r w:rsidRPr="00534F20">
        <w:t>ю</w:t>
      </w:r>
      <w:proofErr w:type="spellEnd"/>
      <w:r>
        <w:t xml:space="preserve"> </w:t>
      </w:r>
      <w:r w:rsidRPr="00534F20">
        <w:t xml:space="preserve">прогнозировавшихся ранее и непредвиденных опасностей при непосредственной организации и осуществлении занятий.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С </w:t>
      </w:r>
      <w:proofErr w:type="spellStart"/>
      <w:proofErr w:type="gramStart"/>
      <w:r w:rsidRPr="00534F20">
        <w:t>р</w:t>
      </w:r>
      <w:proofErr w:type="spellEnd"/>
      <w:proofErr w:type="gramEnd"/>
      <w:r w:rsidRPr="00534F20">
        <w:t xml:space="preserve"> а в </w:t>
      </w:r>
      <w:proofErr w:type="spellStart"/>
      <w:r w:rsidRPr="00534F20">
        <w:t>н</w:t>
      </w:r>
      <w:proofErr w:type="spellEnd"/>
      <w:r w:rsidRPr="00534F20">
        <w:t xml:space="preserve"> и т е л </w:t>
      </w:r>
      <w:proofErr w:type="spellStart"/>
      <w:r w:rsidRPr="00534F20">
        <w:t>ь</w:t>
      </w:r>
      <w:proofErr w:type="spellEnd"/>
      <w:r w:rsidRPr="00534F20">
        <w:t xml:space="preserve"> </w:t>
      </w:r>
      <w:proofErr w:type="spellStart"/>
      <w:r w:rsidRPr="00534F20">
        <w:t>н</w:t>
      </w:r>
      <w:proofErr w:type="spellEnd"/>
      <w:r w:rsidRPr="00534F20">
        <w:t xml:space="preserve"> а я</w:t>
      </w:r>
      <w:r>
        <w:t xml:space="preserve"> </w:t>
      </w:r>
      <w:r w:rsidRPr="00534F20">
        <w:t xml:space="preserve">и </w:t>
      </w:r>
      <w:proofErr w:type="spellStart"/>
      <w:r w:rsidRPr="00534F20">
        <w:t>д</w:t>
      </w:r>
      <w:proofErr w:type="spellEnd"/>
      <w:r w:rsidRPr="00534F20">
        <w:t xml:space="preserve"> е </w:t>
      </w:r>
      <w:proofErr w:type="spellStart"/>
      <w:r w:rsidRPr="00534F20">
        <w:t>н</w:t>
      </w:r>
      <w:proofErr w:type="spellEnd"/>
      <w:r w:rsidRPr="00534F20">
        <w:t xml:space="preserve"> т и </w:t>
      </w:r>
      <w:proofErr w:type="spellStart"/>
      <w:r w:rsidRPr="00534F20">
        <w:t>ф</w:t>
      </w:r>
      <w:proofErr w:type="spellEnd"/>
      <w:r w:rsidRPr="00534F20">
        <w:t xml:space="preserve"> и к а </w:t>
      </w:r>
      <w:proofErr w:type="spellStart"/>
      <w:r w:rsidRPr="00534F20">
        <w:t>ц</w:t>
      </w:r>
      <w:proofErr w:type="spellEnd"/>
      <w:r w:rsidRPr="00534F20">
        <w:t xml:space="preserve"> и я</w:t>
      </w:r>
      <w:r>
        <w:t xml:space="preserve"> </w:t>
      </w:r>
      <w:r w:rsidRPr="00534F20">
        <w:t xml:space="preserve">предполагает анализ и сравнение результатов предварительной и текущей идентификаций.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lastRenderedPageBreak/>
        <w:t xml:space="preserve">На любой стадии идентификация служит цели создания предпосылок для предотвращения воздействия опасностей на человека (их профилактики) и ликвидации последствий остаточного риска. Ее задачами являются: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1) распознавание, детальное описание опасностей;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2) выявление последовательности возникновения опасных ситуаций;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3) анализ их причин и последствий.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Распознавание и описание опасностей правомерно осуществлять с помощью методов исследований, применяемых в педагогике, </w:t>
      </w:r>
      <w:proofErr w:type="spellStart"/>
      <w:r w:rsidRPr="00534F20">
        <w:t>физвоспитании</w:t>
      </w:r>
      <w:proofErr w:type="spellEnd"/>
      <w:r w:rsidRPr="00534F20">
        <w:t xml:space="preserve"> и науке о безопасности деятельности. Собираемая при этом информация должна быть по возможности более полной. В числе методов распознавания: логические предположения и аналогии, наблюдение, различного рода тестирование, изучение статистических материалов и педагогического опыта и т.д. Они дают возможность как качественной, так и количественной оценки опасностей.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Выявление последовательности возникновения опасных ситуаций, а также логический анализ их причин и последствий следует проводить априорно или апостериорно прямым и обратным методами (до или после возникновения опасности; изучать причины возникновения последней с целью ее предвидения или анализировать ее последствия для выявления причин).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Опорными вопросами при анализе причин и последствий могут быть </w:t>
      </w:r>
      <w:proofErr w:type="gramStart"/>
      <w:r w:rsidRPr="00534F20">
        <w:t>приведенные</w:t>
      </w:r>
      <w:proofErr w:type="gramEnd"/>
      <w:r w:rsidRPr="00534F20">
        <w:t xml:space="preserve"> ниже.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1. При каких </w:t>
      </w:r>
      <w:proofErr w:type="gramStart"/>
      <w:r w:rsidRPr="00534F20">
        <w:t>условиях</w:t>
      </w:r>
      <w:proofErr w:type="gramEnd"/>
      <w:r w:rsidRPr="00534F20">
        <w:t xml:space="preserve"> и </w:t>
      </w:r>
      <w:proofErr w:type="gramStart"/>
      <w:r w:rsidRPr="00534F20">
        <w:t>какие</w:t>
      </w:r>
      <w:proofErr w:type="gramEnd"/>
      <w:r w:rsidRPr="00534F20">
        <w:t xml:space="preserve"> последующие события вызываются данным событием?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2. При каких переменных обстоятельствах могут развиваться разные варианты событий?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3. На какие другие элементы исследуемой си</w:t>
      </w:r>
      <w:r>
        <w:t>стемы влияют данные события</w:t>
      </w:r>
      <w:proofErr w:type="gramStart"/>
      <w:r>
        <w:t>?</w:t>
      </w:r>
      <w:r w:rsidRPr="00534F20">
        <w:t xml:space="preserve">. </w:t>
      </w:r>
      <w:proofErr w:type="gramEnd"/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Графически решение второй и третьей задач идентификации принято отображать с помощью "деревьев" событий, решений и отказов.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Построение первого начинается с инициирующего события, а затем рассматриваются возможные варианты последующих событий (прямой, или индуктивный, метод).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"Дерево" решений строится аналогично, но сумма вероятностей всех событий в этом случае равна 1.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При построении "дерева" отказов (Х.А. Уотсон) реализуется обратный, или дедуктивный, метод. Имея или предполагая конечное событие, отыскивают отказы, которые его вызывают.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Если принять во внимание разрабатываемую в науке кон</w:t>
      </w:r>
      <w:r>
        <w:t xml:space="preserve">цепцию педагогического риска </w:t>
      </w:r>
      <w:r w:rsidRPr="00534F20">
        <w:t xml:space="preserve"> и идентификацию опасностей, возникающих при применении в ходе занятий физическими упражнениями нестандартного оборудования, можно продолжить.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Почти все из выделяемых И.Г. Абрамовой видов педагогического риска, связанного с </w:t>
      </w:r>
      <w:proofErr w:type="spellStart"/>
      <w:r w:rsidRPr="00534F20">
        <w:t>недостижением</w:t>
      </w:r>
      <w:proofErr w:type="spellEnd"/>
      <w:r w:rsidRPr="00534F20">
        <w:t xml:space="preserve"> целей обучения, имеют место в приведенном примере. Это риски: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- </w:t>
      </w:r>
      <w:proofErr w:type="gramStart"/>
      <w:r w:rsidRPr="00534F20">
        <w:t>личностный</w:t>
      </w:r>
      <w:proofErr w:type="gramEnd"/>
      <w:r w:rsidRPr="00534F20">
        <w:t xml:space="preserve"> (предопределяется уже самим фактом использования нестандартного оборудования; детерминирован личностными мотивами, установками, качествами личности занимающегося);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- </w:t>
      </w:r>
      <w:proofErr w:type="gramStart"/>
      <w:r w:rsidRPr="00534F20">
        <w:t>физический</w:t>
      </w:r>
      <w:proofErr w:type="gramEnd"/>
      <w:r w:rsidRPr="00534F20">
        <w:t xml:space="preserve"> (обусловлен вероятностью травм не только физического, но и психологического характера; как следствие - потеря школьниками работоспособности, интереса к занятиям);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- несоответствия педагога предъявляемым к нему личностным и профессиональным требованиям;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lastRenderedPageBreak/>
        <w:t xml:space="preserve">- рассогласования практической деятельности обучающего и обучаемых и соответствующих нормативных положений психологии и педагогики, методики физического воспитания, теории безопасности деятельности, правил эксплуатации конкретного оборудования;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- </w:t>
      </w:r>
      <w:proofErr w:type="gramStart"/>
      <w:r w:rsidRPr="00534F20">
        <w:t>технологический</w:t>
      </w:r>
      <w:proofErr w:type="gramEnd"/>
      <w:r w:rsidRPr="00534F20">
        <w:t xml:space="preserve">, предопределяемый недостатками реализуемых педагогических технологий.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Кроме того, присутствуют риски: отказов в работе или выхода спортивного оборудования из строя (технический риск), непредвиденных затрат на его восстановление и ремонт (финансово-экономический риск), возложения на занимающегося ответственности за причинение вреда школьному имуще</w:t>
      </w:r>
      <w:r>
        <w:t>ству (административный риск)</w:t>
      </w:r>
      <w:proofErr w:type="gramStart"/>
      <w:r>
        <w:t xml:space="preserve"> </w:t>
      </w:r>
      <w:r w:rsidRPr="00534F20">
        <w:t>.</w:t>
      </w:r>
      <w:proofErr w:type="gramEnd"/>
      <w:r w:rsidRPr="00534F20">
        <w:t xml:space="preserve">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Как составляющие профилактики опасностей в виде совокупности мероприятий по предотвращению воздействия опасностей на школьников целесообразно рассматривать: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1) соблюдение правил безопасности в ходе занятий физическими упражнениями;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2) </w:t>
      </w:r>
      <w:proofErr w:type="spellStart"/>
      <w:r w:rsidRPr="00534F20">
        <w:t>валеологизацию</w:t>
      </w:r>
      <w:proofErr w:type="spellEnd"/>
      <w:r w:rsidRPr="00534F20">
        <w:t xml:space="preserve"> школьного </w:t>
      </w:r>
      <w:proofErr w:type="spellStart"/>
      <w:r w:rsidRPr="00534F20">
        <w:t>физвоспитания</w:t>
      </w:r>
      <w:proofErr w:type="spellEnd"/>
      <w:r w:rsidRPr="00534F20">
        <w:t xml:space="preserve">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3) обучение детей </w:t>
      </w:r>
      <w:proofErr w:type="spellStart"/>
      <w:r w:rsidRPr="00534F20">
        <w:t>самообеспечению</w:t>
      </w:r>
      <w:proofErr w:type="spellEnd"/>
      <w:r w:rsidRPr="00534F20">
        <w:t xml:space="preserve"> безопасности деятельности.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Вопрос соблюдения правил безопасности в ходе занятий физическими упражнениями в общеобразовательной школе достаточно традиционен. Он разрабатывается на уровне органов </w:t>
      </w:r>
      <w:r>
        <w:t>государственной власти</w:t>
      </w:r>
      <w:r w:rsidRPr="00534F20">
        <w:t xml:space="preserve"> и внедряется в педагогическую практику в административном порядке. Однако в настоящее время его актуальность весьма обострилась.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Прежде </w:t>
      </w:r>
      <w:proofErr w:type="gramStart"/>
      <w:r w:rsidRPr="00534F20">
        <w:t>всего</w:t>
      </w:r>
      <w:proofErr w:type="gramEnd"/>
      <w:r w:rsidRPr="00534F20">
        <w:t xml:space="preserve"> это связано с имеющим место диссонансом в выборе форм, средств и методов занятий: от ориентации уроков и внеклассной работы по </w:t>
      </w:r>
      <w:proofErr w:type="spellStart"/>
      <w:r w:rsidRPr="00534F20">
        <w:t>физвоспитанию</w:t>
      </w:r>
      <w:proofErr w:type="spellEnd"/>
      <w:r w:rsidRPr="00534F20">
        <w:t xml:space="preserve"> на освоение простейших двигательных действий и использования нестандартного оборудования до приобщения учащихся к новым видам спорта, строительства бассейнов, открытия тренажерных залов и т.д. Причина подобного положения дел в большинстве случаев самая прозаическая - разница в финансовых возможностях образовательных учреждений. </w:t>
      </w:r>
    </w:p>
    <w:p w:rsidR="0089616E" w:rsidRPr="00534F20" w:rsidRDefault="0089616E" w:rsidP="0089616E">
      <w:pPr>
        <w:spacing w:before="120"/>
        <w:ind w:firstLine="567"/>
        <w:jc w:val="both"/>
      </w:pPr>
      <w:proofErr w:type="gramStart"/>
      <w:r w:rsidRPr="00534F20">
        <w:t>К числу причин, увеличивающих физический риск в рамках школьной физкультуры, можно отнести формальное отношение учителей к инструктированию детей по вопросам безопасности, игнорирование страховки при выполнении упражнений, применение не прошедшего испытаний или частично пришедшего в негодность оборудования и инвентаря, нарушение требований безопасности и санитарии к местам проведения учебного процесса (использование непригодных стройматериалов, недостаточное отопление и вентиляция спортивных залов, их малая площадь</w:t>
      </w:r>
      <w:proofErr w:type="gramEnd"/>
      <w:r w:rsidRPr="00534F20">
        <w:t xml:space="preserve"> и т.д.).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Например, абсолютно недопустимым, по нашему мнению, является получившее распространение асфальтирование открытых спортивных площадок при школах и в жилых дворах. Факт ознакомления учащихся с правилами безопасности, проводимого, по словам педагогов, систематически, отражается в классных журналах лишь в 7 - 8 % случаев. Аналогичные цифры получены при выяснении количества школ, в которых ежегодно проводятся испытания имеющихся гимнастических снарядов. </w:t>
      </w:r>
    </w:p>
    <w:p w:rsidR="0089616E" w:rsidRPr="00534F20" w:rsidRDefault="0089616E" w:rsidP="0089616E">
      <w:pPr>
        <w:spacing w:before="120"/>
        <w:ind w:firstLine="567"/>
        <w:jc w:val="both"/>
      </w:pPr>
      <w:proofErr w:type="gramStart"/>
      <w:r w:rsidRPr="00534F20">
        <w:t xml:space="preserve">На взаимосвязь педагогической </w:t>
      </w:r>
      <w:proofErr w:type="spellStart"/>
      <w:r w:rsidRPr="00534F20">
        <w:t>валеологии</w:t>
      </w:r>
      <w:proofErr w:type="spellEnd"/>
      <w:r w:rsidRPr="00534F20">
        <w:t xml:space="preserve"> (Г.К. Зайцев.</w:t>
      </w:r>
      <w:proofErr w:type="gramEnd"/>
      <w:r w:rsidRPr="00534F20">
        <w:t xml:space="preserve"> Г.А. Захарова, В.В. </w:t>
      </w:r>
      <w:proofErr w:type="spellStart"/>
      <w:r w:rsidRPr="00534F20">
        <w:t>Колбанов</w:t>
      </w:r>
      <w:proofErr w:type="spellEnd"/>
      <w:r w:rsidRPr="00534F20">
        <w:t xml:space="preserve">, В.П. </w:t>
      </w:r>
      <w:proofErr w:type="spellStart"/>
      <w:r w:rsidRPr="00534F20">
        <w:t>Петленко</w:t>
      </w:r>
      <w:proofErr w:type="spellEnd"/>
      <w:r w:rsidRPr="00534F20">
        <w:t>. Л.Г. Татарникова и др.) и безопасности жизнедеятельности, несмотря на имеющие место, в основном в кругу практиков, противоречия, у</w:t>
      </w:r>
      <w:r>
        <w:t>казывают многие авторы</w:t>
      </w:r>
      <w:proofErr w:type="gramStart"/>
      <w:r>
        <w:t xml:space="preserve"> </w:t>
      </w:r>
      <w:r w:rsidRPr="00534F20">
        <w:t>.</w:t>
      </w:r>
      <w:proofErr w:type="gramEnd"/>
      <w:r w:rsidRPr="00534F20">
        <w:t xml:space="preserve"> Являясь опосредствующим звеном между здоровьем как ценностью и физическим воспитанием как педагогическим процессом, педагогическая </w:t>
      </w:r>
      <w:proofErr w:type="spellStart"/>
      <w:r w:rsidRPr="00534F20">
        <w:t>валеология</w:t>
      </w:r>
      <w:proofErr w:type="spellEnd"/>
      <w:r w:rsidRPr="00534F20">
        <w:t xml:space="preserve"> актуализирует тезис о необходимости придания </w:t>
      </w:r>
      <w:proofErr w:type="spellStart"/>
      <w:r w:rsidRPr="00534F20">
        <w:t>физвоспитанию</w:t>
      </w:r>
      <w:proofErr w:type="spellEnd"/>
      <w:r w:rsidRPr="00534F20">
        <w:t xml:space="preserve"> оздоровительной направленности, нацеливает на исследование влияния образовательных технологий на здоровье школьников и возможностей физической культуры в минимизации соответствующих рисков, требует формирования у учащихся </w:t>
      </w:r>
      <w:proofErr w:type="spellStart"/>
      <w:r w:rsidRPr="00534F20">
        <w:t>валеологических</w:t>
      </w:r>
      <w:proofErr w:type="spellEnd"/>
      <w:r w:rsidRPr="00534F20">
        <w:t xml:space="preserve"> знаний, умений и навыков. Подобн</w:t>
      </w:r>
      <w:r>
        <w:t>ый опыт уже имеется</w:t>
      </w:r>
      <w:proofErr w:type="gramStart"/>
      <w:r>
        <w:t xml:space="preserve"> </w:t>
      </w:r>
      <w:r w:rsidRPr="00534F20">
        <w:t>.</w:t>
      </w:r>
      <w:proofErr w:type="gramEnd"/>
      <w:r w:rsidRPr="00534F20">
        <w:t xml:space="preserve">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Последнее истолковывается нами и как частная задача обучения детей </w:t>
      </w:r>
      <w:proofErr w:type="spellStart"/>
      <w:r w:rsidRPr="00534F20">
        <w:t>самообеспечению</w:t>
      </w:r>
      <w:proofErr w:type="spellEnd"/>
      <w:r w:rsidRPr="00534F20">
        <w:t xml:space="preserve"> безопасности физкультурной деятельности. Кроме того к данным задачам относятся: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lastRenderedPageBreak/>
        <w:t xml:space="preserve">1) мотивация занятий физическими упражнениями с точки зрения необходимости обеспечения личной и общественной безопасности;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2) формирование умений общения и преодоления конфликтов в ходе общения;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3) преодоление психической напряженности и агрессивности средствами физической культуры;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4) повышение психологической устойчивости (мотивационной, эмоциональной, волевой) к действиям в чрезвычайных ситуациях;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5) формирование у школьников знаний в области безопасности деятельности;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6) обучение </w:t>
      </w:r>
      <w:proofErr w:type="spellStart"/>
      <w:r w:rsidRPr="00534F20">
        <w:t>самостраховке</w:t>
      </w:r>
      <w:proofErr w:type="spellEnd"/>
      <w:r w:rsidRPr="00534F20">
        <w:t xml:space="preserve"> при выполнении физических упражнений и приемам личной физической защиты;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7) решение задач прикладной физической подготовки к действиям в чрезвычайных ситуациях и профессионально-прикладной физической подготовки;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8) обучение нормированию и дозированию физических нагрузок, гигиене умственного и физического труда, профилактике гипокинезии и гиподинамии и преодолению их последствий;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9) воспитание у учеников нравственного отношения к себе и окружающим, отстаивание идеи индивидуальной значимости человека.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Следует обучать также идентификации опасностей в ходе занятий физическими упражнениями, а в рамках ликвидации последствий остаточного риска - первой медицинской помощи.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Нельзя не отметить, что достижение нулевого риска не только невозможно, исходя из аксиомы о потенциальной опасности, но и нецелесообразно с образовательных позиций. Если мы говорим о разумности ада</w:t>
      </w:r>
      <w:r>
        <w:t>птации учащегося к опасности</w:t>
      </w:r>
      <w:proofErr w:type="gramStart"/>
      <w:r>
        <w:t xml:space="preserve"> </w:t>
      </w:r>
      <w:r w:rsidRPr="00534F20">
        <w:t>,</w:t>
      </w:r>
      <w:proofErr w:type="gramEnd"/>
      <w:r w:rsidRPr="00534F20">
        <w:t xml:space="preserve"> то и развитие адаптационных механизмов должно происходить во взаимодействии с ее источником. По аналогии с понятием "социально приемлемый риск" правомерно, на наш взгляд, ввести понятие "педагогически приемлемый риск". Величина второго вида риска не должна при этом превышать величину первого, поэтому речь ни в коем случае не идет об экстремальной физкультуре, распространяющейся сейчас в качестве вида развлечений (альпинизм, </w:t>
      </w:r>
      <w:proofErr w:type="spellStart"/>
      <w:r w:rsidRPr="00534F20">
        <w:t>скайсерфинг</w:t>
      </w:r>
      <w:proofErr w:type="spellEnd"/>
      <w:r w:rsidRPr="00534F20">
        <w:t xml:space="preserve">, бои без правил, гонки на выживание и др.).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Примерами педагогически приемлемого риска могут быть занятия физическими упражнениями на природе, уже упоминавшееся использование </w:t>
      </w:r>
      <w:proofErr w:type="spellStart"/>
      <w:proofErr w:type="gramStart"/>
      <w:r w:rsidRPr="00534F20">
        <w:t>нестан-дартного</w:t>
      </w:r>
      <w:proofErr w:type="spellEnd"/>
      <w:proofErr w:type="gramEnd"/>
      <w:r w:rsidRPr="00534F20">
        <w:t xml:space="preserve"> спортивного оборудования и инвентаря, разучивание приемов из единоборств и т.д.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Игнорирование фактора риска приводит либо к травматизму и заболеваниям школьников, либо наряду с другими причинами - к низкой эффективности занятий. В итоге нередко наблюдаются парадоксы: дети осваивают на уроках легкоатлетические и гимнастические прыжки, но не могут перепрыгнуть через естественное препятствие, хорошо подтягиваются на перекладине и лазят по канату, но с трудом залезают на дерево и т.д.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Ликвидация последствий остаточного риска связывается нами с оказанием первой медицинской помощи при получении травм, проведением психорегулирующих тренировок и использованием потенциала реабилитационной и рекреационной физкультуры.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Приведенную схему минимизации рисков возможно и целесообразно реализовать как в процессе физического воспитания школьников, так и в рамках осуществляемых ими самостоятельных занятий физическими упражнениями. </w:t>
      </w:r>
    </w:p>
    <w:p w:rsidR="0089616E" w:rsidRDefault="0089616E" w:rsidP="0089616E">
      <w:pPr>
        <w:spacing w:before="120"/>
        <w:jc w:val="center"/>
        <w:rPr>
          <w:b/>
          <w:bCs/>
          <w:sz w:val="28"/>
          <w:szCs w:val="28"/>
        </w:rPr>
      </w:pPr>
    </w:p>
    <w:p w:rsidR="0089616E" w:rsidRDefault="0089616E" w:rsidP="0089616E">
      <w:pPr>
        <w:spacing w:before="120"/>
        <w:rPr>
          <w:b/>
          <w:bCs/>
          <w:sz w:val="28"/>
          <w:szCs w:val="28"/>
        </w:rPr>
      </w:pPr>
    </w:p>
    <w:p w:rsidR="0089616E" w:rsidRPr="00534F20" w:rsidRDefault="0089616E" w:rsidP="0089616E">
      <w:pPr>
        <w:spacing w:before="120"/>
        <w:jc w:val="center"/>
        <w:rPr>
          <w:b/>
          <w:bCs/>
          <w:sz w:val="28"/>
          <w:szCs w:val="28"/>
        </w:rPr>
      </w:pPr>
      <w:r w:rsidRPr="00534F20">
        <w:rPr>
          <w:b/>
          <w:bCs/>
          <w:sz w:val="28"/>
          <w:szCs w:val="28"/>
        </w:rPr>
        <w:t>Список литературы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1. Абрамова И.Г. Теория педагогического риска: </w:t>
      </w:r>
      <w:proofErr w:type="spellStart"/>
      <w:r w:rsidRPr="00534F20">
        <w:t>Докт</w:t>
      </w:r>
      <w:proofErr w:type="spellEnd"/>
      <w:r w:rsidRPr="00534F20">
        <w:t xml:space="preserve">. </w:t>
      </w:r>
      <w:proofErr w:type="spellStart"/>
      <w:r w:rsidRPr="00534F20">
        <w:t>дис</w:t>
      </w:r>
      <w:proofErr w:type="spellEnd"/>
      <w:r w:rsidRPr="00534F20">
        <w:t xml:space="preserve">. - СПб., 1996. - 381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lastRenderedPageBreak/>
        <w:t xml:space="preserve">2. Антюхин Э. Методика творческих работ в курсе ОБЖ // ОБЖ: Основы безопасности жизни. 1998, № 1, с. 28 - 29.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3. </w:t>
      </w:r>
      <w:proofErr w:type="spellStart"/>
      <w:r w:rsidRPr="00534F20">
        <w:t>Барышева</w:t>
      </w:r>
      <w:proofErr w:type="spellEnd"/>
      <w:r w:rsidRPr="00534F20">
        <w:t xml:space="preserve"> Н.В. Организационно-педагогическая система развития физической культуры личности: </w:t>
      </w:r>
      <w:proofErr w:type="spellStart"/>
      <w:r w:rsidRPr="00534F20">
        <w:t>Докт</w:t>
      </w:r>
      <w:proofErr w:type="spellEnd"/>
      <w:r w:rsidRPr="00534F20">
        <w:t xml:space="preserve">. </w:t>
      </w:r>
      <w:proofErr w:type="spellStart"/>
      <w:r w:rsidRPr="00534F20">
        <w:t>дис</w:t>
      </w:r>
      <w:proofErr w:type="spellEnd"/>
      <w:r w:rsidRPr="00534F20">
        <w:t xml:space="preserve">. Самара, 1997. - 400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4. Безопасность жизнедеятельности: Сб. норматив</w:t>
      </w:r>
      <w:proofErr w:type="gramStart"/>
      <w:r w:rsidRPr="00534F20">
        <w:t>.</w:t>
      </w:r>
      <w:proofErr w:type="gramEnd"/>
      <w:r w:rsidRPr="00534F20">
        <w:t xml:space="preserve"> </w:t>
      </w:r>
      <w:proofErr w:type="gramStart"/>
      <w:r w:rsidRPr="00534F20">
        <w:t>д</w:t>
      </w:r>
      <w:proofErr w:type="gramEnd"/>
      <w:r w:rsidRPr="00534F20">
        <w:t xml:space="preserve">ок. по </w:t>
      </w:r>
      <w:proofErr w:type="spellStart"/>
      <w:r w:rsidRPr="00534F20">
        <w:t>подгот</w:t>
      </w:r>
      <w:proofErr w:type="spellEnd"/>
      <w:r w:rsidRPr="00534F20">
        <w:t xml:space="preserve">. учащейся молодежи в обл. защиты от чрезвычайных ситуаций. - М.: Д и К°; АСТ - ЛТД. - 704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5. Закон Российской Федерации "О физической культуре и спорте в Российской Федерации" // Физкультура в школе. 2000, № 1, с. 51 - 56; № 2, с. 72 - 75.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6. </w:t>
      </w:r>
      <w:proofErr w:type="spellStart"/>
      <w:r w:rsidRPr="00534F20">
        <w:t>Костенок</w:t>
      </w:r>
      <w:proofErr w:type="spellEnd"/>
      <w:r w:rsidRPr="00534F20">
        <w:t xml:space="preserve"> П.И. Физическое саморазвитие и безопасность жизнедеятельности учащихся в современной школе. - Челябинск: изд-во </w:t>
      </w:r>
      <w:proofErr w:type="spellStart"/>
      <w:r w:rsidRPr="00534F20">
        <w:t>Челяб</w:t>
      </w:r>
      <w:proofErr w:type="spellEnd"/>
      <w:r w:rsidRPr="00534F20">
        <w:t xml:space="preserve">. </w:t>
      </w:r>
      <w:proofErr w:type="spellStart"/>
      <w:r w:rsidRPr="00534F20">
        <w:t>гос</w:t>
      </w:r>
      <w:proofErr w:type="spellEnd"/>
      <w:r w:rsidRPr="00534F20">
        <w:t xml:space="preserve">. </w:t>
      </w:r>
      <w:proofErr w:type="spellStart"/>
      <w:r w:rsidRPr="00534F20">
        <w:t>пед</w:t>
      </w:r>
      <w:proofErr w:type="spellEnd"/>
      <w:r w:rsidRPr="00534F20">
        <w:t xml:space="preserve">. ун-та, 2001. - 281с.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7. Мельникова Т.В. Вопросы </w:t>
      </w:r>
      <w:proofErr w:type="spellStart"/>
      <w:r w:rsidRPr="00534F20">
        <w:t>рискологии</w:t>
      </w:r>
      <w:proofErr w:type="spellEnd"/>
      <w:r w:rsidRPr="00534F20">
        <w:t xml:space="preserve"> в содержании учебного курса ОБЖ // Основы безопасности жизни. СПб</w:t>
      </w:r>
      <w:proofErr w:type="gramStart"/>
      <w:r w:rsidRPr="00534F20">
        <w:t xml:space="preserve">., </w:t>
      </w:r>
      <w:proofErr w:type="gramEnd"/>
      <w:r w:rsidRPr="00534F20">
        <w:t xml:space="preserve">1999, № 3 - 4, с. 93 - 96.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>8. Назаров А.К. Теоретические основы безопасности жизнедеятельности: Учеб</w:t>
      </w:r>
      <w:proofErr w:type="gramStart"/>
      <w:r w:rsidRPr="00534F20">
        <w:t>.</w:t>
      </w:r>
      <w:proofErr w:type="gramEnd"/>
      <w:r w:rsidRPr="00534F20">
        <w:t xml:space="preserve"> </w:t>
      </w:r>
      <w:proofErr w:type="gramStart"/>
      <w:r w:rsidRPr="00534F20">
        <w:t>п</w:t>
      </w:r>
      <w:proofErr w:type="gramEnd"/>
      <w:r w:rsidRPr="00534F20">
        <w:t xml:space="preserve">ос. - Курган: изд-во </w:t>
      </w:r>
      <w:proofErr w:type="spellStart"/>
      <w:r w:rsidRPr="00534F20">
        <w:t>Кург</w:t>
      </w:r>
      <w:proofErr w:type="spellEnd"/>
      <w:r w:rsidRPr="00534F20">
        <w:t xml:space="preserve">. </w:t>
      </w:r>
      <w:proofErr w:type="spellStart"/>
      <w:r w:rsidRPr="00534F20">
        <w:t>машиностроит</w:t>
      </w:r>
      <w:proofErr w:type="spellEnd"/>
      <w:r w:rsidRPr="00534F20">
        <w:t xml:space="preserve">. </w:t>
      </w:r>
      <w:proofErr w:type="spellStart"/>
      <w:r w:rsidRPr="00534F20">
        <w:t>ин-та</w:t>
      </w:r>
      <w:proofErr w:type="spellEnd"/>
      <w:r w:rsidRPr="00534F20">
        <w:t xml:space="preserve">, 1993. - 120 с.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9. </w:t>
      </w:r>
      <w:proofErr w:type="spellStart"/>
      <w:r w:rsidRPr="00534F20">
        <w:t>Петленко</w:t>
      </w:r>
      <w:proofErr w:type="spellEnd"/>
      <w:r w:rsidRPr="00534F20">
        <w:t xml:space="preserve"> В.П. </w:t>
      </w:r>
      <w:proofErr w:type="spellStart"/>
      <w:r w:rsidRPr="00534F20">
        <w:t>Валеологическая</w:t>
      </w:r>
      <w:proofErr w:type="spellEnd"/>
      <w:r w:rsidRPr="00534F20">
        <w:t xml:space="preserve"> служба безопасности жизнедеятельности в непрерывном учебном процессе // Экология. Безопасность жизнедеятельности. </w:t>
      </w:r>
      <w:proofErr w:type="spellStart"/>
      <w:r w:rsidRPr="00534F20">
        <w:t>Валеология</w:t>
      </w:r>
      <w:proofErr w:type="spellEnd"/>
      <w:r w:rsidRPr="00534F20">
        <w:t xml:space="preserve">: Сб. </w:t>
      </w:r>
      <w:proofErr w:type="spellStart"/>
      <w:r w:rsidRPr="00534F20">
        <w:t>науч</w:t>
      </w:r>
      <w:proofErr w:type="spellEnd"/>
      <w:r w:rsidRPr="00534F20">
        <w:t>. работ</w:t>
      </w:r>
      <w:proofErr w:type="gramStart"/>
      <w:r w:rsidRPr="00534F20">
        <w:t xml:space="preserve"> / П</w:t>
      </w:r>
      <w:proofErr w:type="gramEnd"/>
      <w:r w:rsidRPr="00534F20">
        <w:t>од ред. В.П. Соломина. СПб</w:t>
      </w:r>
      <w:proofErr w:type="gramStart"/>
      <w:r w:rsidRPr="00534F20">
        <w:t xml:space="preserve">., </w:t>
      </w:r>
      <w:proofErr w:type="gramEnd"/>
      <w:r w:rsidRPr="00534F20">
        <w:t xml:space="preserve">2000. -с. 92 - 93.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10. </w:t>
      </w:r>
      <w:proofErr w:type="spellStart"/>
      <w:r w:rsidRPr="00534F20">
        <w:t>Подлубная</w:t>
      </w:r>
      <w:proofErr w:type="spellEnd"/>
      <w:r w:rsidRPr="00534F20">
        <w:t xml:space="preserve"> А.А. Физкультурное образование с основами </w:t>
      </w:r>
      <w:proofErr w:type="spellStart"/>
      <w:r w:rsidRPr="00534F20">
        <w:t>валеологии</w:t>
      </w:r>
      <w:proofErr w:type="spellEnd"/>
      <w:r w:rsidRPr="00534F20">
        <w:t xml:space="preserve"> учащихся 9-11 классов спортивного лицея: Канд. </w:t>
      </w:r>
      <w:proofErr w:type="spellStart"/>
      <w:r w:rsidRPr="00534F20">
        <w:t>дис</w:t>
      </w:r>
      <w:proofErr w:type="spellEnd"/>
      <w:r w:rsidRPr="00534F20">
        <w:t xml:space="preserve">. М.,1999. - 1999 с.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11. Понятие "риск" и обучение школьников (круглый стол зарубежных специалистов по проблемам обучения предупреждению рисков) // Основы безопасности жизнедеятельности. 2000, № 1, с. 13 - 19.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12. Русак О.Н. Безопасность деятельности: Пропедевтика. - СПб.: МАНЭБ, 1998. - 81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13. Русак О.Н. Образовательная концепция безопасности деятельности человека. СПб.: Ленингр. Союз специалистов по безопасности деятельности человека, 1993. - 13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Pr="00534F20" w:rsidRDefault="0089616E" w:rsidP="0089616E">
      <w:pPr>
        <w:spacing w:before="120"/>
        <w:ind w:firstLine="567"/>
        <w:jc w:val="both"/>
      </w:pPr>
      <w:r w:rsidRPr="00534F20">
        <w:t xml:space="preserve">14. Татарникова Л.Г. Педагогическая </w:t>
      </w:r>
      <w:proofErr w:type="spellStart"/>
      <w:r w:rsidRPr="00534F20">
        <w:t>валеология</w:t>
      </w:r>
      <w:proofErr w:type="spellEnd"/>
      <w:r w:rsidRPr="00534F20">
        <w:t xml:space="preserve">: генезис, тенденции развития: </w:t>
      </w:r>
      <w:proofErr w:type="spellStart"/>
      <w:r w:rsidRPr="00534F20">
        <w:t>Докт</w:t>
      </w:r>
      <w:proofErr w:type="spellEnd"/>
      <w:r w:rsidRPr="00534F20">
        <w:t xml:space="preserve">. </w:t>
      </w:r>
      <w:proofErr w:type="spellStart"/>
      <w:r w:rsidRPr="00534F20">
        <w:t>дис</w:t>
      </w:r>
      <w:proofErr w:type="spellEnd"/>
      <w:r w:rsidRPr="00534F20">
        <w:t xml:space="preserve">. в виде </w:t>
      </w:r>
      <w:proofErr w:type="spellStart"/>
      <w:r w:rsidRPr="00534F20">
        <w:t>науч</w:t>
      </w:r>
      <w:proofErr w:type="spellEnd"/>
      <w:r w:rsidRPr="00534F20">
        <w:t xml:space="preserve">. </w:t>
      </w:r>
      <w:proofErr w:type="spellStart"/>
      <w:r w:rsidRPr="00534F20">
        <w:t>докл</w:t>
      </w:r>
      <w:proofErr w:type="spellEnd"/>
      <w:r w:rsidRPr="00534F20">
        <w:t xml:space="preserve">. СПб., 1996. - 64 </w:t>
      </w:r>
      <w:proofErr w:type="gramStart"/>
      <w:r w:rsidRPr="00534F20">
        <w:t>с</w:t>
      </w:r>
      <w:proofErr w:type="gramEnd"/>
      <w:r w:rsidRPr="00534F20">
        <w:t xml:space="preserve">. </w:t>
      </w:r>
    </w:p>
    <w:p w:rsidR="0089616E" w:rsidRDefault="0089616E" w:rsidP="0089616E">
      <w:pPr>
        <w:spacing w:before="120"/>
        <w:ind w:firstLine="567"/>
        <w:jc w:val="both"/>
      </w:pPr>
    </w:p>
    <w:p w:rsidR="0089616E" w:rsidRDefault="0089616E" w:rsidP="0089616E"/>
    <w:p w:rsidR="00375AC1" w:rsidRDefault="00375AC1"/>
    <w:sectPr w:rsidR="00375AC1" w:rsidSect="001957DD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9616E"/>
    <w:rsid w:val="001C1F15"/>
    <w:rsid w:val="00375AC1"/>
    <w:rsid w:val="0089616E"/>
    <w:rsid w:val="00F0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2021-03-29T18:15:00Z</dcterms:created>
  <dcterms:modified xsi:type="dcterms:W3CDTF">2021-03-29T18:17:00Z</dcterms:modified>
</cp:coreProperties>
</file>