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759" w:rsidRDefault="004E4759" w:rsidP="004E4759">
      <w:pPr>
        <w:spacing w:line="200" w:lineRule="atLeast"/>
        <w:ind w:right="-81"/>
        <w:jc w:val="center"/>
        <w:rPr>
          <w:rFonts w:ascii="Times New Roman" w:eastAsia="Times New Roman" w:hAnsi="Times New Roman"/>
          <w:b/>
          <w:bCs/>
          <w:sz w:val="32"/>
          <w:szCs w:val="28"/>
        </w:rPr>
      </w:pPr>
      <w:r w:rsidRPr="004E4759">
        <w:rPr>
          <w:rFonts w:ascii="Times New Roman" w:eastAsia="Times New Roman" w:hAnsi="Times New Roman"/>
          <w:b/>
          <w:bCs/>
          <w:sz w:val="32"/>
          <w:szCs w:val="28"/>
        </w:rPr>
        <w:t>«Здоровые ножки, прямая спина»</w:t>
      </w:r>
    </w:p>
    <w:p w:rsidR="004E4759" w:rsidRPr="004E4759" w:rsidRDefault="004E4759" w:rsidP="004E4759">
      <w:pPr>
        <w:spacing w:line="200" w:lineRule="atLeast"/>
        <w:ind w:right="-81"/>
        <w:jc w:val="center"/>
        <w:rPr>
          <w:rFonts w:ascii="Times New Roman" w:eastAsia="Times New Roman" w:hAnsi="Times New Roman"/>
          <w:b/>
          <w:bCs/>
          <w:sz w:val="32"/>
          <w:szCs w:val="28"/>
        </w:rPr>
      </w:pPr>
    </w:p>
    <w:p w:rsidR="002137A2" w:rsidRDefault="004E4759" w:rsidP="004E4759">
      <w:pPr>
        <w:spacing w:line="200" w:lineRule="atLeast"/>
        <w:ind w:right="-81"/>
        <w:rPr>
          <w:rFonts w:ascii="Times New Roman" w:eastAsia="Times New Roman" w:hAnsi="Times New Roman"/>
          <w:sz w:val="28"/>
          <w:szCs w:val="28"/>
        </w:rPr>
      </w:pPr>
      <w:r w:rsidRPr="004E4759">
        <w:rPr>
          <w:rFonts w:ascii="Times New Roman" w:eastAsia="Times New Roman" w:hAnsi="Times New Roman"/>
          <w:bCs/>
          <w:sz w:val="28"/>
          <w:szCs w:val="28"/>
        </w:rPr>
        <w:t xml:space="preserve">В подготовительной группе </w:t>
      </w:r>
      <w:proofErr w:type="spellStart"/>
      <w:r w:rsidRPr="004E4759">
        <w:rPr>
          <w:rFonts w:ascii="Times New Roman" w:eastAsia="Times New Roman" w:hAnsi="Times New Roman"/>
          <w:bCs/>
          <w:sz w:val="28"/>
          <w:szCs w:val="28"/>
        </w:rPr>
        <w:t>я\сада</w:t>
      </w:r>
      <w:proofErr w:type="spellEnd"/>
      <w:r w:rsidRPr="004E4759">
        <w:rPr>
          <w:rFonts w:ascii="Times New Roman" w:eastAsia="Times New Roman" w:hAnsi="Times New Roman"/>
          <w:bCs/>
          <w:sz w:val="28"/>
          <w:szCs w:val="28"/>
        </w:rPr>
        <w:t xml:space="preserve"> № 18 «Гномик» два раза в неделю проходит </w:t>
      </w:r>
      <w:r w:rsidRPr="00445956">
        <w:rPr>
          <w:rFonts w:ascii="Times New Roman" w:eastAsia="Times New Roman" w:hAnsi="Times New Roman"/>
          <w:sz w:val="28"/>
          <w:szCs w:val="28"/>
        </w:rPr>
        <w:t>спортивно — оздоровительный  кружок «</w:t>
      </w:r>
      <w:proofErr w:type="spellStart"/>
      <w:r w:rsidRPr="00445956">
        <w:rPr>
          <w:rFonts w:ascii="Times New Roman" w:eastAsia="Times New Roman" w:hAnsi="Times New Roman"/>
          <w:sz w:val="28"/>
          <w:szCs w:val="28"/>
        </w:rPr>
        <w:t>Здоровячок</w:t>
      </w:r>
      <w:proofErr w:type="spellEnd"/>
      <w:r w:rsidRPr="00445956">
        <w:rPr>
          <w:rFonts w:ascii="Times New Roman" w:eastAsia="Times New Roman" w:hAnsi="Times New Roman"/>
          <w:sz w:val="28"/>
          <w:szCs w:val="28"/>
        </w:rPr>
        <w:t>».</w:t>
      </w:r>
      <w:r w:rsidRPr="004E4759">
        <w:rPr>
          <w:rFonts w:ascii="Times New Roman" w:eastAsia="Times New Roman" w:hAnsi="Times New Roman"/>
          <w:sz w:val="28"/>
          <w:szCs w:val="28"/>
        </w:rPr>
        <w:t xml:space="preserve"> </w:t>
      </w:r>
    </w:p>
    <w:p w:rsidR="002137A2" w:rsidRPr="004E4759" w:rsidRDefault="002137A2" w:rsidP="002137A2">
      <w:pPr>
        <w:spacing w:line="200" w:lineRule="atLeast"/>
        <w:ind w:right="-81"/>
        <w:rPr>
          <w:rFonts w:ascii="Times New Roman" w:eastAsia="Times New Roman" w:hAnsi="Times New Roman"/>
          <w:sz w:val="28"/>
          <w:szCs w:val="28"/>
        </w:rPr>
      </w:pPr>
      <w:r>
        <w:rPr>
          <w:rFonts w:ascii="Times New Roman" w:eastAsia="Times New Roman" w:hAnsi="Times New Roman"/>
          <w:sz w:val="28"/>
          <w:szCs w:val="28"/>
        </w:rPr>
        <w:t xml:space="preserve">         </w:t>
      </w:r>
      <w:r w:rsidRPr="004E4759">
        <w:rPr>
          <w:rFonts w:ascii="Times New Roman" w:eastAsia="Times New Roman" w:hAnsi="Times New Roman"/>
          <w:sz w:val="28"/>
          <w:szCs w:val="28"/>
        </w:rPr>
        <w:t>Цель кружка – обеспечить ребенку возможность сохранения своего здоровья за период нахождения в детском саду,  формирование  физически, интеллектуально   и  социально  зрелой личности   дошкольника. А  также профилактика плоскостопия и формирование правильной осанки.</w:t>
      </w:r>
    </w:p>
    <w:p w:rsidR="004E4759" w:rsidRDefault="002137A2" w:rsidP="004E4759">
      <w:pPr>
        <w:spacing w:line="200" w:lineRule="atLeast"/>
        <w:ind w:right="-81"/>
        <w:rPr>
          <w:rFonts w:ascii="Times New Roman" w:hAnsi="Times New Roman"/>
          <w:b/>
          <w:sz w:val="28"/>
          <w:szCs w:val="28"/>
        </w:rPr>
      </w:pPr>
      <w:r>
        <w:rPr>
          <w:rFonts w:ascii="Times New Roman" w:eastAsia="Times New Roman" w:hAnsi="Times New Roman"/>
          <w:sz w:val="28"/>
          <w:szCs w:val="28"/>
        </w:rPr>
        <w:t xml:space="preserve">          </w:t>
      </w:r>
      <w:r w:rsidR="004E4759" w:rsidRPr="00445956">
        <w:rPr>
          <w:rFonts w:ascii="Times New Roman" w:eastAsia="Times New Roman" w:hAnsi="Times New Roman"/>
          <w:sz w:val="28"/>
          <w:szCs w:val="28"/>
        </w:rPr>
        <w:t>Занятия по профилактике плоскостопия и коррекции осанки начинают проводиться с октября месяца, так как в сентябре проходит адаптация детей к условиям детского сада, и выявляются нарушения здоровья воспитанников специалистами, такими как старшая медицинская сестр</w:t>
      </w:r>
      <w:r w:rsidR="004E4759">
        <w:rPr>
          <w:rFonts w:ascii="Times New Roman" w:eastAsia="Times New Roman" w:hAnsi="Times New Roman"/>
          <w:sz w:val="28"/>
          <w:szCs w:val="28"/>
        </w:rPr>
        <w:t>а. Используются данные  из физ</w:t>
      </w:r>
      <w:r>
        <w:rPr>
          <w:rFonts w:ascii="Times New Roman" w:eastAsia="Times New Roman" w:hAnsi="Times New Roman"/>
          <w:sz w:val="28"/>
          <w:szCs w:val="28"/>
        </w:rPr>
        <w:t>.</w:t>
      </w:r>
      <w:r w:rsidR="004E4759" w:rsidRPr="00445956">
        <w:rPr>
          <w:rFonts w:ascii="Times New Roman" w:eastAsia="Times New Roman" w:hAnsi="Times New Roman"/>
          <w:sz w:val="28"/>
          <w:szCs w:val="28"/>
        </w:rPr>
        <w:t>диспансера и поликлиники.</w:t>
      </w:r>
      <w:r w:rsidR="004E4759" w:rsidRPr="004E4759">
        <w:rPr>
          <w:rFonts w:ascii="Times New Roman" w:hAnsi="Times New Roman"/>
          <w:b/>
          <w:sz w:val="28"/>
          <w:szCs w:val="28"/>
        </w:rPr>
        <w:t xml:space="preserve"> </w:t>
      </w:r>
    </w:p>
    <w:p w:rsidR="004E4759" w:rsidRPr="00445956" w:rsidRDefault="004E4759" w:rsidP="004E4759">
      <w:pPr>
        <w:spacing w:line="200" w:lineRule="atLeast"/>
        <w:rPr>
          <w:rFonts w:ascii="Times New Roman" w:eastAsia="Times New Roman" w:hAnsi="Times New Roman"/>
          <w:sz w:val="28"/>
          <w:szCs w:val="28"/>
        </w:rPr>
      </w:pPr>
      <w:r w:rsidRPr="00445956">
        <w:rPr>
          <w:rFonts w:ascii="Times New Roman" w:eastAsia="Times New Roman" w:hAnsi="Times New Roman"/>
          <w:sz w:val="28"/>
          <w:szCs w:val="28"/>
        </w:rPr>
        <w:tab/>
        <w:t xml:space="preserve">В научной литературе плоскостопие чаще всего рассматривается </w:t>
      </w:r>
      <w:r w:rsidRPr="002137A2">
        <w:rPr>
          <w:rFonts w:ascii="Times New Roman" w:eastAsia="Times New Roman" w:hAnsi="Times New Roman"/>
          <w:sz w:val="28"/>
          <w:szCs w:val="28"/>
          <w:u w:val="single"/>
        </w:rPr>
        <w:t xml:space="preserve">как деформация стопы, </w:t>
      </w:r>
      <w:r w:rsidRPr="00445956">
        <w:rPr>
          <w:rFonts w:ascii="Times New Roman" w:eastAsia="Times New Roman" w:hAnsi="Times New Roman"/>
          <w:sz w:val="28"/>
          <w:szCs w:val="28"/>
        </w:rPr>
        <w:t xml:space="preserve">характеризующаяся уплощением ее основ. </w:t>
      </w:r>
    </w:p>
    <w:p w:rsidR="004E4759" w:rsidRPr="00445956" w:rsidRDefault="004E4759" w:rsidP="004E4759">
      <w:pPr>
        <w:autoSpaceDE w:val="0"/>
        <w:spacing w:line="200" w:lineRule="atLeast"/>
        <w:ind w:firstLine="705"/>
        <w:rPr>
          <w:rFonts w:ascii="Times New Roman" w:eastAsia="Times New Roman" w:hAnsi="Times New Roman"/>
          <w:sz w:val="28"/>
          <w:szCs w:val="28"/>
        </w:rPr>
      </w:pPr>
      <w:r w:rsidRPr="00445956">
        <w:rPr>
          <w:rFonts w:ascii="Times New Roman" w:eastAsia="Times New Roman" w:hAnsi="Times New Roman"/>
          <w:sz w:val="28"/>
          <w:szCs w:val="28"/>
        </w:rPr>
        <w:t>Нередко плоскостопие является одной из причин нарушения осанки. При плоскостопии, сопровождающемся уплощением свода стоп, резко понижается опорная функция ног, изменяется положение таза, становится трудно ходить.</w:t>
      </w:r>
    </w:p>
    <w:p w:rsidR="004E4759" w:rsidRPr="00445956" w:rsidRDefault="004E4759" w:rsidP="004E4759">
      <w:pPr>
        <w:spacing w:line="200" w:lineRule="atLeast"/>
        <w:rPr>
          <w:rFonts w:ascii="Times New Roman" w:eastAsia="Times New Roman" w:hAnsi="Times New Roman"/>
          <w:sz w:val="28"/>
          <w:szCs w:val="28"/>
        </w:rPr>
      </w:pPr>
      <w:r w:rsidRPr="00445956">
        <w:rPr>
          <w:rFonts w:ascii="Times New Roman" w:eastAsia="Times New Roman" w:hAnsi="Times New Roman"/>
          <w:sz w:val="28"/>
          <w:szCs w:val="28"/>
        </w:rPr>
        <w:tab/>
        <w:t xml:space="preserve">Стопа по данным многих исследований – это сложный сводный орган, выполняющий опорную, локомотивную и амортизационную функции. Она является опорой, фундаментом тела, поэтому естественно, что нарушение этого фундамента обязательно отражается на формировании подрастающего организма. Изменение формы стопы не только вызывает снижение ее функциональных возможностей, но и, что особенно важно, изменяет положение таза, позвоночника. Это отрицательно влияет на функции последнего и, следовательно, на осанку и общее состояние ребенка. </w:t>
      </w:r>
    </w:p>
    <w:p w:rsidR="004E4759" w:rsidRPr="00445956" w:rsidRDefault="004E4759" w:rsidP="004E4759">
      <w:pPr>
        <w:spacing w:line="200" w:lineRule="atLeast"/>
        <w:rPr>
          <w:rFonts w:ascii="Times New Roman" w:eastAsia="Times New Roman" w:hAnsi="Times New Roman"/>
          <w:sz w:val="28"/>
          <w:szCs w:val="28"/>
        </w:rPr>
      </w:pPr>
      <w:r w:rsidRPr="00445956">
        <w:rPr>
          <w:rFonts w:ascii="Times New Roman" w:eastAsia="Times New Roman" w:hAnsi="Times New Roman"/>
          <w:sz w:val="28"/>
          <w:szCs w:val="28"/>
        </w:rPr>
        <w:tab/>
        <w:t>С точки зрения специалистов, недостаточное развитие мышц и связок стоп неблагоприятно сказывается на развитии многих движений у детей, приводит к снижению двигательной активности и может стать серьезным препятствием к занятиям многими видами спорта.</w:t>
      </w:r>
    </w:p>
    <w:p w:rsidR="004E4759" w:rsidRPr="00445956" w:rsidRDefault="004E4759" w:rsidP="004E4759">
      <w:pPr>
        <w:autoSpaceDE w:val="0"/>
        <w:spacing w:line="200" w:lineRule="atLeast"/>
        <w:rPr>
          <w:rFonts w:ascii="Times New Roman" w:eastAsia="Times New Roman" w:hAnsi="Times New Roman"/>
          <w:sz w:val="28"/>
          <w:szCs w:val="28"/>
        </w:rPr>
      </w:pPr>
      <w:r w:rsidRPr="00445956">
        <w:rPr>
          <w:rFonts w:ascii="Times New Roman" w:eastAsia="Times New Roman" w:hAnsi="Times New Roman"/>
          <w:sz w:val="28"/>
          <w:szCs w:val="28"/>
        </w:rPr>
        <w:tab/>
        <w:t xml:space="preserve">Плоскостопие может быть врожденным (встречается крайне редко) и приобретенным. Наиболее частые причины последнего – слабость мышечно-связочного аппарата стопы (например, в результате  рахита или чрезмерных нагрузок), ношение неправильно подобранной обуви, косолапость, травмы стопы, голеностопного сустава, лодыжки, а также параличи нижней конечности (чаще после полиомиелита – так называется паралитическое плоскостопие).  </w:t>
      </w:r>
    </w:p>
    <w:p w:rsidR="004E4759" w:rsidRPr="00445956" w:rsidRDefault="004E4759" w:rsidP="004E4759">
      <w:pPr>
        <w:autoSpaceDE w:val="0"/>
        <w:spacing w:line="200" w:lineRule="atLeast"/>
        <w:ind w:firstLine="705"/>
        <w:rPr>
          <w:rFonts w:ascii="Times New Roman" w:eastAsia="Times New Roman" w:hAnsi="Times New Roman"/>
          <w:sz w:val="28"/>
          <w:szCs w:val="28"/>
        </w:rPr>
      </w:pPr>
      <w:r w:rsidRPr="00445956">
        <w:rPr>
          <w:rFonts w:ascii="Times New Roman" w:eastAsia="Times New Roman" w:hAnsi="Times New Roman"/>
          <w:sz w:val="28"/>
          <w:szCs w:val="28"/>
        </w:rPr>
        <w:t>Наиболее ранние признаки плоскостопия – быстрая утомляемость ног, ноющие боли (при ходьбе, а в дальнейшем и при стоянии) в стопе, мышцах голени и бедра, пояснице. К вечеру может появиться отек стопы, исчезающий за ночь.</w:t>
      </w:r>
    </w:p>
    <w:p w:rsidR="004E4759" w:rsidRPr="00445956" w:rsidRDefault="004E4759" w:rsidP="004E4759">
      <w:pPr>
        <w:autoSpaceDE w:val="0"/>
        <w:spacing w:line="200" w:lineRule="atLeast"/>
        <w:ind w:firstLine="705"/>
        <w:rPr>
          <w:rFonts w:ascii="Times New Roman" w:eastAsia="Times New Roman" w:hAnsi="Times New Roman"/>
          <w:sz w:val="28"/>
          <w:szCs w:val="28"/>
        </w:rPr>
      </w:pPr>
      <w:r w:rsidRPr="00445956">
        <w:rPr>
          <w:rFonts w:ascii="Times New Roman" w:eastAsia="Times New Roman" w:hAnsi="Times New Roman"/>
          <w:sz w:val="28"/>
          <w:szCs w:val="28"/>
        </w:rPr>
        <w:t xml:space="preserve">Детская стопа по сравнению </w:t>
      </w:r>
      <w:r w:rsidR="002137A2" w:rsidRPr="00445956">
        <w:rPr>
          <w:rFonts w:ascii="Times New Roman" w:eastAsia="Times New Roman" w:hAnsi="Times New Roman"/>
          <w:sz w:val="28"/>
          <w:szCs w:val="28"/>
        </w:rPr>
        <w:t>с</w:t>
      </w:r>
      <w:r w:rsidRPr="00445956">
        <w:rPr>
          <w:rFonts w:ascii="Times New Roman" w:eastAsia="Times New Roman" w:hAnsi="Times New Roman"/>
          <w:sz w:val="28"/>
          <w:szCs w:val="28"/>
        </w:rPr>
        <w:t xml:space="preserve"> взрослой коротка, широка, а в пяточной области сужена. Пальцы расходятся, в то время как у взрослых они плотно прилегают друг к другу. У детей на подошве сильно развита подкожная клетчатка, заполняющая своды стопы, что нередко приводит к диагностическим ошибкам. Объем движения детской стопы больше, чем взрослой, вследствие значительной эластичности мышечно-связочного аппарата. Поэтому детская стопа менее приспособлена к статистическим нагрузкам: прыжкам, соскокам с высоких снарядов. Стопы быстро утомляются и легко подвергаются деформации. При нагрузке своды стоп несколько уплотняются, но по окончании ее тотчас же с помощью активного сокращения мышц возвращаются в </w:t>
      </w:r>
      <w:r w:rsidRPr="00445956">
        <w:rPr>
          <w:rFonts w:ascii="Times New Roman" w:eastAsia="Times New Roman" w:hAnsi="Times New Roman"/>
          <w:sz w:val="28"/>
          <w:szCs w:val="28"/>
        </w:rPr>
        <w:lastRenderedPageBreak/>
        <w:t>исходное положение.</w:t>
      </w:r>
    </w:p>
    <w:p w:rsidR="004E4759" w:rsidRPr="00445956" w:rsidRDefault="004E4759" w:rsidP="004E4759">
      <w:pPr>
        <w:autoSpaceDE w:val="0"/>
        <w:spacing w:line="200" w:lineRule="atLeast"/>
        <w:ind w:firstLine="705"/>
        <w:rPr>
          <w:rFonts w:ascii="Times New Roman" w:eastAsia="Times New Roman" w:hAnsi="Times New Roman"/>
          <w:sz w:val="28"/>
          <w:szCs w:val="28"/>
        </w:rPr>
      </w:pPr>
      <w:r w:rsidRPr="00445956">
        <w:rPr>
          <w:rFonts w:ascii="Times New Roman" w:eastAsia="Times New Roman" w:hAnsi="Times New Roman"/>
          <w:sz w:val="28"/>
          <w:szCs w:val="28"/>
        </w:rPr>
        <w:t xml:space="preserve">Работа по профилактике и коррекции плоскостопия у детей в условиях </w:t>
      </w:r>
      <w:r>
        <w:rPr>
          <w:rFonts w:ascii="Times New Roman" w:eastAsia="Times New Roman" w:hAnsi="Times New Roman"/>
          <w:sz w:val="28"/>
          <w:szCs w:val="28"/>
        </w:rPr>
        <w:t>детского сада</w:t>
      </w:r>
      <w:r w:rsidRPr="00445956">
        <w:rPr>
          <w:rFonts w:ascii="Times New Roman" w:eastAsia="Times New Roman" w:hAnsi="Times New Roman"/>
          <w:sz w:val="28"/>
          <w:szCs w:val="28"/>
        </w:rPr>
        <w:t xml:space="preserve"> должна осуществляться систематически.</w:t>
      </w:r>
    </w:p>
    <w:p w:rsidR="004E4759" w:rsidRPr="00445956" w:rsidRDefault="004E4759" w:rsidP="004E4759">
      <w:pPr>
        <w:autoSpaceDE w:val="0"/>
        <w:spacing w:line="200" w:lineRule="atLeast"/>
        <w:ind w:firstLine="705"/>
        <w:rPr>
          <w:rFonts w:ascii="Times New Roman" w:eastAsia="Times New Roman" w:hAnsi="Times New Roman"/>
          <w:b/>
          <w:bCs/>
          <w:sz w:val="28"/>
          <w:szCs w:val="28"/>
        </w:rPr>
      </w:pPr>
      <w:r w:rsidRPr="00445956">
        <w:rPr>
          <w:rFonts w:ascii="Times New Roman" w:eastAsia="Times New Roman" w:hAnsi="Times New Roman"/>
          <w:b/>
          <w:bCs/>
          <w:sz w:val="28"/>
          <w:szCs w:val="28"/>
        </w:rPr>
        <w:t>В процессе профилактики плоскостопия у детей необходимо:</w:t>
      </w:r>
    </w:p>
    <w:p w:rsidR="004E4759" w:rsidRPr="00445956" w:rsidRDefault="004E4759" w:rsidP="004E4759">
      <w:pPr>
        <w:autoSpaceDE w:val="0"/>
        <w:spacing w:line="200" w:lineRule="atLeast"/>
        <w:ind w:firstLine="705"/>
        <w:rPr>
          <w:rFonts w:ascii="Times New Roman" w:eastAsia="Times New Roman" w:hAnsi="Times New Roman"/>
          <w:sz w:val="28"/>
          <w:szCs w:val="28"/>
        </w:rPr>
      </w:pPr>
      <w:r w:rsidRPr="00445956">
        <w:rPr>
          <w:rFonts w:ascii="Times New Roman" w:eastAsia="Times New Roman" w:hAnsi="Times New Roman"/>
          <w:sz w:val="28"/>
          <w:szCs w:val="28"/>
        </w:rPr>
        <w:t>– следить за их осанкой;</w:t>
      </w:r>
    </w:p>
    <w:p w:rsidR="004E4759" w:rsidRPr="00445956" w:rsidRDefault="004E4759" w:rsidP="004E4759">
      <w:pPr>
        <w:autoSpaceDE w:val="0"/>
        <w:spacing w:line="200" w:lineRule="atLeast"/>
        <w:ind w:firstLine="705"/>
        <w:rPr>
          <w:rFonts w:ascii="Times New Roman" w:eastAsia="Times New Roman" w:hAnsi="Times New Roman"/>
          <w:sz w:val="28"/>
          <w:szCs w:val="28"/>
        </w:rPr>
      </w:pPr>
      <w:r w:rsidRPr="00445956">
        <w:rPr>
          <w:rFonts w:ascii="Times New Roman" w:eastAsia="Times New Roman" w:hAnsi="Times New Roman"/>
          <w:sz w:val="28"/>
          <w:szCs w:val="28"/>
        </w:rPr>
        <w:t xml:space="preserve">– обращать внимание на то, чтобы они всегда держали корпус и голову прямо; </w:t>
      </w:r>
    </w:p>
    <w:p w:rsidR="004E4759" w:rsidRPr="00445956" w:rsidRDefault="004E4759" w:rsidP="004E4759">
      <w:pPr>
        <w:autoSpaceDE w:val="0"/>
        <w:spacing w:line="200" w:lineRule="atLeast"/>
        <w:ind w:firstLine="705"/>
        <w:rPr>
          <w:rFonts w:ascii="Times New Roman" w:eastAsia="Times New Roman" w:hAnsi="Times New Roman"/>
          <w:sz w:val="28"/>
          <w:szCs w:val="28"/>
        </w:rPr>
      </w:pPr>
      <w:r w:rsidRPr="00445956">
        <w:rPr>
          <w:rFonts w:ascii="Times New Roman" w:eastAsia="Times New Roman" w:hAnsi="Times New Roman"/>
          <w:sz w:val="28"/>
          <w:szCs w:val="28"/>
        </w:rPr>
        <w:t xml:space="preserve">– не разводили широко носки ног при ходьбе. </w:t>
      </w:r>
    </w:p>
    <w:p w:rsidR="004E4759" w:rsidRPr="00445956" w:rsidRDefault="004E4759" w:rsidP="004E4759">
      <w:pPr>
        <w:autoSpaceDE w:val="0"/>
        <w:spacing w:line="200" w:lineRule="atLeast"/>
        <w:ind w:firstLine="705"/>
        <w:rPr>
          <w:rFonts w:ascii="Times New Roman" w:eastAsia="Times New Roman" w:hAnsi="Times New Roman"/>
          <w:b/>
          <w:bCs/>
          <w:sz w:val="28"/>
          <w:szCs w:val="28"/>
        </w:rPr>
      </w:pPr>
      <w:r w:rsidRPr="00445956">
        <w:rPr>
          <w:rFonts w:ascii="Times New Roman" w:eastAsia="Times New Roman" w:hAnsi="Times New Roman"/>
          <w:b/>
          <w:bCs/>
          <w:sz w:val="28"/>
          <w:szCs w:val="28"/>
        </w:rPr>
        <w:t xml:space="preserve">Мышечно-связочный аппарат ног укрепляют: </w:t>
      </w:r>
    </w:p>
    <w:p w:rsidR="004E4759" w:rsidRPr="00445956" w:rsidRDefault="004E4759" w:rsidP="004E4759">
      <w:pPr>
        <w:autoSpaceDE w:val="0"/>
        <w:spacing w:line="200" w:lineRule="atLeast"/>
        <w:ind w:firstLine="705"/>
        <w:rPr>
          <w:rFonts w:ascii="Times New Roman" w:eastAsia="Times New Roman" w:hAnsi="Times New Roman"/>
          <w:sz w:val="28"/>
          <w:szCs w:val="28"/>
        </w:rPr>
      </w:pPr>
      <w:r w:rsidRPr="00445956">
        <w:rPr>
          <w:rFonts w:ascii="Times New Roman" w:eastAsia="Times New Roman" w:hAnsi="Times New Roman"/>
          <w:sz w:val="28"/>
          <w:szCs w:val="28"/>
        </w:rPr>
        <w:t xml:space="preserve">– ежедневная гимнастика и занятия спортом; </w:t>
      </w:r>
    </w:p>
    <w:p w:rsidR="004E4759" w:rsidRPr="00445956" w:rsidRDefault="004E4759" w:rsidP="004E4759">
      <w:pPr>
        <w:autoSpaceDE w:val="0"/>
        <w:spacing w:line="200" w:lineRule="atLeast"/>
        <w:ind w:firstLine="705"/>
        <w:rPr>
          <w:rFonts w:ascii="Times New Roman" w:eastAsia="Times New Roman" w:hAnsi="Times New Roman"/>
          <w:sz w:val="28"/>
          <w:szCs w:val="28"/>
        </w:rPr>
      </w:pPr>
      <w:r w:rsidRPr="00445956">
        <w:rPr>
          <w:rFonts w:ascii="Times New Roman" w:eastAsia="Times New Roman" w:hAnsi="Times New Roman"/>
          <w:sz w:val="28"/>
          <w:szCs w:val="28"/>
        </w:rPr>
        <w:t xml:space="preserve">– ходьба босиком в теплое время года по неровной почве. </w:t>
      </w:r>
    </w:p>
    <w:p w:rsidR="004E4759" w:rsidRPr="00445956" w:rsidRDefault="004E4759" w:rsidP="004E4759">
      <w:pPr>
        <w:autoSpaceDE w:val="0"/>
        <w:spacing w:line="200" w:lineRule="atLeast"/>
        <w:rPr>
          <w:rFonts w:ascii="Times New Roman" w:eastAsia="Times New Roman" w:hAnsi="Times New Roman"/>
          <w:sz w:val="28"/>
          <w:szCs w:val="28"/>
        </w:rPr>
      </w:pPr>
      <w:r w:rsidRPr="00445956">
        <w:rPr>
          <w:rFonts w:ascii="Times New Roman" w:eastAsia="Times New Roman" w:hAnsi="Times New Roman"/>
          <w:sz w:val="28"/>
          <w:szCs w:val="28"/>
        </w:rPr>
        <w:tab/>
        <w:t>Это вызывает защитный рефлекс, «щадящий» свод стопы, препятствующий проявлению плоскостопия.</w:t>
      </w:r>
    </w:p>
    <w:p w:rsidR="004E4759" w:rsidRPr="00445956" w:rsidRDefault="004E4759" w:rsidP="004E4759">
      <w:pPr>
        <w:autoSpaceDE w:val="0"/>
        <w:spacing w:line="200" w:lineRule="atLeast"/>
        <w:rPr>
          <w:rFonts w:ascii="Times New Roman" w:eastAsia="Times New Roman" w:hAnsi="Times New Roman"/>
          <w:sz w:val="28"/>
          <w:szCs w:val="28"/>
        </w:rPr>
      </w:pPr>
      <w:r w:rsidRPr="00445956">
        <w:rPr>
          <w:rFonts w:ascii="Times New Roman" w:eastAsia="Times New Roman" w:hAnsi="Times New Roman"/>
          <w:sz w:val="28"/>
          <w:szCs w:val="28"/>
        </w:rPr>
        <w:tab/>
      </w:r>
      <w:r w:rsidRPr="002137A2">
        <w:rPr>
          <w:rFonts w:ascii="Times New Roman" w:eastAsia="Times New Roman" w:hAnsi="Times New Roman"/>
          <w:sz w:val="28"/>
          <w:szCs w:val="28"/>
          <w:u w:val="single"/>
        </w:rPr>
        <w:t>Коррекция дефектов осанки</w:t>
      </w:r>
      <w:r w:rsidRPr="00445956">
        <w:rPr>
          <w:rFonts w:ascii="Times New Roman" w:eastAsia="Times New Roman" w:hAnsi="Times New Roman"/>
          <w:sz w:val="28"/>
          <w:szCs w:val="28"/>
        </w:rPr>
        <w:t xml:space="preserve"> – не только задача физического воспитания детей, но и важнейший момент первичной и вторичной профилактики ортопедических заболеваний и заболеваний внутренних органов. У детей с нарушением осанки снижены физиологические резервы дыхания, кровообращения, нарушены адаптивные реакции. А слабость мышц брюшного пресса приводить к нарушению нормальной деятельности желудочно-кишечного тракта и других органов брюшной полости. Кроме того, нарушения рессорной функции позвоночника отрицательно сказываются на высшей нервной деятельности ребенка, что может проявляться в повышенной утомляемости и головных болях.</w:t>
      </w:r>
    </w:p>
    <w:p w:rsidR="004E4759" w:rsidRDefault="004E4759" w:rsidP="004E4759">
      <w:pPr>
        <w:autoSpaceDE w:val="0"/>
        <w:ind w:firstLine="570"/>
        <w:jc w:val="both"/>
        <w:rPr>
          <w:rFonts w:ascii="Times New Roman" w:eastAsia="Times New Roman" w:hAnsi="Times New Roman"/>
          <w:sz w:val="28"/>
          <w:szCs w:val="28"/>
        </w:rPr>
      </w:pPr>
      <w:r w:rsidRPr="00445956">
        <w:rPr>
          <w:rFonts w:ascii="Times New Roman" w:eastAsia="Times New Roman" w:hAnsi="Times New Roman"/>
          <w:sz w:val="28"/>
          <w:szCs w:val="28"/>
        </w:rPr>
        <w:t>В настоящее время диагноз нарушения осанки имеет каждый второй ребенок, но специалисты относятся к этому очень небрежно. Это проявляется в том, что дети с дефектом осанки осматриваются ими однократно или не ставится развернутый диагноз. А ведь без этого невозможна конкретная коррекция во фронтальной или сагиттальной плоскостях. Поэтому так важно правильно и своевременно проводить диагностику, квалифицированное комплексное лечение и профилактику различных типов нарушения осанки у детей.</w:t>
      </w:r>
    </w:p>
    <w:p w:rsidR="004E4759" w:rsidRDefault="004E4759" w:rsidP="004E4759">
      <w:pPr>
        <w:autoSpaceDE w:val="0"/>
        <w:ind w:firstLine="570"/>
        <w:jc w:val="right"/>
        <w:rPr>
          <w:rFonts w:ascii="Times New Roman" w:eastAsia="Times New Roman" w:hAnsi="Times New Roman"/>
          <w:sz w:val="28"/>
          <w:szCs w:val="28"/>
        </w:rPr>
      </w:pPr>
      <w:r>
        <w:rPr>
          <w:rFonts w:ascii="Times New Roman" w:eastAsia="Times New Roman" w:hAnsi="Times New Roman"/>
          <w:sz w:val="28"/>
          <w:szCs w:val="28"/>
        </w:rPr>
        <w:t>автор воспитатель группы</w:t>
      </w:r>
    </w:p>
    <w:p w:rsidR="004E4759" w:rsidRPr="001E0E4C" w:rsidRDefault="004E4759" w:rsidP="001E0E4C">
      <w:pPr>
        <w:autoSpaceDE w:val="0"/>
        <w:ind w:firstLine="570"/>
        <w:jc w:val="right"/>
        <w:rPr>
          <w:rFonts w:ascii="Times New Roman" w:eastAsia="Times New Roman" w:hAnsi="Times New Roman"/>
          <w:sz w:val="28"/>
          <w:szCs w:val="28"/>
        </w:rPr>
      </w:pPr>
      <w:r>
        <w:rPr>
          <w:rFonts w:ascii="Times New Roman" w:eastAsia="Times New Roman" w:hAnsi="Times New Roman"/>
          <w:sz w:val="28"/>
          <w:szCs w:val="28"/>
        </w:rPr>
        <w:t>Кочерга О.А.</w:t>
      </w:r>
    </w:p>
    <w:p w:rsidR="004E4759" w:rsidRDefault="004E4759"/>
    <w:p w:rsidR="004E4759" w:rsidRDefault="004E4759"/>
    <w:p w:rsidR="00C91EE9" w:rsidRDefault="003D33CE">
      <w:r>
        <w:rPr>
          <w:noProof/>
          <w:lang w:eastAsia="ru-RU"/>
        </w:rPr>
        <w:t xml:space="preserve">       </w:t>
      </w:r>
    </w:p>
    <w:p w:rsidR="004E4759" w:rsidRDefault="004E4759"/>
    <w:p w:rsidR="005442F7" w:rsidRDefault="005442F7"/>
    <w:p w:rsidR="004E4759" w:rsidRPr="00B1267F" w:rsidRDefault="004E4759">
      <w:pPr>
        <w:rPr>
          <w:rFonts w:ascii="Times New Roman" w:hAnsi="Times New Roman"/>
        </w:rPr>
      </w:pPr>
    </w:p>
    <w:sectPr w:rsidR="004E4759" w:rsidRPr="00B1267F" w:rsidSect="004E475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drawingGridHorizontalSpacing w:val="100"/>
  <w:displayHorizontalDrawingGridEvery w:val="2"/>
  <w:characterSpacingControl w:val="doNotCompress"/>
  <w:compat/>
  <w:rsids>
    <w:rsidRoot w:val="004E4759"/>
    <w:rsid w:val="001E0E4C"/>
    <w:rsid w:val="002137A2"/>
    <w:rsid w:val="002C24EE"/>
    <w:rsid w:val="003D33CE"/>
    <w:rsid w:val="004B4EFB"/>
    <w:rsid w:val="004E4759"/>
    <w:rsid w:val="005442F7"/>
    <w:rsid w:val="00724F22"/>
    <w:rsid w:val="007E0CF7"/>
    <w:rsid w:val="007E2B6F"/>
    <w:rsid w:val="0093079A"/>
    <w:rsid w:val="00B1267F"/>
    <w:rsid w:val="00BC4BFA"/>
    <w:rsid w:val="00C91EE9"/>
    <w:rsid w:val="00CA0FEF"/>
    <w:rsid w:val="00CB5B11"/>
    <w:rsid w:val="00D63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759"/>
    <w:pPr>
      <w:widowControl w:val="0"/>
      <w:suppressAutoHyphens/>
      <w:spacing w:after="0" w:line="240" w:lineRule="auto"/>
    </w:pPr>
    <w:rPr>
      <w:rFonts w:ascii="Arial" w:eastAsia="Lucida Sans Unicode" w:hAnsi="Arial" w:cs="Times New Roman"/>
      <w:kern w:val="1"/>
      <w:sz w:val="20"/>
      <w:szCs w:val="24"/>
    </w:rPr>
  </w:style>
  <w:style w:type="paragraph" w:styleId="1">
    <w:name w:val="heading 1"/>
    <w:basedOn w:val="a"/>
    <w:next w:val="a"/>
    <w:link w:val="10"/>
    <w:uiPriority w:val="9"/>
    <w:qFormat/>
    <w:rsid w:val="002C24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C24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C24E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4E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C24E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C24EE"/>
    <w:rPr>
      <w:rFonts w:asciiTheme="majorHAnsi" w:eastAsiaTheme="majorEastAsia" w:hAnsiTheme="majorHAnsi" w:cstheme="majorBidi"/>
      <w:b/>
      <w:bCs/>
      <w:color w:val="4F81BD" w:themeColor="accent1"/>
    </w:rPr>
  </w:style>
  <w:style w:type="paragraph" w:styleId="a3">
    <w:name w:val="No Spacing"/>
    <w:uiPriority w:val="1"/>
    <w:qFormat/>
    <w:rsid w:val="002C24EE"/>
    <w:pPr>
      <w:spacing w:after="0" w:line="240" w:lineRule="auto"/>
    </w:pPr>
  </w:style>
  <w:style w:type="paragraph" w:styleId="a4">
    <w:name w:val="Balloon Text"/>
    <w:basedOn w:val="a"/>
    <w:link w:val="a5"/>
    <w:uiPriority w:val="99"/>
    <w:semiHidden/>
    <w:unhideWhenUsed/>
    <w:rsid w:val="004E4759"/>
    <w:rPr>
      <w:rFonts w:ascii="Tahoma" w:hAnsi="Tahoma" w:cs="Tahoma"/>
      <w:sz w:val="16"/>
      <w:szCs w:val="16"/>
    </w:rPr>
  </w:style>
  <w:style w:type="character" w:customStyle="1" w:styleId="a5">
    <w:name w:val="Текст выноски Знак"/>
    <w:basedOn w:val="a0"/>
    <w:link w:val="a4"/>
    <w:uiPriority w:val="99"/>
    <w:semiHidden/>
    <w:rsid w:val="004E4759"/>
    <w:rPr>
      <w:rFonts w:ascii="Tahoma" w:eastAsia="Lucida Sans Unicode"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743</Words>
  <Characters>4238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HOME</cp:lastModifiedBy>
  <cp:revision>8</cp:revision>
  <dcterms:created xsi:type="dcterms:W3CDTF">2017-04-06T02:32:00Z</dcterms:created>
  <dcterms:modified xsi:type="dcterms:W3CDTF">2021-01-26T14:58:00Z</dcterms:modified>
</cp:coreProperties>
</file>