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52" w:rsidRPr="00382C06" w:rsidRDefault="00045E52" w:rsidP="00045E52">
      <w:pPr>
        <w:rPr>
          <w:lang w:val="ru-RU"/>
        </w:rPr>
      </w:pPr>
    </w:p>
    <w:tbl>
      <w:tblPr>
        <w:tblpPr w:leftFromText="180" w:rightFromText="180" w:vertAnchor="text" w:tblpXSpec="right" w:tblpY="1"/>
        <w:tblOverlap w:val="never"/>
        <w:tblW w:w="5031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4311"/>
        <w:gridCol w:w="2355"/>
        <w:gridCol w:w="5604"/>
        <w:gridCol w:w="3203"/>
      </w:tblGrid>
      <w:tr w:rsidR="00045E52" w:rsidRPr="00B10BBE" w:rsidTr="00EF33BD">
        <w:trPr>
          <w:cantSplit/>
          <w:trHeight w:val="473"/>
        </w:trPr>
        <w:tc>
          <w:tcPr>
            <w:tcW w:w="2154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045E52" w:rsidRPr="00F75B95" w:rsidRDefault="00045E52" w:rsidP="00EF33BD">
            <w:pPr>
              <w:spacing w:after="0" w:line="216" w:lineRule="auto"/>
              <w:outlineLvl w:val="2"/>
              <w:rPr>
                <w:sz w:val="20"/>
                <w:szCs w:val="24"/>
                <w:lang w:val="kk-KZ"/>
              </w:rPr>
            </w:pPr>
            <w:r w:rsidRPr="00F75B95">
              <w:rPr>
                <w:b/>
                <w:sz w:val="20"/>
                <w:lang w:val="ru-RU"/>
              </w:rPr>
              <w:t xml:space="preserve">Раздел долгосрочного плана: </w:t>
            </w:r>
          </w:p>
        </w:tc>
        <w:tc>
          <w:tcPr>
            <w:tcW w:w="2846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045E52" w:rsidRPr="00F75B95" w:rsidRDefault="00045E52" w:rsidP="00EF33BD">
            <w:pPr>
              <w:spacing w:after="0" w:line="216" w:lineRule="auto"/>
              <w:outlineLvl w:val="2"/>
              <w:rPr>
                <w:b/>
                <w:sz w:val="20"/>
                <w:lang w:val="ru-RU"/>
              </w:rPr>
            </w:pPr>
            <w:r w:rsidRPr="00F75B95">
              <w:rPr>
                <w:b/>
                <w:sz w:val="20"/>
                <w:lang w:val="ru-RU"/>
              </w:rPr>
              <w:t xml:space="preserve">Школа: </w:t>
            </w:r>
            <w:r w:rsidRPr="00F75B95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75B95">
              <w:rPr>
                <w:bCs/>
                <w:sz w:val="20"/>
                <w:lang w:val="ru-RU"/>
              </w:rPr>
              <w:t>КГУ "Гимназия № 25 </w:t>
            </w:r>
            <w:proofErr w:type="spellStart"/>
            <w:r w:rsidRPr="00F75B95">
              <w:rPr>
                <w:bCs/>
                <w:sz w:val="20"/>
                <w:lang w:val="ru-RU"/>
              </w:rPr>
              <w:t>им.И</w:t>
            </w:r>
            <w:proofErr w:type="spellEnd"/>
            <w:r w:rsidRPr="00F75B95">
              <w:rPr>
                <w:bCs/>
                <w:sz w:val="20"/>
                <w:lang w:val="ru-RU"/>
              </w:rPr>
              <w:t xml:space="preserve"> </w:t>
            </w:r>
            <w:proofErr w:type="spellStart"/>
            <w:r w:rsidRPr="00F75B95">
              <w:rPr>
                <w:bCs/>
                <w:sz w:val="20"/>
                <w:lang w:val="ru-RU"/>
              </w:rPr>
              <w:t>Есенберлина</w:t>
            </w:r>
            <w:proofErr w:type="spellEnd"/>
          </w:p>
        </w:tc>
      </w:tr>
      <w:tr w:rsidR="00045E52" w:rsidRPr="00B10BBE" w:rsidTr="00EF33BD">
        <w:trPr>
          <w:cantSplit/>
          <w:trHeight w:val="472"/>
        </w:trPr>
        <w:tc>
          <w:tcPr>
            <w:tcW w:w="2154" w:type="pct"/>
            <w:gridSpan w:val="2"/>
            <w:tcBorders>
              <w:top w:val="nil"/>
              <w:bottom w:val="nil"/>
              <w:right w:val="nil"/>
            </w:tcBorders>
          </w:tcPr>
          <w:p w:rsidR="00045E52" w:rsidRPr="00F75B95" w:rsidRDefault="00045E52" w:rsidP="0078182A">
            <w:pPr>
              <w:spacing w:after="0" w:line="216" w:lineRule="auto"/>
              <w:outlineLvl w:val="2"/>
              <w:rPr>
                <w:b/>
                <w:sz w:val="20"/>
                <w:lang w:val="ru-RU"/>
              </w:rPr>
            </w:pPr>
            <w:r w:rsidRPr="00F75B95">
              <w:rPr>
                <w:b/>
                <w:sz w:val="20"/>
                <w:lang w:val="ru-RU"/>
              </w:rPr>
              <w:t>Дата</w:t>
            </w:r>
            <w:r w:rsidRPr="00F75B95">
              <w:rPr>
                <w:b/>
                <w:sz w:val="20"/>
                <w:lang w:val="en-GB"/>
              </w:rPr>
              <w:t>:</w:t>
            </w:r>
            <w:r w:rsidRPr="00F75B95">
              <w:rPr>
                <w:b/>
                <w:sz w:val="20"/>
                <w:lang w:val="ru-RU"/>
              </w:rPr>
              <w:t xml:space="preserve"> </w:t>
            </w:r>
            <w:r w:rsidR="0078182A">
              <w:rPr>
                <w:b/>
                <w:sz w:val="20"/>
                <w:lang w:val="ru-RU"/>
              </w:rPr>
              <w:t>12</w:t>
            </w:r>
            <w:r>
              <w:rPr>
                <w:b/>
                <w:sz w:val="20"/>
                <w:lang w:val="ru-RU"/>
              </w:rPr>
              <w:t>.04.2022</w:t>
            </w:r>
            <w:bookmarkStart w:id="0" w:name="_GoBack"/>
            <w:bookmarkEnd w:id="0"/>
          </w:p>
        </w:tc>
        <w:tc>
          <w:tcPr>
            <w:tcW w:w="2846" w:type="pct"/>
            <w:gridSpan w:val="2"/>
            <w:tcBorders>
              <w:top w:val="nil"/>
              <w:left w:val="nil"/>
              <w:bottom w:val="nil"/>
            </w:tcBorders>
          </w:tcPr>
          <w:p w:rsidR="00045E52" w:rsidRPr="00F75B95" w:rsidRDefault="00045E52" w:rsidP="00EF33BD">
            <w:pPr>
              <w:spacing w:after="0" w:line="216" w:lineRule="auto"/>
              <w:outlineLvl w:val="2"/>
              <w:rPr>
                <w:b/>
                <w:sz w:val="20"/>
                <w:lang w:val="ru-RU"/>
              </w:rPr>
            </w:pPr>
            <w:r w:rsidRPr="00F75B95">
              <w:rPr>
                <w:b/>
                <w:sz w:val="20"/>
                <w:lang w:val="ru-RU"/>
              </w:rPr>
              <w:t xml:space="preserve">ФИО учителя: </w:t>
            </w:r>
            <w:r>
              <w:rPr>
                <w:b/>
                <w:sz w:val="20"/>
                <w:lang w:val="ru-RU"/>
              </w:rPr>
              <w:t>Смирнова Ирина Юрьевна</w:t>
            </w:r>
          </w:p>
        </w:tc>
      </w:tr>
      <w:tr w:rsidR="00045E52" w:rsidRPr="00B10BBE" w:rsidTr="00EF33BD">
        <w:trPr>
          <w:cantSplit/>
          <w:trHeight w:val="412"/>
        </w:trPr>
        <w:tc>
          <w:tcPr>
            <w:tcW w:w="215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045E52" w:rsidRPr="00A33BD0" w:rsidRDefault="00045E52" w:rsidP="00EF33BD">
            <w:pPr>
              <w:spacing w:after="0" w:line="216" w:lineRule="auto"/>
              <w:outlineLvl w:val="2"/>
              <w:rPr>
                <w:b/>
                <w:sz w:val="20"/>
                <w:lang w:val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045E52" w:rsidRPr="00A33BD0" w:rsidRDefault="00045E52" w:rsidP="00EF33BD">
            <w:pPr>
              <w:spacing w:after="0" w:line="216" w:lineRule="auto"/>
              <w:outlineLvl w:val="2"/>
              <w:rPr>
                <w:b/>
                <w:sz w:val="20"/>
                <w:lang w:val="ru-RU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2976A4"/>
            </w:tcBorders>
          </w:tcPr>
          <w:p w:rsidR="00045E52" w:rsidRPr="00A33BD0" w:rsidRDefault="00045E52" w:rsidP="00EF33BD">
            <w:pPr>
              <w:spacing w:after="0" w:line="216" w:lineRule="auto"/>
              <w:outlineLvl w:val="2"/>
              <w:rPr>
                <w:b/>
                <w:sz w:val="20"/>
                <w:lang w:val="ru-RU"/>
              </w:rPr>
            </w:pPr>
          </w:p>
        </w:tc>
      </w:tr>
      <w:tr w:rsidR="00045E52" w:rsidRPr="00F75B95" w:rsidTr="00EF33BD">
        <w:trPr>
          <w:cantSplit/>
          <w:trHeight w:val="412"/>
        </w:trPr>
        <w:tc>
          <w:tcPr>
            <w:tcW w:w="1393" w:type="pct"/>
            <w:tcBorders>
              <w:top w:val="nil"/>
              <w:bottom w:val="single" w:sz="8" w:space="0" w:color="2976A4"/>
              <w:right w:val="nil"/>
            </w:tcBorders>
          </w:tcPr>
          <w:p w:rsidR="00045E52" w:rsidRPr="00F75B95" w:rsidRDefault="00045E52" w:rsidP="00EF33BD">
            <w:pPr>
              <w:spacing w:after="0" w:line="216" w:lineRule="auto"/>
              <w:outlineLvl w:val="2"/>
              <w:rPr>
                <w:b/>
                <w:sz w:val="20"/>
                <w:lang w:val="ru-RU"/>
              </w:rPr>
            </w:pPr>
            <w:r w:rsidRPr="00F75B95">
              <w:rPr>
                <w:b/>
                <w:sz w:val="20"/>
                <w:lang w:val="ru-RU"/>
              </w:rPr>
              <w:t xml:space="preserve">Класс: </w:t>
            </w:r>
            <w:r>
              <w:rPr>
                <w:b/>
                <w:sz w:val="20"/>
                <w:lang w:val="ru-RU"/>
              </w:rPr>
              <w:t>11А</w:t>
            </w:r>
          </w:p>
        </w:tc>
        <w:tc>
          <w:tcPr>
            <w:tcW w:w="3607" w:type="pct"/>
            <w:gridSpan w:val="3"/>
            <w:tcBorders>
              <w:top w:val="nil"/>
              <w:bottom w:val="single" w:sz="8" w:space="0" w:color="2976A4"/>
            </w:tcBorders>
          </w:tcPr>
          <w:p w:rsidR="00045E52" w:rsidRPr="00F75B95" w:rsidRDefault="00045E52" w:rsidP="00EF33BD">
            <w:pPr>
              <w:spacing w:before="240" w:after="60" w:line="216" w:lineRule="auto"/>
              <w:outlineLvl w:val="2"/>
              <w:rPr>
                <w:b/>
                <w:lang w:val="ru-RU"/>
              </w:rPr>
            </w:pPr>
            <w:r w:rsidRPr="00F75B95">
              <w:rPr>
                <w:b/>
                <w:lang w:val="ru-RU"/>
              </w:rPr>
              <w:t xml:space="preserve">Количество присутствующих: </w:t>
            </w:r>
            <w:r w:rsidRPr="00F75B95">
              <w:rPr>
                <w:b/>
                <w:lang w:val="ru-RU"/>
              </w:rPr>
              <w:tab/>
              <w:t>отсутствующих:</w:t>
            </w:r>
          </w:p>
        </w:tc>
      </w:tr>
      <w:tr w:rsidR="00045E52" w:rsidRPr="00B10BBE" w:rsidTr="00EF33BD">
        <w:trPr>
          <w:cantSplit/>
          <w:trHeight w:val="412"/>
        </w:trPr>
        <w:tc>
          <w:tcPr>
            <w:tcW w:w="1393" w:type="pct"/>
            <w:tcBorders>
              <w:top w:val="nil"/>
              <w:bottom w:val="single" w:sz="8" w:space="0" w:color="2976A4"/>
              <w:right w:val="nil"/>
            </w:tcBorders>
          </w:tcPr>
          <w:p w:rsidR="00045E52" w:rsidRPr="00F75B95" w:rsidRDefault="00045E52" w:rsidP="00EF33BD">
            <w:pPr>
              <w:spacing w:after="0" w:line="216" w:lineRule="auto"/>
              <w:outlineLvl w:val="2"/>
              <w:rPr>
                <w:b/>
                <w:sz w:val="20"/>
                <w:lang w:val="ru-RU"/>
              </w:rPr>
            </w:pPr>
            <w:r w:rsidRPr="00F75B95">
              <w:rPr>
                <w:b/>
                <w:sz w:val="20"/>
                <w:lang w:val="ru-RU"/>
              </w:rPr>
              <w:t>Тема урока</w:t>
            </w:r>
          </w:p>
        </w:tc>
        <w:tc>
          <w:tcPr>
            <w:tcW w:w="3607" w:type="pct"/>
            <w:gridSpan w:val="3"/>
            <w:tcBorders>
              <w:top w:val="nil"/>
              <w:bottom w:val="single" w:sz="8" w:space="0" w:color="2976A4"/>
            </w:tcBorders>
          </w:tcPr>
          <w:p w:rsidR="00045E52" w:rsidRPr="00F75B95" w:rsidRDefault="00045E52" w:rsidP="00EF33BD">
            <w:pPr>
              <w:spacing w:before="240" w:after="60" w:line="216" w:lineRule="auto"/>
              <w:outlineLvl w:val="2"/>
              <w:rPr>
                <w:b/>
                <w:lang w:val="ru-RU"/>
              </w:rPr>
            </w:pPr>
            <w:r>
              <w:rPr>
                <w:b/>
                <w:lang w:val="kk-KZ"/>
              </w:rPr>
              <w:t>Страна Великой степи в сердцевине Азии</w:t>
            </w:r>
            <w:r w:rsidRPr="00A33BD0">
              <w:rPr>
                <w:b/>
                <w:lang w:val="ru-RU"/>
              </w:rPr>
              <w:t>.</w:t>
            </w:r>
          </w:p>
        </w:tc>
      </w:tr>
      <w:tr w:rsidR="00045E52" w:rsidRPr="00B10BBE" w:rsidTr="00EF33BD">
        <w:trPr>
          <w:cantSplit/>
        </w:trPr>
        <w:tc>
          <w:tcPr>
            <w:tcW w:w="1393" w:type="pct"/>
            <w:tcBorders>
              <w:top w:val="single" w:sz="8" w:space="0" w:color="2976A4"/>
            </w:tcBorders>
          </w:tcPr>
          <w:p w:rsidR="00045E52" w:rsidRPr="00F75B95" w:rsidRDefault="00045E52" w:rsidP="00EF33BD">
            <w:pPr>
              <w:widowControl w:val="0"/>
              <w:spacing w:after="0" w:line="216" w:lineRule="auto"/>
              <w:rPr>
                <w:b/>
                <w:sz w:val="20"/>
                <w:szCs w:val="24"/>
                <w:lang w:val="ru-RU"/>
              </w:rPr>
            </w:pPr>
            <w:r w:rsidRPr="00F75B95">
              <w:rPr>
                <w:b/>
                <w:sz w:val="20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607" w:type="pct"/>
            <w:gridSpan w:val="3"/>
            <w:tcBorders>
              <w:top w:val="single" w:sz="8" w:space="0" w:color="2976A4"/>
            </w:tcBorders>
          </w:tcPr>
          <w:p w:rsidR="00045E52" w:rsidRPr="0078182A" w:rsidRDefault="00045E52" w:rsidP="0078182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</w:pPr>
            <w:r w:rsidRPr="00A10E7D">
              <w:rPr>
                <w:bCs/>
                <w:szCs w:val="24"/>
                <w:lang w:val="ru-RU"/>
              </w:rPr>
              <w:t>11.6.1.</w:t>
            </w:r>
            <w:r>
              <w:rPr>
                <w:bCs/>
                <w:szCs w:val="24"/>
                <w:lang w:val="ru-RU"/>
              </w:rPr>
              <w:t>2</w:t>
            </w:r>
            <w:r w:rsidRPr="00A10E7D">
              <w:rPr>
                <w:bCs/>
                <w:szCs w:val="24"/>
                <w:lang w:val="ru-RU"/>
              </w:rPr>
              <w:t xml:space="preserve">.- </w:t>
            </w:r>
            <w:r w:rsidRPr="00045E5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 xml:space="preserve"> прогнозировать на основе исследований изменения места Республики Казахстан на карте географических регионов в условиях глобализации</w:t>
            </w:r>
          </w:p>
        </w:tc>
      </w:tr>
      <w:tr w:rsidR="00045E52" w:rsidRPr="00B10BBE" w:rsidTr="00EF33BD">
        <w:trPr>
          <w:cantSplit/>
          <w:trHeight w:val="865"/>
        </w:trPr>
        <w:tc>
          <w:tcPr>
            <w:tcW w:w="1393" w:type="pct"/>
          </w:tcPr>
          <w:p w:rsidR="00045E52" w:rsidRPr="00F75B95" w:rsidRDefault="00045E52" w:rsidP="00EF33BD">
            <w:pPr>
              <w:widowControl w:val="0"/>
              <w:spacing w:after="0" w:line="216" w:lineRule="auto"/>
              <w:ind w:firstLine="468"/>
              <w:rPr>
                <w:b/>
                <w:sz w:val="20"/>
                <w:szCs w:val="24"/>
                <w:lang w:val="en-GB"/>
              </w:rPr>
            </w:pPr>
            <w:r w:rsidRPr="00F75B95">
              <w:rPr>
                <w:b/>
                <w:sz w:val="20"/>
                <w:lang w:val="ru-RU"/>
              </w:rPr>
              <w:t>Цели урока</w:t>
            </w:r>
          </w:p>
        </w:tc>
        <w:tc>
          <w:tcPr>
            <w:tcW w:w="3607" w:type="pct"/>
            <w:gridSpan w:val="3"/>
          </w:tcPr>
          <w:p w:rsidR="00045E52" w:rsidRPr="00F75B95" w:rsidRDefault="00045E52" w:rsidP="00EF33BD">
            <w:pPr>
              <w:widowControl w:val="0"/>
              <w:spacing w:after="0" w:line="260" w:lineRule="exact"/>
              <w:rPr>
                <w:lang w:val="ru-RU"/>
              </w:rPr>
            </w:pPr>
            <w:proofErr w:type="gramStart"/>
            <w:r w:rsidRPr="00F75B95">
              <w:rPr>
                <w:b/>
                <w:lang w:val="ru-RU"/>
              </w:rPr>
              <w:t>Все  учащиеся</w:t>
            </w:r>
            <w:proofErr w:type="gramEnd"/>
            <w:r w:rsidRPr="00F75B95">
              <w:rPr>
                <w:b/>
                <w:lang w:val="ru-RU"/>
              </w:rPr>
              <w:t>:</w:t>
            </w:r>
            <w:r w:rsidRPr="00F75B9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умеют определять положение </w:t>
            </w:r>
            <w:r w:rsidRPr="00A33BD0">
              <w:rPr>
                <w:sz w:val="24"/>
                <w:szCs w:val="24"/>
                <w:lang w:val="ru-RU"/>
              </w:rPr>
              <w:t>Казахстана</w:t>
            </w:r>
            <w:r>
              <w:rPr>
                <w:sz w:val="24"/>
                <w:szCs w:val="24"/>
                <w:lang w:val="ru-RU"/>
              </w:rPr>
              <w:t xml:space="preserve"> в историко-географических и геополитических регионах</w:t>
            </w:r>
            <w:r w:rsidRPr="00A33BD0">
              <w:rPr>
                <w:sz w:val="24"/>
                <w:szCs w:val="24"/>
                <w:lang w:val="ru-RU"/>
              </w:rPr>
              <w:t>.</w:t>
            </w:r>
          </w:p>
          <w:p w:rsidR="00045E52" w:rsidRPr="00045E52" w:rsidRDefault="00045E52" w:rsidP="00EF33BD">
            <w:pPr>
              <w:widowControl w:val="0"/>
              <w:spacing w:after="0" w:line="260" w:lineRule="exact"/>
              <w:rPr>
                <w:sz w:val="24"/>
                <w:szCs w:val="24"/>
                <w:lang w:val="ru-RU"/>
              </w:rPr>
            </w:pPr>
            <w:r w:rsidRPr="00F75B95">
              <w:rPr>
                <w:lang w:val="ru-RU"/>
              </w:rPr>
              <w:t xml:space="preserve"> </w:t>
            </w:r>
            <w:r w:rsidRPr="00F75B95">
              <w:rPr>
                <w:b/>
                <w:lang w:val="ru-RU"/>
              </w:rPr>
              <w:t xml:space="preserve">Большинство </w:t>
            </w:r>
            <w:proofErr w:type="gramStart"/>
            <w:r w:rsidRPr="00F75B95">
              <w:rPr>
                <w:b/>
                <w:lang w:val="ru-RU"/>
              </w:rPr>
              <w:t>учащиеся:</w:t>
            </w:r>
            <w:r w:rsidRPr="00F75B95">
              <w:rPr>
                <w:lang w:val="ru-RU"/>
              </w:rPr>
              <w:t xml:space="preserve"> </w:t>
            </w:r>
            <w:r w:rsidRPr="00A33BD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умеют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определять значимость исторических  и культурных достижений, их влияни</w:t>
            </w:r>
            <w:r w:rsidR="0078182A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на создание </w:t>
            </w:r>
            <w:r w:rsidRPr="00045E52"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 xml:space="preserve"> </w:t>
            </w:r>
            <w:r w:rsidRPr="00045E52">
              <w:rPr>
                <w:sz w:val="24"/>
                <w:szCs w:val="24"/>
                <w:lang w:val="ru-RU"/>
              </w:rPr>
              <w:t>всемирно узнаваемого бренда республики, отличающего ее от других стран, формиру</w:t>
            </w:r>
            <w:r w:rsidR="0078182A">
              <w:rPr>
                <w:sz w:val="24"/>
                <w:szCs w:val="24"/>
                <w:lang w:val="ru-RU"/>
              </w:rPr>
              <w:t>ющих</w:t>
            </w:r>
            <w:r w:rsidRPr="00045E52">
              <w:rPr>
                <w:sz w:val="24"/>
                <w:szCs w:val="24"/>
                <w:lang w:val="ru-RU"/>
              </w:rPr>
              <w:t xml:space="preserve"> имидж  </w:t>
            </w:r>
            <w:r>
              <w:rPr>
                <w:sz w:val="24"/>
                <w:szCs w:val="24"/>
                <w:lang w:val="ru-RU"/>
              </w:rPr>
              <w:t>Казахстана мире</w:t>
            </w:r>
          </w:p>
          <w:p w:rsidR="00045E52" w:rsidRPr="00A33BD0" w:rsidRDefault="00045E52" w:rsidP="00602752">
            <w:pPr>
              <w:widowControl w:val="0"/>
              <w:spacing w:after="0" w:line="260" w:lineRule="exact"/>
              <w:rPr>
                <w:lang w:val="ru-RU"/>
              </w:rPr>
            </w:pPr>
            <w:r w:rsidRPr="00F75B95">
              <w:rPr>
                <w:b/>
                <w:lang w:val="ru-RU"/>
              </w:rPr>
              <w:t xml:space="preserve">Некоторые </w:t>
            </w:r>
            <w:proofErr w:type="gramStart"/>
            <w:r w:rsidRPr="00F75B95">
              <w:rPr>
                <w:b/>
                <w:lang w:val="ru-RU"/>
              </w:rPr>
              <w:t>учащиеся:</w:t>
            </w:r>
            <w:r w:rsidRPr="00F75B95">
              <w:rPr>
                <w:lang w:val="ru-RU"/>
              </w:rPr>
              <w:t xml:space="preserve"> </w:t>
            </w:r>
            <w:r w:rsidRPr="00A33BD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умеют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="00602752">
              <w:rPr>
                <w:sz w:val="24"/>
                <w:szCs w:val="24"/>
                <w:lang w:val="ru-RU"/>
              </w:rPr>
              <w:t xml:space="preserve">анализировать и делать выводы об изменении места </w:t>
            </w:r>
            <w:r w:rsidR="0078182A">
              <w:rPr>
                <w:sz w:val="24"/>
                <w:szCs w:val="24"/>
                <w:lang w:val="ru-RU"/>
              </w:rPr>
              <w:t xml:space="preserve">и значения </w:t>
            </w:r>
            <w:r w:rsidR="00602752">
              <w:rPr>
                <w:sz w:val="24"/>
                <w:szCs w:val="24"/>
                <w:lang w:val="ru-RU"/>
              </w:rPr>
              <w:t>Республики</w:t>
            </w:r>
            <w:r>
              <w:rPr>
                <w:sz w:val="24"/>
                <w:szCs w:val="24"/>
                <w:lang w:val="ru-RU"/>
              </w:rPr>
              <w:t xml:space="preserve"> Казахстан</w:t>
            </w:r>
            <w:r w:rsidR="00602752">
              <w:rPr>
                <w:sz w:val="24"/>
                <w:szCs w:val="24"/>
                <w:lang w:val="ru-RU"/>
              </w:rPr>
              <w:t xml:space="preserve"> в мировом пространстве</w:t>
            </w:r>
            <w:r w:rsidRPr="00A33BD0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045E52" w:rsidRPr="00F75B95" w:rsidTr="00EF33BD">
        <w:trPr>
          <w:trHeight w:val="564"/>
        </w:trPr>
        <w:tc>
          <w:tcPr>
            <w:tcW w:w="5000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45E52" w:rsidRDefault="00045E52" w:rsidP="00EF33BD">
            <w:pPr>
              <w:widowControl w:val="0"/>
              <w:spacing w:after="0" w:line="216" w:lineRule="auto"/>
              <w:jc w:val="center"/>
              <w:rPr>
                <w:b/>
                <w:sz w:val="20"/>
                <w:lang w:val="ru-RU"/>
              </w:rPr>
            </w:pPr>
            <w:r w:rsidRPr="00F75B95">
              <w:rPr>
                <w:b/>
                <w:sz w:val="20"/>
                <w:lang w:val="ru-RU"/>
              </w:rPr>
              <w:t>Ход урока</w:t>
            </w:r>
          </w:p>
          <w:p w:rsidR="00045E52" w:rsidRPr="00F75B95" w:rsidRDefault="00045E52" w:rsidP="00EF33BD">
            <w:pPr>
              <w:widowControl w:val="0"/>
              <w:spacing w:after="0" w:line="216" w:lineRule="auto"/>
              <w:jc w:val="center"/>
              <w:rPr>
                <w:b/>
                <w:sz w:val="20"/>
                <w:szCs w:val="24"/>
                <w:lang w:val="ru-RU"/>
              </w:rPr>
            </w:pPr>
          </w:p>
        </w:tc>
      </w:tr>
    </w:tbl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1379"/>
        <w:gridCol w:w="4853"/>
        <w:gridCol w:w="1703"/>
        <w:gridCol w:w="1863"/>
        <w:gridCol w:w="5590"/>
      </w:tblGrid>
      <w:tr w:rsidR="00045E52" w:rsidTr="00371755">
        <w:tc>
          <w:tcPr>
            <w:tcW w:w="1379" w:type="dxa"/>
          </w:tcPr>
          <w:p w:rsidR="00045E52" w:rsidRDefault="00045E52" w:rsidP="00EF33BD">
            <w:pPr>
              <w:rPr>
                <w:lang w:val="ru-RU"/>
              </w:rPr>
            </w:pPr>
            <w:r w:rsidRPr="000501F1">
              <w:rPr>
                <w:lang w:val="ru-RU"/>
              </w:rPr>
              <w:t>Этап урока/ Время</w:t>
            </w:r>
          </w:p>
        </w:tc>
        <w:tc>
          <w:tcPr>
            <w:tcW w:w="4853" w:type="dxa"/>
          </w:tcPr>
          <w:p w:rsidR="00045E52" w:rsidRDefault="00045E52" w:rsidP="00EF33BD">
            <w:pPr>
              <w:rPr>
                <w:lang w:val="ru-RU"/>
              </w:rPr>
            </w:pPr>
            <w:r>
              <w:rPr>
                <w:lang w:val="ru-RU"/>
              </w:rPr>
              <w:t>Действия педагога</w:t>
            </w:r>
          </w:p>
        </w:tc>
        <w:tc>
          <w:tcPr>
            <w:tcW w:w="1703" w:type="dxa"/>
          </w:tcPr>
          <w:p w:rsidR="00045E52" w:rsidRDefault="00045E52" w:rsidP="00EF33BD">
            <w:pPr>
              <w:rPr>
                <w:lang w:val="ru-RU"/>
              </w:rPr>
            </w:pPr>
            <w:r>
              <w:rPr>
                <w:lang w:val="ru-RU"/>
              </w:rPr>
              <w:t>Действия ученика</w:t>
            </w:r>
          </w:p>
        </w:tc>
        <w:tc>
          <w:tcPr>
            <w:tcW w:w="1863" w:type="dxa"/>
          </w:tcPr>
          <w:p w:rsidR="00045E52" w:rsidRDefault="00045E52" w:rsidP="00EF33BD">
            <w:pPr>
              <w:rPr>
                <w:lang w:val="ru-RU"/>
              </w:rPr>
            </w:pPr>
            <w:r>
              <w:rPr>
                <w:lang w:val="ru-RU"/>
              </w:rPr>
              <w:t xml:space="preserve">Оценивание </w:t>
            </w:r>
          </w:p>
        </w:tc>
        <w:tc>
          <w:tcPr>
            <w:tcW w:w="5590" w:type="dxa"/>
          </w:tcPr>
          <w:p w:rsidR="00045E52" w:rsidRDefault="00045E52" w:rsidP="00EF33BD">
            <w:pPr>
              <w:rPr>
                <w:lang w:val="ru-RU"/>
              </w:rPr>
            </w:pPr>
            <w:r>
              <w:rPr>
                <w:lang w:val="ru-RU"/>
              </w:rPr>
              <w:t>Ресурсы</w:t>
            </w:r>
          </w:p>
        </w:tc>
      </w:tr>
      <w:tr w:rsidR="00045E52" w:rsidRPr="00A33BD0" w:rsidTr="00371755">
        <w:tc>
          <w:tcPr>
            <w:tcW w:w="1379" w:type="dxa"/>
          </w:tcPr>
          <w:p w:rsidR="00045E52" w:rsidRDefault="00045E52" w:rsidP="00602752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17037E">
              <w:rPr>
                <w:b/>
                <w:sz w:val="24"/>
                <w:szCs w:val="24"/>
              </w:rPr>
              <w:t>Начало</w:t>
            </w:r>
            <w:proofErr w:type="spellEnd"/>
            <w:r w:rsidRPr="0017037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037E">
              <w:rPr>
                <w:b/>
                <w:sz w:val="24"/>
                <w:szCs w:val="24"/>
              </w:rPr>
              <w:t>урока</w:t>
            </w:r>
            <w:proofErr w:type="spellEnd"/>
          </w:p>
          <w:p w:rsidR="00045E52" w:rsidRPr="005A49B2" w:rsidRDefault="00045E52" w:rsidP="0060275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5A49B2">
              <w:rPr>
                <w:sz w:val="24"/>
                <w:szCs w:val="24"/>
                <w:lang w:val="ru-RU"/>
              </w:rPr>
              <w:t>2 мин.</w:t>
            </w:r>
          </w:p>
        </w:tc>
        <w:tc>
          <w:tcPr>
            <w:tcW w:w="4853" w:type="dxa"/>
          </w:tcPr>
          <w:p w:rsidR="00045E52" w:rsidRPr="00A33BD0" w:rsidRDefault="00045E52" w:rsidP="00EF33BD">
            <w:pPr>
              <w:spacing w:after="0"/>
              <w:rPr>
                <w:sz w:val="24"/>
                <w:szCs w:val="24"/>
                <w:lang w:val="ru-RU"/>
              </w:rPr>
            </w:pPr>
            <w:r w:rsidRPr="00A33BD0">
              <w:rPr>
                <w:sz w:val="24"/>
                <w:szCs w:val="24"/>
                <w:lang w:val="ru-RU"/>
              </w:rPr>
              <w:t xml:space="preserve">Позитивный настрой на урок. </w:t>
            </w:r>
          </w:p>
          <w:p w:rsidR="00045E52" w:rsidRPr="00A33BD0" w:rsidRDefault="00045E52" w:rsidP="00EF33BD">
            <w:pPr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Прием «Доброе пожелание</w:t>
            </w:r>
            <w:r w:rsidRPr="00A33BD0">
              <w:rPr>
                <w:b/>
                <w:sz w:val="24"/>
                <w:szCs w:val="24"/>
                <w:lang w:val="ru-RU"/>
              </w:rPr>
              <w:t>».</w:t>
            </w:r>
          </w:p>
          <w:p w:rsidR="00045E52" w:rsidRPr="00A33BD0" w:rsidRDefault="00045E52" w:rsidP="0060275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A33BD0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Проверка готовности к уроку</w:t>
            </w:r>
          </w:p>
        </w:tc>
        <w:tc>
          <w:tcPr>
            <w:tcW w:w="1703" w:type="dxa"/>
          </w:tcPr>
          <w:p w:rsidR="00045E52" w:rsidRDefault="00045E52" w:rsidP="00EF33BD">
            <w:pPr>
              <w:rPr>
                <w:lang w:val="ru-RU"/>
              </w:rPr>
            </w:pPr>
            <w:r>
              <w:rPr>
                <w:lang w:val="ru-RU"/>
              </w:rPr>
              <w:t>Делятся позитивными установками</w:t>
            </w:r>
          </w:p>
        </w:tc>
        <w:tc>
          <w:tcPr>
            <w:tcW w:w="1863" w:type="dxa"/>
          </w:tcPr>
          <w:p w:rsidR="00045E52" w:rsidRDefault="00045E52" w:rsidP="00EF33BD">
            <w:pPr>
              <w:rPr>
                <w:lang w:val="ru-RU"/>
              </w:rPr>
            </w:pPr>
            <w:r>
              <w:rPr>
                <w:lang w:val="ru-RU"/>
              </w:rPr>
              <w:t>Устное ФО</w:t>
            </w:r>
          </w:p>
        </w:tc>
        <w:tc>
          <w:tcPr>
            <w:tcW w:w="5590" w:type="dxa"/>
          </w:tcPr>
          <w:p w:rsidR="00045E52" w:rsidRPr="0017037E" w:rsidRDefault="00045E52" w:rsidP="00EF33BD">
            <w:pPr>
              <w:rPr>
                <w:sz w:val="24"/>
                <w:szCs w:val="24"/>
              </w:rPr>
            </w:pPr>
          </w:p>
          <w:p w:rsidR="00045E52" w:rsidRDefault="00045E52" w:rsidP="00EF33BD">
            <w:pPr>
              <w:rPr>
                <w:lang w:val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045E52" w:rsidRPr="0078182A" w:rsidTr="00371755">
        <w:tc>
          <w:tcPr>
            <w:tcW w:w="1379" w:type="dxa"/>
          </w:tcPr>
          <w:p w:rsidR="00045E52" w:rsidRPr="0078182A" w:rsidRDefault="00045E52" w:rsidP="008E5ECA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78182A">
              <w:rPr>
                <w:b/>
                <w:sz w:val="24"/>
                <w:szCs w:val="24"/>
                <w:lang w:val="ru-RU"/>
              </w:rPr>
              <w:t xml:space="preserve">Стадия вызова. </w:t>
            </w:r>
          </w:p>
          <w:p w:rsidR="00045E52" w:rsidRDefault="00045E52" w:rsidP="00EF33BD">
            <w:pPr>
              <w:rPr>
                <w:lang w:val="ru-RU"/>
              </w:rPr>
            </w:pPr>
          </w:p>
          <w:p w:rsidR="00860831" w:rsidRDefault="009D5AF0" w:rsidP="00EF33BD">
            <w:pPr>
              <w:rPr>
                <w:lang w:val="ru-RU"/>
              </w:rPr>
            </w:pPr>
            <w:r>
              <w:rPr>
                <w:lang w:val="ru-RU"/>
              </w:rPr>
              <w:t>1 мин.</w:t>
            </w:r>
          </w:p>
          <w:p w:rsidR="00860831" w:rsidRDefault="00860831" w:rsidP="00EF33BD">
            <w:pPr>
              <w:rPr>
                <w:lang w:val="ru-RU"/>
              </w:rPr>
            </w:pPr>
          </w:p>
          <w:p w:rsidR="00860831" w:rsidRDefault="00860831" w:rsidP="00EF33BD">
            <w:pPr>
              <w:rPr>
                <w:lang w:val="ru-RU"/>
              </w:rPr>
            </w:pPr>
          </w:p>
          <w:p w:rsidR="00860831" w:rsidRDefault="00860831" w:rsidP="00EF33BD">
            <w:pPr>
              <w:rPr>
                <w:lang w:val="ru-RU"/>
              </w:rPr>
            </w:pPr>
          </w:p>
          <w:p w:rsidR="00860831" w:rsidRDefault="00860831" w:rsidP="00EF33BD">
            <w:pPr>
              <w:rPr>
                <w:lang w:val="ru-RU"/>
              </w:rPr>
            </w:pPr>
          </w:p>
          <w:p w:rsidR="00860831" w:rsidRDefault="00860831" w:rsidP="00EF33BD">
            <w:pPr>
              <w:rPr>
                <w:lang w:val="ru-RU"/>
              </w:rPr>
            </w:pPr>
          </w:p>
          <w:p w:rsidR="003D07E3" w:rsidRDefault="003D07E3" w:rsidP="00EF33BD">
            <w:pPr>
              <w:rPr>
                <w:lang w:val="ru-RU"/>
              </w:rPr>
            </w:pPr>
          </w:p>
          <w:p w:rsidR="003D07E3" w:rsidRDefault="003D07E3" w:rsidP="00EF33BD">
            <w:pPr>
              <w:rPr>
                <w:lang w:val="ru-RU"/>
              </w:rPr>
            </w:pPr>
          </w:p>
          <w:p w:rsidR="003D07E3" w:rsidRDefault="003D07E3" w:rsidP="00EF33BD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  <w:r>
              <w:rPr>
                <w:lang w:val="ru-RU"/>
              </w:rPr>
              <w:t>Постановка цели</w:t>
            </w:r>
          </w:p>
          <w:p w:rsidR="00860831" w:rsidRDefault="009D5AF0" w:rsidP="00860831">
            <w:pPr>
              <w:rPr>
                <w:lang w:val="ru-RU"/>
              </w:rPr>
            </w:pPr>
            <w:r>
              <w:rPr>
                <w:lang w:val="ru-RU"/>
              </w:rPr>
              <w:t>2 мин.</w:t>
            </w: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EF46FF" w:rsidP="00860831">
            <w:pPr>
              <w:rPr>
                <w:lang w:val="ru-RU"/>
              </w:rPr>
            </w:pPr>
            <w:r>
              <w:rPr>
                <w:lang w:val="ru-RU"/>
              </w:rPr>
              <w:t>Объяснение нового материала</w:t>
            </w:r>
          </w:p>
          <w:p w:rsidR="009D5AF0" w:rsidRDefault="009D5AF0" w:rsidP="0086083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 мин.</w:t>
            </w: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</w:p>
          <w:p w:rsidR="00EF46FF" w:rsidRDefault="00EF46FF" w:rsidP="00860831">
            <w:pPr>
              <w:rPr>
                <w:lang w:val="ru-RU"/>
              </w:rPr>
            </w:pPr>
          </w:p>
          <w:p w:rsidR="00EF46FF" w:rsidRDefault="00EF46FF" w:rsidP="00860831">
            <w:pPr>
              <w:rPr>
                <w:lang w:val="ru-RU"/>
              </w:rPr>
            </w:pPr>
          </w:p>
          <w:p w:rsidR="00EF46FF" w:rsidRDefault="00EF46FF" w:rsidP="00860831">
            <w:pPr>
              <w:rPr>
                <w:lang w:val="ru-RU"/>
              </w:rPr>
            </w:pPr>
          </w:p>
          <w:p w:rsidR="00EF46FF" w:rsidRDefault="00EF46FF" w:rsidP="00860831">
            <w:pPr>
              <w:rPr>
                <w:lang w:val="ru-RU"/>
              </w:rPr>
            </w:pPr>
          </w:p>
          <w:p w:rsidR="00EF46FF" w:rsidRDefault="00EF46FF" w:rsidP="00860831">
            <w:pPr>
              <w:rPr>
                <w:lang w:val="ru-RU"/>
              </w:rPr>
            </w:pPr>
          </w:p>
          <w:p w:rsidR="00EF46FF" w:rsidRDefault="00EF46FF" w:rsidP="00860831">
            <w:pPr>
              <w:rPr>
                <w:lang w:val="ru-RU"/>
              </w:rPr>
            </w:pPr>
          </w:p>
          <w:p w:rsidR="00860831" w:rsidRDefault="00860831" w:rsidP="00860831">
            <w:pPr>
              <w:rPr>
                <w:lang w:val="ru-RU"/>
              </w:rPr>
            </w:pPr>
            <w:r>
              <w:rPr>
                <w:lang w:val="ru-RU"/>
              </w:rPr>
              <w:t>Постановка задачи</w:t>
            </w:r>
          </w:p>
          <w:p w:rsidR="00860831" w:rsidRDefault="009D5AF0" w:rsidP="00860831">
            <w:pPr>
              <w:rPr>
                <w:lang w:val="ru-RU"/>
              </w:rPr>
            </w:pPr>
            <w:r>
              <w:rPr>
                <w:lang w:val="ru-RU"/>
              </w:rPr>
              <w:t>2 мин.</w:t>
            </w:r>
          </w:p>
          <w:p w:rsidR="006E42F7" w:rsidRDefault="006E42F7" w:rsidP="00860831">
            <w:pPr>
              <w:rPr>
                <w:lang w:val="ru-RU"/>
              </w:rPr>
            </w:pPr>
          </w:p>
          <w:p w:rsidR="006E42F7" w:rsidRDefault="006E42F7" w:rsidP="00860831">
            <w:pPr>
              <w:rPr>
                <w:lang w:val="ru-RU"/>
              </w:rPr>
            </w:pPr>
          </w:p>
          <w:p w:rsidR="006E42F7" w:rsidRDefault="006E42F7" w:rsidP="00860831">
            <w:pPr>
              <w:rPr>
                <w:lang w:val="ru-RU"/>
              </w:rPr>
            </w:pPr>
          </w:p>
          <w:p w:rsidR="006E42F7" w:rsidRDefault="006E42F7" w:rsidP="00860831">
            <w:pPr>
              <w:rPr>
                <w:lang w:val="ru-RU"/>
              </w:rPr>
            </w:pPr>
          </w:p>
          <w:p w:rsidR="006E42F7" w:rsidRDefault="006E42F7" w:rsidP="00860831">
            <w:pPr>
              <w:rPr>
                <w:lang w:val="ru-RU"/>
              </w:rPr>
            </w:pPr>
          </w:p>
          <w:p w:rsidR="006E42F7" w:rsidRDefault="006E42F7" w:rsidP="00860831">
            <w:pPr>
              <w:rPr>
                <w:lang w:val="ru-RU"/>
              </w:rPr>
            </w:pPr>
          </w:p>
          <w:p w:rsidR="006E42F7" w:rsidRDefault="006E42F7" w:rsidP="00860831">
            <w:pPr>
              <w:rPr>
                <w:lang w:val="ru-RU"/>
              </w:rPr>
            </w:pPr>
          </w:p>
          <w:p w:rsidR="006E42F7" w:rsidRDefault="006E42F7" w:rsidP="00860831">
            <w:pPr>
              <w:rPr>
                <w:lang w:val="ru-RU"/>
              </w:rPr>
            </w:pPr>
          </w:p>
          <w:p w:rsidR="006E42F7" w:rsidRDefault="006E42F7" w:rsidP="00860831">
            <w:pPr>
              <w:rPr>
                <w:lang w:val="ru-RU"/>
              </w:rPr>
            </w:pPr>
          </w:p>
          <w:p w:rsidR="006E42F7" w:rsidRDefault="006E42F7" w:rsidP="00860831">
            <w:pPr>
              <w:rPr>
                <w:lang w:val="ru-RU"/>
              </w:rPr>
            </w:pPr>
          </w:p>
          <w:p w:rsidR="006E42F7" w:rsidRDefault="006E42F7" w:rsidP="00860831">
            <w:pPr>
              <w:rPr>
                <w:lang w:val="ru-RU"/>
              </w:rPr>
            </w:pPr>
          </w:p>
          <w:p w:rsidR="006E42F7" w:rsidRDefault="006E42F7" w:rsidP="00860831">
            <w:pPr>
              <w:rPr>
                <w:lang w:val="ru-RU"/>
              </w:rPr>
            </w:pPr>
          </w:p>
          <w:p w:rsidR="006E42F7" w:rsidRDefault="006E42F7" w:rsidP="00860831">
            <w:pPr>
              <w:rPr>
                <w:lang w:val="ru-RU"/>
              </w:rPr>
            </w:pPr>
          </w:p>
          <w:p w:rsidR="006E42F7" w:rsidRDefault="006E42F7" w:rsidP="00860831">
            <w:pPr>
              <w:rPr>
                <w:lang w:val="ru-RU"/>
              </w:rPr>
            </w:pPr>
          </w:p>
          <w:p w:rsidR="006E42F7" w:rsidRDefault="006E42F7" w:rsidP="00860831">
            <w:pPr>
              <w:rPr>
                <w:lang w:val="ru-RU"/>
              </w:rPr>
            </w:pPr>
          </w:p>
          <w:p w:rsidR="006E42F7" w:rsidRDefault="006E42F7" w:rsidP="00860831">
            <w:pPr>
              <w:rPr>
                <w:lang w:val="ru-RU"/>
              </w:rPr>
            </w:pPr>
          </w:p>
          <w:p w:rsidR="006E42F7" w:rsidRDefault="006E42F7" w:rsidP="00860831">
            <w:pPr>
              <w:rPr>
                <w:lang w:val="ru-RU"/>
              </w:rPr>
            </w:pPr>
          </w:p>
          <w:p w:rsidR="006E42F7" w:rsidRDefault="006E42F7" w:rsidP="00860831">
            <w:pPr>
              <w:rPr>
                <w:lang w:val="ru-RU"/>
              </w:rPr>
            </w:pPr>
            <w:r>
              <w:rPr>
                <w:lang w:val="ru-RU"/>
              </w:rPr>
              <w:t>Доклады учащихся</w:t>
            </w:r>
          </w:p>
          <w:p w:rsidR="006E42F7" w:rsidRDefault="006E42F7" w:rsidP="00860831">
            <w:pPr>
              <w:rPr>
                <w:lang w:val="ru-RU"/>
              </w:rPr>
            </w:pPr>
            <w:r>
              <w:rPr>
                <w:lang w:val="ru-RU"/>
              </w:rPr>
              <w:t>15- 18 минут</w:t>
            </w:r>
          </w:p>
        </w:tc>
        <w:tc>
          <w:tcPr>
            <w:tcW w:w="4853" w:type="dxa"/>
          </w:tcPr>
          <w:p w:rsidR="00045E52" w:rsidRDefault="00045E52" w:rsidP="00EF33BD">
            <w:pPr>
              <w:spacing w:after="0"/>
              <w:rPr>
                <w:b/>
                <w:i/>
                <w:sz w:val="24"/>
                <w:szCs w:val="24"/>
                <w:lang w:val="ru-RU"/>
              </w:rPr>
            </w:pPr>
            <w:r w:rsidRPr="00A33BD0">
              <w:rPr>
                <w:b/>
                <w:sz w:val="24"/>
                <w:szCs w:val="24"/>
                <w:lang w:val="ru-RU"/>
              </w:rPr>
              <w:lastRenderedPageBreak/>
              <w:t>Прием «Мозговой штурм»</w:t>
            </w:r>
            <w:r w:rsidRPr="00A33BD0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602752" w:rsidRPr="00EF46FF" w:rsidRDefault="008E5ECA" w:rsidP="00116B40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</w:pPr>
            <w:r w:rsidRPr="00EF46F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>Всем известно, что Япония называется Страной восходящего солнца, Корея — Страна утренней свежести, Нидерланды — Страна тюльпанов, Китай — Поднебесная.</w:t>
            </w:r>
            <w:r w:rsidR="00116B40" w:rsidRPr="00EF46F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 xml:space="preserve"> </w:t>
            </w:r>
          </w:p>
          <w:p w:rsidR="00116B40" w:rsidRPr="00EF46FF" w:rsidRDefault="00116B40" w:rsidP="00116B40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</w:pPr>
            <w:r w:rsidRPr="00EF46F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 xml:space="preserve">А что можно сказать о нашей стране? Что может послужить в качестве всемирно </w:t>
            </w:r>
            <w:r w:rsidRPr="00EF46F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lastRenderedPageBreak/>
              <w:t xml:space="preserve">узнаваемого бренда республики, который бы отличал ее от других стран и формировал имидж страны? </w:t>
            </w:r>
          </w:p>
          <w:p w:rsidR="00EF46FF" w:rsidRPr="00602752" w:rsidRDefault="00EF46FF" w:rsidP="00EF46FF">
            <w:pPr>
              <w:spacing w:after="0"/>
              <w:rPr>
                <w:b/>
                <w:i/>
                <w:sz w:val="24"/>
                <w:szCs w:val="24"/>
                <w:lang w:val="ru-RU"/>
              </w:rPr>
            </w:pPr>
            <w:r w:rsidRPr="00602752">
              <w:rPr>
                <w:b/>
                <w:i/>
                <w:sz w:val="24"/>
                <w:szCs w:val="24"/>
                <w:lang w:val="ru-RU"/>
              </w:rPr>
              <w:t xml:space="preserve">Что такое бренд? </w:t>
            </w:r>
          </w:p>
          <w:p w:rsidR="00EF46FF" w:rsidRDefault="00EF46FF" w:rsidP="00EF46F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</w:pPr>
            <w:proofErr w:type="gramStart"/>
            <w:r w:rsidRPr="00B12C9C">
              <w:rPr>
                <w:rFonts w:ascii="Arial" w:hAnsi="Arial" w:cs="Arial"/>
                <w:b/>
                <w:i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 xml:space="preserve">Брэнд  </w:t>
            </w:r>
            <w:r w:rsidRPr="008E5EC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>—</w:t>
            </w:r>
            <w:proofErr w:type="gramEnd"/>
            <w:r w:rsidRPr="008E5EC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 xml:space="preserve"> комплекс представлений, мнений, ассоциаций, эмоций, ценностных характеристик продукта либо услуги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 xml:space="preserve">. </w:t>
            </w:r>
            <w:r w:rsidRPr="00602752">
              <w:rPr>
                <w:rFonts w:ascii="Arial" w:hAnsi="Arial" w:cs="Arial"/>
                <w:b/>
                <w:i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>Имидж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 xml:space="preserve"> – это образ. </w:t>
            </w:r>
            <w:r w:rsidR="00371755" w:rsidRPr="00EF46F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>Образ страны в международном масштабе</w:t>
            </w:r>
            <w:r w:rsidRPr="00116B40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 xml:space="preserve"> Цель</w:t>
            </w: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 xml:space="preserve">урока </w:t>
            </w:r>
            <w:r w:rsidRPr="00116B40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>:</w:t>
            </w:r>
            <w:proofErr w:type="gramEnd"/>
            <w:r w:rsidRPr="00116B4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 xml:space="preserve"> прогнозировать на основе исследований изменения места Республики Казахстан на карте географических регионов в условиях глобализации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 xml:space="preserve"> (</w:t>
            </w:r>
            <w:r w:rsidRPr="00EF46F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>процесс</w:t>
            </w:r>
            <w:r w:rsidRPr="00EF46F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EF46F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>всемирной экономической,</w:t>
            </w:r>
            <w:r w:rsidRPr="00EF46F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EF46F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>политической,</w:t>
            </w:r>
            <w:r w:rsidRPr="00EF46F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EF46F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>культурной</w:t>
            </w:r>
            <w:r w:rsidRPr="00EF46F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EF46F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>и религиозной</w:t>
            </w:r>
            <w:r w:rsidRPr="00EF46F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EF46F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>интеграции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 xml:space="preserve">) </w:t>
            </w:r>
          </w:p>
          <w:p w:rsidR="00EF46FF" w:rsidRDefault="00045E52" w:rsidP="00EF33BD">
            <w:pPr>
              <w:spacing w:after="0"/>
              <w:rPr>
                <w:b/>
                <w:i/>
                <w:sz w:val="24"/>
                <w:szCs w:val="24"/>
                <w:lang w:val="ru-RU"/>
              </w:rPr>
            </w:pPr>
            <w:r w:rsidRPr="00602752">
              <w:rPr>
                <w:b/>
                <w:i/>
                <w:sz w:val="24"/>
                <w:szCs w:val="24"/>
                <w:lang w:val="ru-RU"/>
              </w:rPr>
              <w:t>Какое географическое положение</w:t>
            </w:r>
            <w:r w:rsidR="008E5ECA" w:rsidRPr="00602752">
              <w:rPr>
                <w:b/>
                <w:i/>
                <w:sz w:val="24"/>
                <w:szCs w:val="24"/>
                <w:lang w:val="ru-RU"/>
              </w:rPr>
              <w:t xml:space="preserve"> занимает Республика Казахстан</w:t>
            </w:r>
            <w:r w:rsidRPr="00602752">
              <w:rPr>
                <w:b/>
                <w:i/>
                <w:sz w:val="24"/>
                <w:szCs w:val="24"/>
                <w:lang w:val="ru-RU"/>
              </w:rPr>
              <w:t>?</w:t>
            </w:r>
            <w:r w:rsidR="008E5ECA" w:rsidRPr="00602752">
              <w:rPr>
                <w:b/>
                <w:i/>
                <w:sz w:val="24"/>
                <w:szCs w:val="24"/>
                <w:lang w:val="ru-RU"/>
              </w:rPr>
              <w:t xml:space="preserve"> Глубинное, транзитное</w:t>
            </w:r>
            <w:r w:rsidR="00602752">
              <w:rPr>
                <w:b/>
                <w:i/>
                <w:sz w:val="24"/>
                <w:szCs w:val="24"/>
                <w:lang w:val="ru-RU"/>
              </w:rPr>
              <w:t xml:space="preserve">. </w:t>
            </w:r>
          </w:p>
          <w:p w:rsidR="00045E52" w:rsidRPr="00602752" w:rsidRDefault="00602752" w:rsidP="00EF33BD">
            <w:pPr>
              <w:spacing w:after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В каких историко-географических регионах располагается наша страна?</w:t>
            </w:r>
          </w:p>
          <w:p w:rsidR="00EF46FF" w:rsidRPr="00EF46FF" w:rsidRDefault="00045E52" w:rsidP="00EF46F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</w:pPr>
            <w:r w:rsidRPr="00E643F4">
              <w:rPr>
                <w:sz w:val="24"/>
                <w:szCs w:val="24"/>
                <w:lang w:val="ru-RU"/>
              </w:rPr>
              <w:t xml:space="preserve"> </w:t>
            </w:r>
            <w:r w:rsidR="00EF46F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 xml:space="preserve">Как может измениться </w:t>
            </w:r>
            <w:r w:rsidR="00EF46FF" w:rsidRPr="00116B4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>места Республики Казахстан на карте географических регионов</w:t>
            </w:r>
            <w:r w:rsidR="00EF46F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>?</w:t>
            </w:r>
          </w:p>
          <w:p w:rsidR="00045E52" w:rsidRDefault="00116B40" w:rsidP="00EF33BD">
            <w:pPr>
              <w:spacing w:after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При изучении </w:t>
            </w:r>
            <w:r w:rsidR="00045E52">
              <w:rPr>
                <w:b/>
                <w:i/>
                <w:sz w:val="24"/>
                <w:szCs w:val="24"/>
                <w:lang w:val="ru-RU"/>
              </w:rPr>
              <w:t>географического положения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нашей</w:t>
            </w:r>
            <w:r w:rsidR="00045E52">
              <w:rPr>
                <w:b/>
                <w:i/>
                <w:sz w:val="24"/>
                <w:szCs w:val="24"/>
                <w:lang w:val="ru-RU"/>
              </w:rPr>
              <w:t xml:space="preserve"> страны Республики Казахстан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важно определять те значимые черты, которые делают наше государство узнаваемым в мире</w:t>
            </w:r>
            <w:r w:rsidR="00045E52">
              <w:rPr>
                <w:b/>
                <w:i/>
                <w:sz w:val="24"/>
                <w:szCs w:val="24"/>
                <w:lang w:val="ru-RU"/>
              </w:rPr>
              <w:t>.</w:t>
            </w:r>
          </w:p>
          <w:p w:rsidR="00116B40" w:rsidRPr="00116B40" w:rsidRDefault="00116B40" w:rsidP="00116B4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116B4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 xml:space="preserve">Выступая на торжественном собрании в честь 550-летия Казахского ханства </w:t>
            </w:r>
            <w:r w:rsidR="0037175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 xml:space="preserve">Первый </w:t>
            </w:r>
            <w:r w:rsidRPr="00116B4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 xml:space="preserve">Президент РК Нурсултан Назарбаев отметил, что мы воздаем </w:t>
            </w:r>
            <w:r w:rsidRPr="00116B4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lastRenderedPageBreak/>
              <w:t>должное памяти и деяниям наших предков, помня о том, что история нашей священной земли насчитывает несколько тысячелетий. Она искусно вплетена своим уникальным орнаментом в соцветье минувших и нынешних цивилизаций Евразии.</w:t>
            </w:r>
          </w:p>
          <w:p w:rsidR="00116B40" w:rsidRPr="00371755" w:rsidRDefault="00116B40" w:rsidP="0037175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371755">
              <w:rPr>
                <w:rFonts w:ascii="Arial" w:hAnsi="Arial" w:cs="Arial"/>
                <w:i/>
                <w:color w:val="000000"/>
                <w:sz w:val="22"/>
                <w:szCs w:val="22"/>
                <w:shd w:val="clear" w:color="auto" w:fill="FFFFFF"/>
              </w:rPr>
              <w:t xml:space="preserve">Если задуматься об истории </w:t>
            </w:r>
            <w:r w:rsidRPr="00371755">
              <w:rPr>
                <w:rFonts w:ascii="Arial" w:hAnsi="Arial" w:cs="Arial"/>
                <w:b/>
                <w:i/>
                <w:color w:val="000000"/>
                <w:sz w:val="22"/>
                <w:szCs w:val="22"/>
                <w:shd w:val="clear" w:color="auto" w:fill="FFFFFF"/>
              </w:rPr>
              <w:t>немецкого, итальянского или индийского народов</w:t>
            </w:r>
            <w:r w:rsidRPr="00371755">
              <w:rPr>
                <w:rFonts w:ascii="Arial" w:hAnsi="Arial" w:cs="Arial"/>
                <w:i/>
                <w:color w:val="000000"/>
                <w:sz w:val="22"/>
                <w:szCs w:val="22"/>
                <w:shd w:val="clear" w:color="auto" w:fill="FFFFFF"/>
              </w:rPr>
              <w:t xml:space="preserve">, то вполне справедливо возникает вопрос о соотношении территории и великих достижений этих народов в ходе тысячелетней истории. Конечно, Древний Рим и современная Италия – это не одно и то же, но итальянцы заслуженно гордятся своими корнями. Древние готы и современные немцы также не являются одним и тем же народом, но все они – часть огромного исторического наследия Германии. Древняя Индия с ее богатой </w:t>
            </w:r>
            <w:proofErr w:type="spellStart"/>
            <w:r w:rsidRPr="00371755">
              <w:rPr>
                <w:rFonts w:ascii="Arial" w:hAnsi="Arial" w:cs="Arial"/>
                <w:i/>
                <w:color w:val="000000"/>
                <w:sz w:val="22"/>
                <w:szCs w:val="22"/>
                <w:shd w:val="clear" w:color="auto" w:fill="FFFFFF"/>
              </w:rPr>
              <w:t>полиэтничной</w:t>
            </w:r>
            <w:proofErr w:type="spellEnd"/>
            <w:r w:rsidRPr="00371755">
              <w:rPr>
                <w:rFonts w:ascii="Arial" w:hAnsi="Arial" w:cs="Arial"/>
                <w:i/>
                <w:color w:val="000000"/>
                <w:sz w:val="22"/>
                <w:szCs w:val="22"/>
                <w:shd w:val="clear" w:color="auto" w:fill="FFFFFF"/>
              </w:rPr>
              <w:t xml:space="preserve"> культурой и современный индийский народ закономерно рассматриваются как одна уникальная цивилизация, продолжающая свое развитие в непрерывном потоке истории</w:t>
            </w:r>
            <w:r w:rsidRPr="0037175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116B40" w:rsidRDefault="00116B40" w:rsidP="00116B40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>Первый Президент Казахстана</w:t>
            </w:r>
            <w:r w:rsidRPr="00116B4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 xml:space="preserve"> предложил новый </w:t>
            </w:r>
            <w:r w:rsidRPr="0037175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>национальный бренд:</w:t>
            </w:r>
            <w:r w:rsidRPr="00116B4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 xml:space="preserve"> «Нашу священную землю издревле называли </w:t>
            </w:r>
            <w:r w:rsidRPr="00EF46FF">
              <w:rPr>
                <w:rFonts w:ascii="Arial" w:hAnsi="Arial" w:cs="Arial"/>
                <w:b/>
                <w:i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>Великой Степью</w:t>
            </w:r>
            <w:r w:rsidRPr="00116B4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 xml:space="preserve">, а нас - детьми Великой Степи. Мы строим новый Казахстан с невероятно новыми возможностями и перспективами... Поэтому сегодня и навсегда наш Казахстан - это </w:t>
            </w:r>
            <w:proofErr w:type="spellStart"/>
            <w:r w:rsidRPr="00EF46FF">
              <w:rPr>
                <w:rFonts w:ascii="Arial" w:hAnsi="Arial" w:cs="Arial"/>
                <w:b/>
                <w:i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>Ұлы</w:t>
            </w:r>
            <w:proofErr w:type="spellEnd"/>
            <w:r w:rsidRPr="00EF46FF">
              <w:rPr>
                <w:rFonts w:ascii="Arial" w:hAnsi="Arial" w:cs="Arial"/>
                <w:b/>
                <w:i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 xml:space="preserve"> Дала </w:t>
            </w:r>
            <w:proofErr w:type="spellStart"/>
            <w:r w:rsidRPr="00EF46FF">
              <w:rPr>
                <w:rFonts w:ascii="Arial" w:hAnsi="Arial" w:cs="Arial"/>
                <w:b/>
                <w:i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>Елі</w:t>
            </w:r>
            <w:proofErr w:type="spellEnd"/>
            <w:r w:rsidRPr="00116B4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 w:eastAsia="ru-RU"/>
              </w:rPr>
              <w:t>! Это Страна Великой преображенной степи. Именно таково народное имя нашей любимой Отчизны».</w:t>
            </w:r>
          </w:p>
          <w:p w:rsidR="00116B40" w:rsidRPr="00116B40" w:rsidRDefault="00116B40" w:rsidP="00116B40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6352D9">
              <w:rPr>
                <w:b/>
              </w:rPr>
              <w:t>Задач</w:t>
            </w:r>
            <w:r>
              <w:rPr>
                <w:b/>
              </w:rPr>
              <w:t>а урока</w:t>
            </w:r>
            <w:r w:rsidRPr="006352D9">
              <w:rPr>
                <w:b/>
              </w:rPr>
              <w:t>:</w:t>
            </w:r>
            <w:r>
              <w:t xml:space="preserve"> </w:t>
            </w:r>
            <w:r w:rsidRPr="00116B4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в ходе изучения материала доказать, </w:t>
            </w:r>
            <w:r w:rsidRPr="006352D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послужит ли документ</w:t>
            </w:r>
            <w:r w:rsidR="00EF46F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EF46FF" w:rsidRPr="006352D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«7 граней Великой Степи»</w:t>
            </w:r>
            <w:r w:rsidRPr="006352D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EF46F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и его реализация </w:t>
            </w:r>
            <w:r w:rsidRPr="006352D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продвижению узнаваемости Казахстана в мире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?</w:t>
            </w:r>
            <w:r w:rsidRPr="00116B4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116B40" w:rsidRDefault="00116B40" w:rsidP="00116B40">
            <w:pPr>
              <w:spacing w:after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Задает задачу:</w:t>
            </w:r>
          </w:p>
          <w:p w:rsidR="00116B40" w:rsidRDefault="00116B40" w:rsidP="00116B40">
            <w:pPr>
              <w:spacing w:after="0"/>
              <w:rPr>
                <w:sz w:val="24"/>
                <w:szCs w:val="24"/>
                <w:lang w:val="ru-RU"/>
              </w:rPr>
            </w:pPr>
            <w:r w:rsidRPr="00E643F4">
              <w:rPr>
                <w:sz w:val="24"/>
                <w:szCs w:val="24"/>
                <w:lang w:val="ru-RU"/>
              </w:rPr>
              <w:t>Отмечает требования к выполнению работы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16B40" w:rsidRDefault="00116B40" w:rsidP="00116B4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Заполнение таблицы в ходе выступления учащихся с докладами.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0"/>
              <w:gridCol w:w="992"/>
              <w:gridCol w:w="1085"/>
              <w:gridCol w:w="1477"/>
            </w:tblGrid>
            <w:tr w:rsidR="006E42F7" w:rsidRPr="00B10BBE" w:rsidTr="00371755">
              <w:tc>
                <w:tcPr>
                  <w:tcW w:w="920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  <w:r w:rsidRPr="0078182A">
                    <w:rPr>
                      <w:lang w:val="ru-RU"/>
                    </w:rPr>
                    <w:t xml:space="preserve">Грань </w:t>
                  </w:r>
                </w:p>
              </w:tc>
              <w:tc>
                <w:tcPr>
                  <w:tcW w:w="992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  <w:r w:rsidRPr="0078182A">
                    <w:rPr>
                      <w:lang w:val="ru-RU"/>
                    </w:rPr>
                    <w:t xml:space="preserve">Описание </w:t>
                  </w:r>
                </w:p>
              </w:tc>
              <w:tc>
                <w:tcPr>
                  <w:tcW w:w="1085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  <w:r w:rsidRPr="0078182A">
                    <w:rPr>
                      <w:lang w:val="ru-RU"/>
                    </w:rPr>
                    <w:t xml:space="preserve">Уникальность </w:t>
                  </w:r>
                </w:p>
              </w:tc>
              <w:tc>
                <w:tcPr>
                  <w:tcW w:w="1477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  <w:r w:rsidRPr="0078182A">
                    <w:rPr>
                      <w:lang w:val="ru-RU"/>
                    </w:rPr>
                    <w:t>Географическая привязка</w:t>
                  </w:r>
                </w:p>
              </w:tc>
            </w:tr>
            <w:tr w:rsidR="006E42F7" w:rsidRPr="00B10BBE" w:rsidTr="00371755">
              <w:tc>
                <w:tcPr>
                  <w:tcW w:w="920" w:type="dxa"/>
                </w:tcPr>
                <w:p w:rsidR="006E42F7" w:rsidRPr="006E42F7" w:rsidRDefault="006E42F7" w:rsidP="006E42F7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085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477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</w:p>
              </w:tc>
            </w:tr>
            <w:tr w:rsidR="006E42F7" w:rsidRPr="00B10BBE" w:rsidTr="00371755">
              <w:tc>
                <w:tcPr>
                  <w:tcW w:w="920" w:type="dxa"/>
                </w:tcPr>
                <w:p w:rsidR="006E42F7" w:rsidRPr="006E42F7" w:rsidRDefault="006E42F7" w:rsidP="006E42F7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085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477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</w:p>
              </w:tc>
            </w:tr>
            <w:tr w:rsidR="006E42F7" w:rsidRPr="00B10BBE" w:rsidTr="00371755">
              <w:tc>
                <w:tcPr>
                  <w:tcW w:w="920" w:type="dxa"/>
                </w:tcPr>
                <w:p w:rsidR="006E42F7" w:rsidRPr="006E42F7" w:rsidRDefault="006E42F7" w:rsidP="006E42F7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085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477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</w:p>
              </w:tc>
            </w:tr>
            <w:tr w:rsidR="006E42F7" w:rsidRPr="00B10BBE" w:rsidTr="00371755">
              <w:tc>
                <w:tcPr>
                  <w:tcW w:w="920" w:type="dxa"/>
                </w:tcPr>
                <w:p w:rsidR="006E42F7" w:rsidRPr="006E42F7" w:rsidRDefault="006E42F7" w:rsidP="006E42F7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085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477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</w:p>
              </w:tc>
            </w:tr>
            <w:tr w:rsidR="006E42F7" w:rsidRPr="00B10BBE" w:rsidTr="00371755">
              <w:tc>
                <w:tcPr>
                  <w:tcW w:w="920" w:type="dxa"/>
                </w:tcPr>
                <w:p w:rsidR="006E42F7" w:rsidRPr="006E42F7" w:rsidRDefault="006E42F7" w:rsidP="006E42F7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085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477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</w:p>
              </w:tc>
            </w:tr>
            <w:tr w:rsidR="006E42F7" w:rsidRPr="00B10BBE" w:rsidTr="00371755">
              <w:tc>
                <w:tcPr>
                  <w:tcW w:w="920" w:type="dxa"/>
                </w:tcPr>
                <w:p w:rsidR="006E42F7" w:rsidRPr="006E42F7" w:rsidRDefault="006E42F7" w:rsidP="006E42F7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085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477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</w:p>
              </w:tc>
            </w:tr>
            <w:tr w:rsidR="006E42F7" w:rsidRPr="00B10BBE" w:rsidTr="00371755">
              <w:tc>
                <w:tcPr>
                  <w:tcW w:w="920" w:type="dxa"/>
                </w:tcPr>
                <w:p w:rsidR="006E42F7" w:rsidRDefault="006E42F7" w:rsidP="006E42F7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085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477" w:type="dxa"/>
                </w:tcPr>
                <w:p w:rsidR="006E42F7" w:rsidRPr="0078182A" w:rsidRDefault="006E42F7" w:rsidP="006E42F7">
                  <w:pPr>
                    <w:rPr>
                      <w:lang w:val="ru-RU"/>
                    </w:rPr>
                  </w:pPr>
                </w:p>
              </w:tc>
            </w:tr>
          </w:tbl>
          <w:p w:rsidR="00116B40" w:rsidRPr="00116B40" w:rsidRDefault="00116B40" w:rsidP="00116B40">
            <w:pPr>
              <w:pStyle w:val="a6"/>
              <w:shd w:val="clear" w:color="auto" w:fill="FFFFFF"/>
              <w:spacing w:before="0" w:beforeAutospacing="0" w:line="315" w:lineRule="atLeast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116B4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Сегодня нам необходим позитивный взгляд на собственную историю. В нашей истории было немало драматических моментов и трагедий, смертоносных войн и конфликтов, социально опасных экспериментов и политических катаклизмов. Мы не вправе забывать о них. Необходимо осознать и принять свою историю во всей ее многогранности и многомерности.</w:t>
            </w:r>
            <w:r w:rsidRPr="00116B4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br/>
              <w:t xml:space="preserve">Вопрос не в том, чтобы показать свое величие за счет принижения роли других народов. Главное, спокойно и объективно </w:t>
            </w:r>
            <w:r w:rsidRPr="00116B4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понять нашу роль в глобальной истории, опираясь на строгие научные факты.</w:t>
            </w:r>
            <w:r w:rsidRPr="00116B4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br/>
              <w:t>Итак, семь граней Великой степи.</w:t>
            </w:r>
          </w:p>
          <w:p w:rsidR="00F811AB" w:rsidRDefault="00045E52" w:rsidP="00F811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42F7">
              <w:rPr>
                <w:b/>
                <w:sz w:val="24"/>
                <w:szCs w:val="24"/>
                <w:lang w:val="ru-RU"/>
              </w:rPr>
              <w:t>Демонстриру</w:t>
            </w:r>
            <w:r w:rsidR="00F811AB" w:rsidRPr="006E42F7">
              <w:rPr>
                <w:b/>
                <w:sz w:val="24"/>
                <w:szCs w:val="24"/>
                <w:lang w:val="ru-RU"/>
              </w:rPr>
              <w:t>ются презентации групп учащихся</w:t>
            </w:r>
          </w:p>
          <w:p w:rsidR="00F811AB" w:rsidRDefault="00045E52" w:rsidP="00F811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F811AB">
              <w:rPr>
                <w:sz w:val="24"/>
                <w:szCs w:val="24"/>
                <w:lang w:val="ru-RU"/>
              </w:rPr>
              <w:t xml:space="preserve">Всадническая культура </w:t>
            </w:r>
          </w:p>
          <w:p w:rsidR="00F811AB" w:rsidRDefault="00F811AB" w:rsidP="00F811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Звериный стиль в искусстве</w:t>
            </w:r>
          </w:p>
          <w:p w:rsidR="00F811AB" w:rsidRDefault="00F811AB" w:rsidP="00F811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Колыбель тюркского мира</w:t>
            </w:r>
          </w:p>
          <w:p w:rsidR="00F811AB" w:rsidRDefault="00F811AB" w:rsidP="00F811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Великий Шелковый путь</w:t>
            </w:r>
          </w:p>
          <w:p w:rsidR="00F811AB" w:rsidRDefault="00F811AB" w:rsidP="00F811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Золотой человек</w:t>
            </w:r>
          </w:p>
          <w:p w:rsidR="00F811AB" w:rsidRDefault="00F811AB" w:rsidP="00F811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Металлургия </w:t>
            </w:r>
          </w:p>
          <w:p w:rsidR="00F811AB" w:rsidRDefault="00F811AB" w:rsidP="00F811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Родина яблок и тюльпанов</w:t>
            </w:r>
          </w:p>
          <w:p w:rsidR="00045E52" w:rsidRPr="00B10BBE" w:rsidRDefault="00045E52" w:rsidP="00020804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(</w:t>
            </w:r>
            <w:r w:rsidR="00F811AB">
              <w:rPr>
                <w:sz w:val="24"/>
                <w:szCs w:val="24"/>
                <w:lang w:val="ru-RU"/>
              </w:rPr>
              <w:t xml:space="preserve">по </w:t>
            </w:r>
            <w:r>
              <w:rPr>
                <w:sz w:val="24"/>
                <w:szCs w:val="24"/>
                <w:lang w:val="ru-RU"/>
              </w:rPr>
              <w:t>2</w:t>
            </w:r>
            <w:r w:rsidR="00F811AB">
              <w:rPr>
                <w:sz w:val="24"/>
                <w:szCs w:val="24"/>
                <w:lang w:val="ru-RU"/>
              </w:rPr>
              <w:t>-3</w:t>
            </w:r>
            <w:r>
              <w:rPr>
                <w:sz w:val="24"/>
                <w:szCs w:val="24"/>
                <w:lang w:val="ru-RU"/>
              </w:rPr>
              <w:t xml:space="preserve"> мин.)</w:t>
            </w:r>
            <w:r w:rsidR="00F811AB" w:rsidRPr="00B10BB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  <w:lang w:val="ru-RU"/>
              </w:rPr>
              <w:t xml:space="preserve"> </w:t>
            </w:r>
          </w:p>
          <w:p w:rsidR="009D5AF0" w:rsidRPr="00020804" w:rsidRDefault="009D5AF0" w:rsidP="009D5AF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 выступлениями задает вопросы о том, что зафиксировали, какие возникли вопросы к докладчикам.</w:t>
            </w:r>
          </w:p>
        </w:tc>
        <w:tc>
          <w:tcPr>
            <w:tcW w:w="1703" w:type="dxa"/>
          </w:tcPr>
          <w:p w:rsidR="00045E52" w:rsidRDefault="00045E52" w:rsidP="00EF33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Отвечают на вопросы</w:t>
            </w:r>
          </w:p>
          <w:p w:rsidR="00045E52" w:rsidRPr="00A33BD0" w:rsidRDefault="00045E52" w:rsidP="00EF33BD">
            <w:pPr>
              <w:rPr>
                <w:sz w:val="24"/>
                <w:szCs w:val="24"/>
                <w:lang w:val="ru-RU"/>
              </w:rPr>
            </w:pPr>
            <w:r w:rsidRPr="00A33BD0">
              <w:rPr>
                <w:sz w:val="24"/>
                <w:szCs w:val="24"/>
                <w:lang w:val="ru-RU"/>
              </w:rPr>
              <w:t>Записывают тему урока.</w:t>
            </w:r>
          </w:p>
          <w:p w:rsidR="00045E52" w:rsidRDefault="00045E52" w:rsidP="00EF33B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Отвечают на вопросы.</w:t>
            </w:r>
          </w:p>
          <w:p w:rsidR="00EF46FF" w:rsidRDefault="00EF46FF" w:rsidP="00EF33BD">
            <w:pPr>
              <w:rPr>
                <w:lang w:val="ru-RU"/>
              </w:rPr>
            </w:pPr>
            <w:r>
              <w:rPr>
                <w:lang w:val="ru-RU"/>
              </w:rPr>
              <w:t>Предлагают свои варианты</w:t>
            </w:r>
          </w:p>
          <w:p w:rsidR="00EF46FF" w:rsidRDefault="00EF46FF" w:rsidP="00EF33BD">
            <w:pPr>
              <w:rPr>
                <w:lang w:val="ru-RU"/>
              </w:rPr>
            </w:pPr>
          </w:p>
          <w:p w:rsidR="00EF46FF" w:rsidRDefault="00EF46FF" w:rsidP="00EF33BD">
            <w:pPr>
              <w:rPr>
                <w:lang w:val="ru-RU"/>
              </w:rPr>
            </w:pPr>
          </w:p>
          <w:p w:rsidR="00EF46FF" w:rsidRDefault="00AA6F27" w:rsidP="00EF33BD">
            <w:pPr>
              <w:rPr>
                <w:lang w:val="ru-RU"/>
              </w:rPr>
            </w:pPr>
            <w:r>
              <w:rPr>
                <w:lang w:val="ru-RU"/>
              </w:rPr>
              <w:t>Записывают в тетрадь тему и цель урока</w:t>
            </w:r>
          </w:p>
          <w:p w:rsidR="00EF46FF" w:rsidRDefault="00EF46FF" w:rsidP="00EF33BD">
            <w:pPr>
              <w:rPr>
                <w:lang w:val="ru-RU"/>
              </w:rPr>
            </w:pPr>
          </w:p>
          <w:p w:rsidR="00EF46FF" w:rsidRDefault="00EF46FF" w:rsidP="00EF33BD">
            <w:pPr>
              <w:rPr>
                <w:lang w:val="ru-RU"/>
              </w:rPr>
            </w:pPr>
          </w:p>
          <w:p w:rsidR="00EF46FF" w:rsidRDefault="00EF46FF" w:rsidP="00EF33BD">
            <w:pPr>
              <w:rPr>
                <w:lang w:val="ru-RU"/>
              </w:rPr>
            </w:pPr>
          </w:p>
          <w:p w:rsidR="00EF46FF" w:rsidRDefault="00EF46FF" w:rsidP="00EF33BD">
            <w:pPr>
              <w:rPr>
                <w:lang w:val="ru-RU"/>
              </w:rPr>
            </w:pPr>
          </w:p>
          <w:p w:rsidR="00EF46FF" w:rsidRDefault="00EF46FF" w:rsidP="00EF46FF">
            <w:pPr>
              <w:rPr>
                <w:lang w:val="ru-RU"/>
              </w:rPr>
            </w:pPr>
            <w:r>
              <w:rPr>
                <w:lang w:val="ru-RU"/>
              </w:rPr>
              <w:t>Определяют и показывают по картам</w:t>
            </w:r>
          </w:p>
          <w:p w:rsidR="00EF46FF" w:rsidRDefault="00EF46FF" w:rsidP="00EF46FF">
            <w:pPr>
              <w:rPr>
                <w:lang w:val="ru-RU"/>
              </w:rPr>
            </w:pPr>
          </w:p>
          <w:p w:rsidR="00EF46FF" w:rsidRDefault="00EF46FF" w:rsidP="00EF46FF">
            <w:pPr>
              <w:rPr>
                <w:lang w:val="ru-RU"/>
              </w:rPr>
            </w:pPr>
          </w:p>
          <w:p w:rsidR="00EF46FF" w:rsidRDefault="00EF46FF" w:rsidP="00EF46FF">
            <w:pPr>
              <w:rPr>
                <w:lang w:val="ru-RU"/>
              </w:rPr>
            </w:pPr>
            <w:r>
              <w:rPr>
                <w:lang w:val="ru-RU"/>
              </w:rPr>
              <w:t>Сообщают о необходимости создания имиджа страны</w:t>
            </w:r>
          </w:p>
          <w:p w:rsidR="00EF46FF" w:rsidRDefault="00EF46FF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</w:p>
          <w:p w:rsidR="009D5AF0" w:rsidRDefault="009D5AF0" w:rsidP="00EF46FF">
            <w:pPr>
              <w:rPr>
                <w:lang w:val="ru-RU"/>
              </w:rPr>
            </w:pPr>
            <w:r>
              <w:rPr>
                <w:lang w:val="ru-RU"/>
              </w:rPr>
              <w:t>Записывают в тетрадь задачу</w:t>
            </w:r>
          </w:p>
          <w:p w:rsidR="00EF46FF" w:rsidRDefault="00AA6F27" w:rsidP="00EF46FF">
            <w:pPr>
              <w:rPr>
                <w:lang w:val="ru-RU"/>
              </w:rPr>
            </w:pPr>
            <w:r>
              <w:rPr>
                <w:lang w:val="ru-RU"/>
              </w:rPr>
              <w:t>Заполняют таблицу</w:t>
            </w:r>
          </w:p>
        </w:tc>
        <w:tc>
          <w:tcPr>
            <w:tcW w:w="1863" w:type="dxa"/>
          </w:tcPr>
          <w:p w:rsidR="00045E52" w:rsidRDefault="00045E52" w:rsidP="00EF33B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Устное ФО</w:t>
            </w: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EF46FF" w:rsidP="00EF33BD">
            <w:pPr>
              <w:rPr>
                <w:lang w:val="ru-RU"/>
              </w:rPr>
            </w:pPr>
            <w:r>
              <w:rPr>
                <w:lang w:val="ru-RU"/>
              </w:rPr>
              <w:t>Устное ФО</w:t>
            </w: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Взаимооценивание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B12C9C" w:rsidRDefault="00B12C9C" w:rsidP="00EF33BD">
            <w:pPr>
              <w:rPr>
                <w:lang w:val="ru-RU"/>
              </w:rPr>
            </w:pPr>
            <w:r>
              <w:rPr>
                <w:lang w:val="ru-RU"/>
              </w:rPr>
              <w:t>2 звезды и 1 пожелание</w:t>
            </w: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B12C9C" w:rsidRDefault="00B12C9C" w:rsidP="00EF33BD">
            <w:pPr>
              <w:rPr>
                <w:lang w:val="ru-RU"/>
              </w:rPr>
            </w:pPr>
          </w:p>
          <w:p w:rsidR="009D5AF0" w:rsidRDefault="009D5AF0" w:rsidP="00EF33BD">
            <w:pPr>
              <w:rPr>
                <w:sz w:val="24"/>
                <w:szCs w:val="24"/>
                <w:lang w:val="ru-RU"/>
              </w:rPr>
            </w:pPr>
          </w:p>
          <w:p w:rsidR="009D5AF0" w:rsidRDefault="009D5AF0" w:rsidP="00EF33BD">
            <w:pPr>
              <w:rPr>
                <w:sz w:val="24"/>
                <w:szCs w:val="24"/>
                <w:lang w:val="ru-RU"/>
              </w:rPr>
            </w:pPr>
          </w:p>
          <w:p w:rsidR="009D5AF0" w:rsidRDefault="009D5AF0" w:rsidP="00EF33BD">
            <w:pPr>
              <w:rPr>
                <w:sz w:val="24"/>
                <w:szCs w:val="24"/>
                <w:lang w:val="ru-RU"/>
              </w:rPr>
            </w:pPr>
          </w:p>
          <w:p w:rsidR="009D5AF0" w:rsidRDefault="009D5AF0" w:rsidP="009D5AF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Взаимооценивание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9D5AF0" w:rsidRPr="00371755" w:rsidRDefault="009D5AF0" w:rsidP="00EF33BD">
            <w:pPr>
              <w:rPr>
                <w:lang w:val="ru-RU"/>
              </w:rPr>
            </w:pPr>
            <w:r>
              <w:rPr>
                <w:lang w:val="ru-RU"/>
              </w:rPr>
              <w:t>2 звезды и 1 пожелание</w:t>
            </w:r>
          </w:p>
        </w:tc>
        <w:tc>
          <w:tcPr>
            <w:tcW w:w="5590" w:type="dxa"/>
          </w:tcPr>
          <w:p w:rsidR="00045E52" w:rsidRDefault="00EF46FF" w:rsidP="00EF33B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Презентация </w:t>
            </w:r>
          </w:p>
          <w:p w:rsidR="00EF46FF" w:rsidRDefault="00EF46FF" w:rsidP="00EF33BD">
            <w:pPr>
              <w:rPr>
                <w:lang w:val="ru-RU"/>
              </w:rPr>
            </w:pPr>
          </w:p>
          <w:p w:rsidR="00EF46FF" w:rsidRDefault="00EF46FF" w:rsidP="00EF33BD">
            <w:pPr>
              <w:rPr>
                <w:lang w:val="ru-RU"/>
              </w:rPr>
            </w:pPr>
            <w:r>
              <w:rPr>
                <w:lang w:val="ru-RU"/>
              </w:rPr>
              <w:t>Слайд 1</w:t>
            </w:r>
          </w:p>
          <w:p w:rsidR="00045E52" w:rsidRDefault="00045E52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EF46FF" w:rsidP="00EF33BD">
            <w:pPr>
              <w:rPr>
                <w:lang w:val="ru-RU"/>
              </w:rPr>
            </w:pPr>
            <w:r>
              <w:rPr>
                <w:lang w:val="ru-RU"/>
              </w:rPr>
              <w:t>Слайд 2</w:t>
            </w: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EF46FF" w:rsidP="00EF33BD">
            <w:pPr>
              <w:rPr>
                <w:lang w:val="ru-RU"/>
              </w:rPr>
            </w:pPr>
            <w:r>
              <w:rPr>
                <w:lang w:val="ru-RU"/>
              </w:rPr>
              <w:t>Слайд 3</w:t>
            </w: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EF46FF" w:rsidP="00EF33BD">
            <w:pPr>
              <w:rPr>
                <w:lang w:val="ru-RU"/>
              </w:rPr>
            </w:pPr>
            <w:r>
              <w:rPr>
                <w:lang w:val="ru-RU"/>
              </w:rPr>
              <w:t>Слайды 4-6</w:t>
            </w: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EF46FF" w:rsidRDefault="00EF46FF" w:rsidP="00EF33BD">
            <w:pPr>
              <w:rPr>
                <w:lang w:val="ru-RU"/>
              </w:rPr>
            </w:pPr>
          </w:p>
          <w:p w:rsidR="00EF46FF" w:rsidRDefault="00EF46FF" w:rsidP="00EF33BD">
            <w:pPr>
              <w:rPr>
                <w:lang w:val="ru-RU"/>
              </w:rPr>
            </w:pPr>
          </w:p>
          <w:p w:rsidR="00EF46FF" w:rsidRDefault="00EF46FF" w:rsidP="00EF33BD">
            <w:pPr>
              <w:rPr>
                <w:lang w:val="ru-RU"/>
              </w:rPr>
            </w:pPr>
          </w:p>
          <w:p w:rsidR="00EF46FF" w:rsidRDefault="00EF46FF" w:rsidP="00EF33BD">
            <w:pPr>
              <w:rPr>
                <w:lang w:val="ru-RU"/>
              </w:rPr>
            </w:pPr>
          </w:p>
          <w:p w:rsidR="00EF46FF" w:rsidRDefault="00EF46FF" w:rsidP="00EF33BD">
            <w:pPr>
              <w:rPr>
                <w:lang w:val="ru-RU"/>
              </w:rPr>
            </w:pPr>
            <w:r>
              <w:rPr>
                <w:lang w:val="ru-RU"/>
              </w:rPr>
              <w:t>Слайды 7-10</w:t>
            </w: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EF46FF" w:rsidP="00EF33BD">
            <w:pPr>
              <w:rPr>
                <w:lang w:val="ru-RU"/>
              </w:rPr>
            </w:pPr>
            <w:r>
              <w:rPr>
                <w:lang w:val="ru-RU"/>
              </w:rPr>
              <w:t>Слайд 11</w:t>
            </w: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AA6F27" w:rsidP="00EF33BD">
            <w:pPr>
              <w:rPr>
                <w:lang w:val="ru-RU"/>
              </w:rPr>
            </w:pPr>
            <w:r>
              <w:rPr>
                <w:lang w:val="ru-RU"/>
              </w:rPr>
              <w:t>Слайд 12</w:t>
            </w: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9D5AF0" w:rsidRDefault="009D5AF0" w:rsidP="009D5AF0">
            <w:pPr>
              <w:rPr>
                <w:lang w:val="ru-RU"/>
              </w:rPr>
            </w:pPr>
            <w:r>
              <w:rPr>
                <w:lang w:val="ru-RU"/>
              </w:rPr>
              <w:t>Книги по теме:</w:t>
            </w:r>
          </w:p>
          <w:p w:rsidR="009D5AF0" w:rsidRDefault="009D5AF0" w:rsidP="009D5AF0">
            <w:pPr>
              <w:rPr>
                <w:lang w:val="ru-RU"/>
              </w:rPr>
            </w:pPr>
            <w:r>
              <w:rPr>
                <w:lang w:val="ru-RU"/>
              </w:rPr>
              <w:t xml:space="preserve"> Великий Шелковый путь, </w:t>
            </w:r>
          </w:p>
          <w:p w:rsidR="009D5AF0" w:rsidRDefault="009D5AF0" w:rsidP="009D5AF0">
            <w:pPr>
              <w:rPr>
                <w:lang w:val="ru-RU"/>
              </w:rPr>
            </w:pPr>
            <w:r>
              <w:rPr>
                <w:lang w:val="ru-RU"/>
              </w:rPr>
              <w:t xml:space="preserve">Казахстан – родина тюльпанов, </w:t>
            </w:r>
          </w:p>
          <w:p w:rsidR="009D5AF0" w:rsidRDefault="009D5AF0" w:rsidP="009D5AF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Отрар</w:t>
            </w:r>
            <w:proofErr w:type="spellEnd"/>
            <w:r>
              <w:rPr>
                <w:lang w:val="ru-RU"/>
              </w:rPr>
              <w:t xml:space="preserve">, </w:t>
            </w:r>
          </w:p>
          <w:p w:rsidR="009D5AF0" w:rsidRDefault="009D5AF0" w:rsidP="009D5A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Они прославили землю казахскую на века</w:t>
            </w: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F811AB" w:rsidRDefault="00F811AB" w:rsidP="00EF33BD">
            <w:pPr>
              <w:rPr>
                <w:lang w:val="ru-RU"/>
              </w:rPr>
            </w:pPr>
          </w:p>
          <w:p w:rsidR="009D5AF0" w:rsidRDefault="009D5AF0" w:rsidP="009D5AF0">
            <w:pPr>
              <w:rPr>
                <w:lang w:val="ru-RU"/>
              </w:rPr>
            </w:pPr>
            <w:r>
              <w:rPr>
                <w:lang w:val="ru-RU"/>
              </w:rPr>
              <w:t>Презентации учащихся и кластеры</w:t>
            </w:r>
          </w:p>
          <w:p w:rsidR="00045E52" w:rsidRDefault="00045E52" w:rsidP="009D5AF0">
            <w:pPr>
              <w:rPr>
                <w:lang w:val="ru-RU"/>
              </w:rPr>
            </w:pPr>
          </w:p>
        </w:tc>
      </w:tr>
      <w:tr w:rsidR="00045E52" w:rsidRPr="0078182A" w:rsidTr="00371755">
        <w:tc>
          <w:tcPr>
            <w:tcW w:w="1379" w:type="dxa"/>
          </w:tcPr>
          <w:p w:rsidR="00045E52" w:rsidRDefault="00045E52" w:rsidP="00EF33B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Середина урока</w:t>
            </w:r>
          </w:p>
          <w:p w:rsidR="00045E52" w:rsidRDefault="00045E52" w:rsidP="00EF33BD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в </w:t>
            </w:r>
            <w:r w:rsidR="00F811AB">
              <w:rPr>
                <w:lang w:val="ru-RU"/>
              </w:rPr>
              <w:t xml:space="preserve">группах </w:t>
            </w:r>
            <w:r>
              <w:rPr>
                <w:lang w:val="ru-RU"/>
              </w:rPr>
              <w:t xml:space="preserve"> </w:t>
            </w:r>
          </w:p>
          <w:p w:rsidR="00045E52" w:rsidRDefault="00045E52" w:rsidP="00EF33BD">
            <w:pPr>
              <w:rPr>
                <w:lang w:val="ru-RU"/>
              </w:rPr>
            </w:pPr>
            <w:r>
              <w:rPr>
                <w:lang w:val="ru-RU"/>
              </w:rPr>
              <w:t>2 мин.</w:t>
            </w:r>
          </w:p>
          <w:p w:rsidR="00045E52" w:rsidRDefault="00045E52" w:rsidP="00EF33BD">
            <w:pPr>
              <w:rPr>
                <w:lang w:val="ru-RU"/>
              </w:rPr>
            </w:pPr>
          </w:p>
          <w:p w:rsidR="00045E52" w:rsidRDefault="00045E52" w:rsidP="00EF33BD">
            <w:pPr>
              <w:rPr>
                <w:lang w:val="ru-RU"/>
              </w:rPr>
            </w:pPr>
          </w:p>
          <w:p w:rsidR="00045E52" w:rsidRDefault="00045E52" w:rsidP="00EF33BD">
            <w:pPr>
              <w:rPr>
                <w:lang w:val="ru-RU"/>
              </w:rPr>
            </w:pPr>
          </w:p>
          <w:p w:rsidR="00045E52" w:rsidRDefault="00045E52" w:rsidP="00EF33BD">
            <w:pPr>
              <w:rPr>
                <w:lang w:val="ru-RU"/>
              </w:rPr>
            </w:pPr>
          </w:p>
          <w:p w:rsidR="00045E52" w:rsidRDefault="00045E52" w:rsidP="00EF33BD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</w:t>
            </w:r>
            <w:proofErr w:type="gramStart"/>
            <w:r>
              <w:rPr>
                <w:lang w:val="ru-RU"/>
              </w:rPr>
              <w:t>в  группах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045E52" w:rsidRDefault="00860831" w:rsidP="0086083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 минут</w:t>
            </w:r>
          </w:p>
        </w:tc>
        <w:tc>
          <w:tcPr>
            <w:tcW w:w="4853" w:type="dxa"/>
          </w:tcPr>
          <w:p w:rsidR="00B12C9C" w:rsidRDefault="00045E52" w:rsidP="00B12C9C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Объясняет предстоящую работу:</w:t>
            </w:r>
            <w:r w:rsidR="00B12C9C" w:rsidRPr="003312F8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B12C9C" w:rsidRPr="003312F8" w:rsidRDefault="00B12C9C" w:rsidP="00B12C9C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3312F8">
              <w:rPr>
                <w:b/>
                <w:sz w:val="24"/>
                <w:szCs w:val="24"/>
                <w:lang w:val="ru-RU"/>
              </w:rPr>
              <w:t xml:space="preserve">Организует работу в группах. </w:t>
            </w:r>
          </w:p>
          <w:p w:rsidR="00045E52" w:rsidRDefault="00045E52" w:rsidP="00EF33BD">
            <w:pPr>
              <w:spacing w:after="0"/>
              <w:rPr>
                <w:sz w:val="24"/>
                <w:szCs w:val="24"/>
                <w:lang w:val="ru-RU"/>
              </w:rPr>
            </w:pPr>
            <w:r w:rsidRPr="00A33BD0">
              <w:rPr>
                <w:b/>
                <w:sz w:val="24"/>
                <w:szCs w:val="24"/>
                <w:lang w:val="ru-RU"/>
              </w:rPr>
              <w:t>Задание:</w:t>
            </w:r>
            <w:r w:rsidRPr="00A33BD0">
              <w:rPr>
                <w:sz w:val="24"/>
                <w:szCs w:val="24"/>
                <w:lang w:val="ru-RU"/>
              </w:rPr>
              <w:t xml:space="preserve"> </w:t>
            </w:r>
            <w:r w:rsidR="00F811AB">
              <w:rPr>
                <w:sz w:val="24"/>
                <w:szCs w:val="24"/>
                <w:lang w:val="ru-RU"/>
              </w:rPr>
              <w:t xml:space="preserve">опишите </w:t>
            </w:r>
            <w:r w:rsidR="00860831">
              <w:rPr>
                <w:sz w:val="24"/>
                <w:szCs w:val="24"/>
                <w:lang w:val="ru-RU"/>
              </w:rPr>
              <w:t xml:space="preserve">одну из граней Великой степи методом Ромашки </w:t>
            </w:r>
            <w:proofErr w:type="spellStart"/>
            <w:r w:rsidR="00860831">
              <w:rPr>
                <w:sz w:val="24"/>
                <w:szCs w:val="24"/>
                <w:lang w:val="ru-RU"/>
              </w:rPr>
              <w:t>Блума</w:t>
            </w:r>
            <w:proofErr w:type="spellEnd"/>
            <w:r>
              <w:rPr>
                <w:sz w:val="24"/>
                <w:szCs w:val="24"/>
                <w:lang w:val="ru-RU"/>
              </w:rPr>
              <w:t>:</w:t>
            </w:r>
          </w:p>
          <w:p w:rsidR="00B10BBE" w:rsidRDefault="00D700E0" w:rsidP="00B10BBE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</w:t>
            </w:r>
            <w:proofErr w:type="gramStart"/>
            <w:r w:rsidR="00860831" w:rsidRPr="00B10BBE">
              <w:rPr>
                <w:rFonts w:ascii="Times New Roman" w:eastAsia="Times New Roman" w:hAnsi="Times New Roman" w:cs="Times New Roman"/>
                <w:sz w:val="24"/>
                <w:szCs w:val="24"/>
              </w:rPr>
              <w:t>Что ?</w:t>
            </w:r>
            <w:proofErr w:type="gramEnd"/>
            <w:r w:rsidR="00860831" w:rsidRPr="00B1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Когда? Где? Почему важно? Актуально ли это сейчас? Что необходимо </w:t>
            </w:r>
            <w:r w:rsidR="00B12C9C" w:rsidRPr="00B1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для продвижения бренда? </w:t>
            </w:r>
            <w:r w:rsidR="00860831" w:rsidRPr="00B10BB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71755" w:rsidRPr="00B1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Темы: </w:t>
            </w:r>
            <w:r w:rsidR="00860831" w:rsidRPr="00B10BBE">
              <w:rPr>
                <w:rFonts w:ascii="Times New Roman" w:eastAsia="Times New Roman" w:hAnsi="Times New Roman" w:cs="Times New Roman"/>
                <w:sz w:val="24"/>
                <w:szCs w:val="24"/>
              </w:rPr>
              <w:t>всадническая культура, Золотой человек, металлургия)</w:t>
            </w:r>
          </w:p>
          <w:p w:rsidR="00860831" w:rsidRPr="00B10BBE" w:rsidRDefault="00860831" w:rsidP="00B10BBE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B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по стратегии </w:t>
            </w:r>
            <w:r w:rsidRPr="00B10B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«ФИШБОУН»</w:t>
            </w:r>
          </w:p>
          <w:p w:rsidR="00860831" w:rsidRDefault="00B10BBE" w:rsidP="008608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371755" w:rsidRPr="00B10BBE">
              <w:rPr>
                <w:sz w:val="24"/>
                <w:szCs w:val="24"/>
                <w:lang w:val="ru-RU"/>
              </w:rPr>
              <w:t xml:space="preserve">Темы: </w:t>
            </w:r>
            <w:r w:rsidR="00D700E0" w:rsidRPr="00B10BBE">
              <w:rPr>
                <w:sz w:val="24"/>
                <w:szCs w:val="24"/>
                <w:lang w:val="ru-RU"/>
              </w:rPr>
              <w:t xml:space="preserve">Великий </w:t>
            </w:r>
            <w:r w:rsidR="00860831" w:rsidRPr="00B10BBE">
              <w:rPr>
                <w:sz w:val="24"/>
                <w:szCs w:val="24"/>
                <w:lang w:val="ru-RU"/>
              </w:rPr>
              <w:t xml:space="preserve">шелковый путь, </w:t>
            </w:r>
            <w:r w:rsidR="00860831">
              <w:rPr>
                <w:sz w:val="24"/>
                <w:szCs w:val="24"/>
                <w:lang w:val="ru-RU"/>
              </w:rPr>
              <w:t>Колыбель тюркского мира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860831" w:rsidRDefault="00860831" w:rsidP="00860831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noProof/>
              </w:rPr>
              <w:lastRenderedPageBreak/>
              <w:drawing>
                <wp:inline distT="0" distB="0" distL="0" distR="0" wp14:anchorId="660D4C47" wp14:editId="27341D88">
                  <wp:extent cx="3086100" cy="2171162"/>
                  <wp:effectExtent l="0" t="0" r="0" b="635"/>
                  <wp:docPr id="5" name="Рисунок 5" descr="Шаблон для уро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Шаблон для уро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406" cy="2177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831" w:rsidRPr="00D700E0" w:rsidRDefault="00860831" w:rsidP="008420EA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sz w:val="24"/>
                <w:szCs w:val="24"/>
              </w:rPr>
            </w:pPr>
            <w:r w:rsidRPr="00D700E0">
              <w:rPr>
                <w:sz w:val="24"/>
                <w:szCs w:val="24"/>
              </w:rPr>
              <w:t xml:space="preserve">При помощи составления </w:t>
            </w:r>
            <w:proofErr w:type="spellStart"/>
            <w:r w:rsidRPr="00D700E0">
              <w:rPr>
                <w:sz w:val="24"/>
                <w:szCs w:val="24"/>
              </w:rPr>
              <w:t>синквейна</w:t>
            </w:r>
            <w:proofErr w:type="spellEnd"/>
            <w:r w:rsidRPr="00D700E0">
              <w:rPr>
                <w:sz w:val="24"/>
                <w:szCs w:val="24"/>
              </w:rPr>
              <w:t xml:space="preserve"> (</w:t>
            </w:r>
            <w:r w:rsidR="00371755">
              <w:rPr>
                <w:sz w:val="24"/>
                <w:szCs w:val="24"/>
              </w:rPr>
              <w:t xml:space="preserve">Темы: </w:t>
            </w:r>
            <w:r w:rsidRPr="00D700E0">
              <w:t>родина яблок и тюльпанов, звериный стиль</w:t>
            </w:r>
            <w:r w:rsidR="00D700E0">
              <w:t>)</w:t>
            </w:r>
          </w:p>
          <w:p w:rsidR="00045E52" w:rsidRPr="003312F8" w:rsidRDefault="00045E52" w:rsidP="00B12C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045E52" w:rsidRDefault="00045E52" w:rsidP="00EF33BD">
            <w:pPr>
              <w:rPr>
                <w:i/>
                <w:sz w:val="24"/>
                <w:szCs w:val="24"/>
                <w:lang w:val="ru-RU"/>
              </w:rPr>
            </w:pPr>
            <w:r w:rsidRPr="007B7DB7">
              <w:rPr>
                <w:i/>
                <w:sz w:val="24"/>
                <w:szCs w:val="24"/>
                <w:lang w:val="ru-RU"/>
              </w:rPr>
              <w:lastRenderedPageBreak/>
              <w:t xml:space="preserve">Работа в </w:t>
            </w:r>
            <w:r w:rsidR="00B12C9C">
              <w:rPr>
                <w:i/>
                <w:sz w:val="24"/>
                <w:szCs w:val="24"/>
                <w:lang w:val="ru-RU"/>
              </w:rPr>
              <w:t>группах</w:t>
            </w:r>
            <w:r w:rsidRPr="007B7DB7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B12C9C" w:rsidRPr="007B7DB7" w:rsidRDefault="00B12C9C" w:rsidP="00EF33BD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В каждой группе</w:t>
            </w:r>
          </w:p>
          <w:p w:rsidR="00045E52" w:rsidRDefault="00B12C9C" w:rsidP="00EF33BD">
            <w:pPr>
              <w:rPr>
                <w:lang w:val="ru-RU"/>
              </w:rPr>
            </w:pPr>
            <w:r>
              <w:rPr>
                <w:lang w:val="ru-RU"/>
              </w:rPr>
              <w:t xml:space="preserve">по 1 докладчику </w:t>
            </w:r>
          </w:p>
          <w:p w:rsidR="00045E52" w:rsidRDefault="00D700E0" w:rsidP="00EF33BD">
            <w:pPr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B12C9C">
              <w:rPr>
                <w:lang w:val="ru-RU"/>
              </w:rPr>
              <w:t>тема его презентации не повторяется)</w:t>
            </w:r>
          </w:p>
          <w:p w:rsidR="00045E52" w:rsidRDefault="00045E52" w:rsidP="00EF33BD">
            <w:pPr>
              <w:rPr>
                <w:lang w:val="ru-RU"/>
              </w:rPr>
            </w:pPr>
          </w:p>
          <w:p w:rsidR="00045E52" w:rsidRDefault="00045E52" w:rsidP="00EF33BD">
            <w:pPr>
              <w:rPr>
                <w:lang w:val="ru-RU"/>
              </w:rPr>
            </w:pPr>
          </w:p>
          <w:p w:rsidR="00045E52" w:rsidRDefault="00045E52" w:rsidP="00EF33BD">
            <w:pPr>
              <w:rPr>
                <w:lang w:val="ru-RU"/>
              </w:rPr>
            </w:pPr>
          </w:p>
          <w:p w:rsidR="00045E52" w:rsidRDefault="00045E52" w:rsidP="00EF33BD">
            <w:pPr>
              <w:rPr>
                <w:lang w:val="ru-RU"/>
              </w:rPr>
            </w:pPr>
          </w:p>
          <w:p w:rsidR="00045E52" w:rsidRDefault="00045E52" w:rsidP="00EF33BD">
            <w:pPr>
              <w:rPr>
                <w:lang w:val="ru-RU"/>
              </w:rPr>
            </w:pPr>
          </w:p>
          <w:p w:rsidR="00045E52" w:rsidRDefault="00045E52" w:rsidP="00EF33BD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в группах </w:t>
            </w:r>
          </w:p>
          <w:p w:rsidR="00045E52" w:rsidRDefault="00045E52" w:rsidP="00EF33BD">
            <w:pPr>
              <w:rPr>
                <w:lang w:val="ru-RU"/>
              </w:rPr>
            </w:pPr>
          </w:p>
          <w:p w:rsidR="00045E52" w:rsidRDefault="00045E52" w:rsidP="00EF33BD">
            <w:pPr>
              <w:rPr>
                <w:lang w:val="ru-RU"/>
              </w:rPr>
            </w:pPr>
          </w:p>
          <w:p w:rsidR="00045E52" w:rsidRDefault="00045E52" w:rsidP="00EF33BD">
            <w:pPr>
              <w:rPr>
                <w:lang w:val="ru-RU"/>
              </w:rPr>
            </w:pPr>
          </w:p>
        </w:tc>
        <w:tc>
          <w:tcPr>
            <w:tcW w:w="1863" w:type="dxa"/>
          </w:tcPr>
          <w:p w:rsidR="00045E52" w:rsidRDefault="00045E52" w:rsidP="00EF33BD">
            <w:pPr>
              <w:rPr>
                <w:i/>
                <w:sz w:val="24"/>
                <w:szCs w:val="24"/>
                <w:lang w:val="ru-RU"/>
              </w:rPr>
            </w:pPr>
          </w:p>
          <w:p w:rsidR="00045E52" w:rsidRDefault="00D700E0" w:rsidP="00EF33BD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Устное ФО</w:t>
            </w:r>
          </w:p>
          <w:p w:rsidR="00045E52" w:rsidRDefault="00D700E0" w:rsidP="00EF33BD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Пояснения в ходе работы</w:t>
            </w:r>
          </w:p>
          <w:p w:rsidR="00045E52" w:rsidRDefault="00045E52" w:rsidP="00EF33BD">
            <w:pPr>
              <w:rPr>
                <w:i/>
                <w:sz w:val="24"/>
                <w:szCs w:val="24"/>
                <w:lang w:val="ru-RU"/>
              </w:rPr>
            </w:pPr>
          </w:p>
          <w:p w:rsidR="00045E52" w:rsidRDefault="00045E52" w:rsidP="00EF33BD">
            <w:pPr>
              <w:rPr>
                <w:i/>
                <w:sz w:val="24"/>
                <w:szCs w:val="24"/>
                <w:lang w:val="ru-RU"/>
              </w:rPr>
            </w:pPr>
          </w:p>
          <w:p w:rsidR="00045E52" w:rsidRDefault="00045E52" w:rsidP="00EF33BD">
            <w:pPr>
              <w:rPr>
                <w:i/>
                <w:sz w:val="24"/>
                <w:szCs w:val="24"/>
                <w:lang w:val="ru-RU"/>
              </w:rPr>
            </w:pPr>
          </w:p>
          <w:p w:rsidR="00045E52" w:rsidRDefault="00045E52" w:rsidP="00EF33BD">
            <w:pPr>
              <w:rPr>
                <w:i/>
                <w:sz w:val="24"/>
                <w:szCs w:val="24"/>
                <w:lang w:val="ru-RU"/>
              </w:rPr>
            </w:pPr>
          </w:p>
          <w:p w:rsidR="00045E52" w:rsidRDefault="00045E52" w:rsidP="00EF33BD">
            <w:pPr>
              <w:rPr>
                <w:i/>
                <w:sz w:val="24"/>
                <w:szCs w:val="24"/>
                <w:lang w:val="ru-RU"/>
              </w:rPr>
            </w:pPr>
          </w:p>
          <w:p w:rsidR="00045E52" w:rsidRDefault="00045E52" w:rsidP="00EF33BD">
            <w:pPr>
              <w:rPr>
                <w:i/>
                <w:sz w:val="24"/>
                <w:szCs w:val="24"/>
                <w:lang w:val="ru-RU"/>
              </w:rPr>
            </w:pPr>
          </w:p>
          <w:p w:rsidR="00045E52" w:rsidRDefault="00045E52" w:rsidP="00EF33BD">
            <w:pPr>
              <w:rPr>
                <w:i/>
                <w:sz w:val="24"/>
                <w:szCs w:val="24"/>
                <w:lang w:val="ru-RU"/>
              </w:rPr>
            </w:pPr>
          </w:p>
          <w:p w:rsidR="00045E52" w:rsidRPr="005A49B2" w:rsidRDefault="00045E52" w:rsidP="00EF33BD">
            <w:pPr>
              <w:rPr>
                <w:i/>
                <w:sz w:val="24"/>
                <w:szCs w:val="24"/>
                <w:lang w:val="ru-RU"/>
              </w:rPr>
            </w:pPr>
            <w:r w:rsidRPr="005A49B2">
              <w:rPr>
                <w:b/>
                <w:i/>
                <w:sz w:val="24"/>
                <w:szCs w:val="24"/>
                <w:lang w:val="ru-RU"/>
              </w:rPr>
              <w:t xml:space="preserve">ФО </w:t>
            </w:r>
            <w:proofErr w:type="spellStart"/>
            <w:r w:rsidRPr="005A49B2">
              <w:rPr>
                <w:b/>
                <w:i/>
                <w:sz w:val="24"/>
                <w:szCs w:val="24"/>
                <w:lang w:val="ru-RU"/>
              </w:rPr>
              <w:t>взаимооценивание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5A49B2">
              <w:rPr>
                <w:b/>
                <w:i/>
                <w:sz w:val="24"/>
                <w:szCs w:val="24"/>
                <w:lang w:val="ru-RU"/>
              </w:rPr>
              <w:t>Прием «2 звезды,</w:t>
            </w:r>
            <w:r w:rsidR="0060275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5A49B2">
              <w:rPr>
                <w:b/>
                <w:i/>
                <w:sz w:val="24"/>
                <w:szCs w:val="24"/>
                <w:lang w:val="ru-RU"/>
              </w:rPr>
              <w:t xml:space="preserve">1 </w:t>
            </w:r>
            <w:r>
              <w:rPr>
                <w:b/>
                <w:i/>
                <w:sz w:val="24"/>
                <w:szCs w:val="24"/>
                <w:lang w:val="ru-RU"/>
              </w:rPr>
              <w:t>по</w:t>
            </w:r>
            <w:r w:rsidRPr="005A49B2">
              <w:rPr>
                <w:b/>
                <w:i/>
                <w:sz w:val="24"/>
                <w:szCs w:val="24"/>
                <w:lang w:val="ru-RU"/>
              </w:rPr>
              <w:t>желание»</w:t>
            </w:r>
          </w:p>
        </w:tc>
        <w:tc>
          <w:tcPr>
            <w:tcW w:w="5590" w:type="dxa"/>
          </w:tcPr>
          <w:p w:rsidR="00045E52" w:rsidRDefault="00045E52" w:rsidP="00EF33BD">
            <w:pPr>
              <w:rPr>
                <w:sz w:val="24"/>
                <w:szCs w:val="24"/>
                <w:lang w:val="ru-RU"/>
              </w:rPr>
            </w:pPr>
            <w:r w:rsidRPr="007B7DB7">
              <w:rPr>
                <w:sz w:val="24"/>
                <w:szCs w:val="24"/>
                <w:lang w:val="ru-RU"/>
              </w:rPr>
              <w:lastRenderedPageBreak/>
              <w:t>Презентация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45E52" w:rsidRDefault="00045E52" w:rsidP="00EF33BD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lang w:val="ru-RU"/>
              </w:rPr>
              <w:t xml:space="preserve">Учебник География - Алматы: </w:t>
            </w:r>
            <w:proofErr w:type="spellStart"/>
            <w:r>
              <w:rPr>
                <w:lang w:val="ru-RU"/>
              </w:rPr>
              <w:t>Мектеп</w:t>
            </w:r>
            <w:proofErr w:type="spellEnd"/>
            <w:r>
              <w:rPr>
                <w:lang w:val="ru-RU"/>
              </w:rPr>
              <w:t xml:space="preserve">, 2020. </w:t>
            </w:r>
            <w:r>
              <w:rPr>
                <w:i/>
                <w:sz w:val="24"/>
                <w:szCs w:val="24"/>
                <w:lang w:val="kk-KZ"/>
              </w:rPr>
              <w:t>стр.</w:t>
            </w:r>
            <w:r w:rsidR="00B12C9C">
              <w:rPr>
                <w:i/>
                <w:sz w:val="24"/>
                <w:szCs w:val="24"/>
                <w:lang w:val="kk-KZ"/>
              </w:rPr>
              <w:t>202-</w:t>
            </w:r>
            <w:proofErr w:type="gramStart"/>
            <w:r w:rsidR="00B12C9C">
              <w:rPr>
                <w:i/>
                <w:sz w:val="24"/>
                <w:szCs w:val="24"/>
                <w:lang w:val="kk-KZ"/>
              </w:rPr>
              <w:t xml:space="preserve">204 </w:t>
            </w:r>
            <w:r>
              <w:rPr>
                <w:i/>
                <w:sz w:val="24"/>
                <w:szCs w:val="24"/>
                <w:lang w:val="kk-KZ"/>
              </w:rPr>
              <w:t xml:space="preserve"> §</w:t>
            </w:r>
            <w:proofErr w:type="gramEnd"/>
            <w:r w:rsidR="00B12C9C">
              <w:rPr>
                <w:i/>
                <w:sz w:val="24"/>
                <w:szCs w:val="24"/>
                <w:lang w:val="kk-KZ"/>
              </w:rPr>
              <w:t>47</w:t>
            </w:r>
          </w:p>
          <w:p w:rsidR="00045E52" w:rsidRPr="0007685B" w:rsidRDefault="00D700E0" w:rsidP="00EF33BD">
            <w:pPr>
              <w:rPr>
                <w:lang w:val="kk-KZ"/>
              </w:rPr>
            </w:pPr>
            <w:r>
              <w:rPr>
                <w:lang w:val="kk-KZ"/>
              </w:rPr>
              <w:t>Слайды 29-30</w:t>
            </w:r>
          </w:p>
          <w:p w:rsidR="00045E52" w:rsidRPr="00272E49" w:rsidRDefault="00045E52" w:rsidP="00B12C9C">
            <w:pPr>
              <w:rPr>
                <w:i/>
                <w:sz w:val="24"/>
                <w:szCs w:val="24"/>
                <w:lang w:val="ru-RU"/>
              </w:rPr>
            </w:pPr>
          </w:p>
        </w:tc>
      </w:tr>
      <w:tr w:rsidR="00045E52" w:rsidRPr="0078182A" w:rsidTr="00371755">
        <w:tc>
          <w:tcPr>
            <w:tcW w:w="1379" w:type="dxa"/>
          </w:tcPr>
          <w:p w:rsidR="00045E52" w:rsidRDefault="00045E52" w:rsidP="00EF33BD">
            <w:pPr>
              <w:rPr>
                <w:lang w:val="ru-RU"/>
              </w:rPr>
            </w:pPr>
            <w:r w:rsidRPr="00C03545">
              <w:rPr>
                <w:b/>
                <w:sz w:val="24"/>
                <w:szCs w:val="24"/>
              </w:rPr>
              <w:lastRenderedPageBreak/>
              <w:t xml:space="preserve">.  </w:t>
            </w:r>
            <w:proofErr w:type="spellStart"/>
            <w:r w:rsidRPr="00C03545">
              <w:rPr>
                <w:b/>
                <w:sz w:val="24"/>
                <w:szCs w:val="24"/>
              </w:rPr>
              <w:t>Закрепление</w:t>
            </w:r>
            <w:proofErr w:type="spellEnd"/>
            <w:r w:rsidRPr="00C035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3545">
              <w:rPr>
                <w:b/>
                <w:sz w:val="24"/>
                <w:szCs w:val="24"/>
              </w:rPr>
              <w:t>материала</w:t>
            </w:r>
            <w:proofErr w:type="spellEnd"/>
            <w:r w:rsidRPr="00C035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3545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853" w:type="dxa"/>
          </w:tcPr>
          <w:p w:rsidR="00045E52" w:rsidRDefault="00045E52" w:rsidP="00371755">
            <w:pPr>
              <w:spacing w:after="0"/>
              <w:rPr>
                <w:sz w:val="24"/>
                <w:szCs w:val="24"/>
                <w:lang w:val="ru-RU"/>
              </w:rPr>
            </w:pPr>
            <w:r w:rsidRPr="00371755">
              <w:rPr>
                <w:b/>
                <w:sz w:val="24"/>
                <w:szCs w:val="24"/>
                <w:lang w:val="ru-RU"/>
              </w:rPr>
              <w:t xml:space="preserve">Защита </w:t>
            </w:r>
            <w:r w:rsidR="006E42F7" w:rsidRPr="00371755">
              <w:rPr>
                <w:b/>
                <w:sz w:val="24"/>
                <w:szCs w:val="24"/>
                <w:lang w:val="ru-RU"/>
              </w:rPr>
              <w:t>работы группы</w:t>
            </w:r>
            <w:r w:rsidR="006E42F7">
              <w:rPr>
                <w:sz w:val="24"/>
                <w:szCs w:val="24"/>
                <w:lang w:val="ru-RU"/>
              </w:rPr>
              <w:t xml:space="preserve">. </w:t>
            </w:r>
          </w:p>
          <w:p w:rsidR="006E42F7" w:rsidRPr="00B12C9C" w:rsidRDefault="006E42F7" w:rsidP="00371755">
            <w:pPr>
              <w:spacing w:after="0"/>
              <w:rPr>
                <w:sz w:val="24"/>
                <w:szCs w:val="24"/>
                <w:lang w:val="ru-RU"/>
              </w:rPr>
            </w:pPr>
            <w:r w:rsidRPr="00B12C9C">
              <w:rPr>
                <w:sz w:val="24"/>
                <w:szCs w:val="24"/>
                <w:lang w:val="ru-RU"/>
              </w:rPr>
              <w:t>Задаёт вопросы:</w:t>
            </w:r>
          </w:p>
          <w:p w:rsidR="006E42F7" w:rsidRPr="00B12C9C" w:rsidRDefault="006E42F7" w:rsidP="00371755">
            <w:pPr>
              <w:spacing w:after="0"/>
              <w:rPr>
                <w:sz w:val="24"/>
                <w:szCs w:val="24"/>
                <w:lang w:val="ru-RU"/>
              </w:rPr>
            </w:pPr>
            <w:r w:rsidRPr="00B12C9C">
              <w:rPr>
                <w:sz w:val="24"/>
                <w:szCs w:val="24"/>
                <w:lang w:val="ru-RU"/>
              </w:rPr>
              <w:t xml:space="preserve">Какова цель продвижения брендов Казахстана в мировом пространстве? </w:t>
            </w:r>
          </w:p>
          <w:p w:rsidR="006E42F7" w:rsidRDefault="006E42F7" w:rsidP="00371755">
            <w:pPr>
              <w:spacing w:after="0"/>
              <w:rPr>
                <w:sz w:val="24"/>
                <w:szCs w:val="24"/>
                <w:lang w:val="ru-RU"/>
              </w:rPr>
            </w:pPr>
            <w:r w:rsidRPr="00B12C9C">
              <w:rPr>
                <w:sz w:val="24"/>
                <w:szCs w:val="24"/>
                <w:lang w:val="ru-RU"/>
              </w:rPr>
              <w:t xml:space="preserve">Как может повлиять наличие бренда Казахстана </w:t>
            </w:r>
            <w:proofErr w:type="gramStart"/>
            <w:r w:rsidRPr="00B12C9C">
              <w:rPr>
                <w:sz w:val="24"/>
                <w:szCs w:val="24"/>
                <w:lang w:val="ru-RU"/>
              </w:rPr>
              <w:t>на  положение</w:t>
            </w:r>
            <w:proofErr w:type="gramEnd"/>
            <w:r w:rsidRPr="00B12C9C">
              <w:rPr>
                <w:sz w:val="24"/>
                <w:szCs w:val="24"/>
                <w:lang w:val="ru-RU"/>
              </w:rPr>
              <w:t xml:space="preserve"> страны</w:t>
            </w:r>
            <w:r w:rsidR="00D700E0">
              <w:rPr>
                <w:sz w:val="24"/>
                <w:szCs w:val="24"/>
                <w:lang w:val="ru-RU"/>
              </w:rPr>
              <w:t xml:space="preserve"> в историко-культурных регионах и в мире</w:t>
            </w:r>
            <w:r w:rsidRPr="00B12C9C">
              <w:rPr>
                <w:sz w:val="24"/>
                <w:szCs w:val="24"/>
                <w:lang w:val="ru-RU"/>
              </w:rPr>
              <w:t xml:space="preserve">? </w:t>
            </w:r>
          </w:p>
          <w:p w:rsidR="00B12C9C" w:rsidRDefault="00B12C9C" w:rsidP="0037175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вы считаете, какими способами можно популяризировать данные достижения?</w:t>
            </w:r>
          </w:p>
          <w:p w:rsidR="00D700E0" w:rsidRPr="00371755" w:rsidRDefault="00D700E0" w:rsidP="00371755">
            <w:pPr>
              <w:spacing w:after="0"/>
              <w:rPr>
                <w:b/>
                <w:i/>
                <w:sz w:val="24"/>
                <w:szCs w:val="24"/>
                <w:lang w:val="ru-RU"/>
              </w:rPr>
            </w:pPr>
            <w:r w:rsidRPr="00371755">
              <w:rPr>
                <w:b/>
                <w:i/>
                <w:sz w:val="24"/>
                <w:szCs w:val="24"/>
                <w:lang w:val="ru-RU"/>
              </w:rPr>
              <w:t>В статье Президент предлагает следующие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71755">
              <w:rPr>
                <w:b/>
                <w:i/>
                <w:sz w:val="24"/>
                <w:szCs w:val="24"/>
                <w:lang w:val="ru-RU"/>
              </w:rPr>
              <w:t xml:space="preserve">способы решения поставленных задач: </w:t>
            </w:r>
          </w:p>
          <w:p w:rsidR="00B12C9C" w:rsidRPr="00F811AB" w:rsidRDefault="00B12C9C" w:rsidP="00B12C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1AB">
              <w:rPr>
                <w:b/>
                <w:bCs/>
                <w:sz w:val="24"/>
                <w:szCs w:val="24"/>
                <w:lang w:val="ru-RU"/>
              </w:rPr>
              <w:t>Модернизация исторического сознания</w:t>
            </w:r>
          </w:p>
          <w:p w:rsidR="00B12C9C" w:rsidRPr="00F811AB" w:rsidRDefault="00B12C9C" w:rsidP="00B12C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1AB">
              <w:rPr>
                <w:b/>
                <w:bCs/>
                <w:sz w:val="24"/>
                <w:szCs w:val="24"/>
                <w:lang w:val="ru-RU"/>
              </w:rPr>
              <w:t>1. </w:t>
            </w:r>
            <w:r w:rsidRPr="00F811AB">
              <w:rPr>
                <w:b/>
                <w:bCs/>
                <w:sz w:val="24"/>
                <w:szCs w:val="24"/>
                <w:u w:val="single"/>
                <w:lang w:val="ru-RU"/>
              </w:rPr>
              <w:t>Архив-2025 </w:t>
            </w:r>
          </w:p>
          <w:p w:rsidR="00B12C9C" w:rsidRPr="00F811AB" w:rsidRDefault="00B12C9C" w:rsidP="00B12C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1AB">
              <w:rPr>
                <w:b/>
                <w:bCs/>
                <w:sz w:val="24"/>
                <w:szCs w:val="24"/>
                <w:lang w:val="ru-RU"/>
              </w:rPr>
              <w:t>2. </w:t>
            </w:r>
            <w:r w:rsidRPr="00F811AB">
              <w:rPr>
                <w:b/>
                <w:bCs/>
                <w:sz w:val="24"/>
                <w:szCs w:val="24"/>
                <w:u w:val="single"/>
                <w:lang w:val="ru-RU"/>
              </w:rPr>
              <w:t>Великие имена Великой степи</w:t>
            </w:r>
          </w:p>
          <w:p w:rsidR="00B12C9C" w:rsidRPr="00F811AB" w:rsidRDefault="00B12C9C" w:rsidP="00B12C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1AB">
              <w:rPr>
                <w:b/>
                <w:bCs/>
                <w:sz w:val="24"/>
                <w:szCs w:val="24"/>
                <w:lang w:val="ru-RU"/>
              </w:rPr>
              <w:t>3. </w:t>
            </w:r>
            <w:r w:rsidRPr="00F811AB">
              <w:rPr>
                <w:b/>
                <w:bCs/>
                <w:sz w:val="24"/>
                <w:szCs w:val="24"/>
                <w:u w:val="single"/>
                <w:lang w:val="ru-RU"/>
              </w:rPr>
              <w:t>Генезис тюркского мира</w:t>
            </w:r>
          </w:p>
          <w:p w:rsidR="00B12C9C" w:rsidRPr="00F811AB" w:rsidRDefault="00B12C9C" w:rsidP="00B12C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1AB">
              <w:rPr>
                <w:b/>
                <w:bCs/>
                <w:sz w:val="24"/>
                <w:szCs w:val="24"/>
                <w:lang w:val="ru-RU"/>
              </w:rPr>
              <w:t>4. </w:t>
            </w:r>
            <w:r w:rsidRPr="00F811AB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Музей древнего искусства и технологий Великой степи </w:t>
            </w:r>
            <w:r w:rsidRPr="00F811AB">
              <w:rPr>
                <w:b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F811AB">
              <w:rPr>
                <w:b/>
                <w:bCs/>
                <w:sz w:val="24"/>
                <w:szCs w:val="24"/>
                <w:lang w:val="ru-RU"/>
              </w:rPr>
              <w:t>Ұлы</w:t>
            </w:r>
            <w:proofErr w:type="spellEnd"/>
            <w:r w:rsidRPr="00F811AB">
              <w:rPr>
                <w:b/>
                <w:bCs/>
                <w:sz w:val="24"/>
                <w:szCs w:val="24"/>
                <w:lang w:val="ru-RU"/>
              </w:rPr>
              <w:t xml:space="preserve"> дала»</w:t>
            </w:r>
            <w:r w:rsidRPr="00F811AB">
              <w:rPr>
                <w:sz w:val="24"/>
                <w:szCs w:val="24"/>
                <w:lang w:val="ru-RU"/>
              </w:rPr>
              <w:t xml:space="preserve">. </w:t>
            </w:r>
          </w:p>
          <w:p w:rsidR="00B12C9C" w:rsidRPr="00F811AB" w:rsidRDefault="00B12C9C" w:rsidP="00B12C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1AB">
              <w:rPr>
                <w:b/>
                <w:bCs/>
                <w:sz w:val="24"/>
                <w:szCs w:val="24"/>
                <w:lang w:val="ru-RU"/>
              </w:rPr>
              <w:lastRenderedPageBreak/>
              <w:t>5. </w:t>
            </w:r>
            <w:r w:rsidRPr="00F811AB">
              <w:rPr>
                <w:b/>
                <w:bCs/>
                <w:sz w:val="24"/>
                <w:szCs w:val="24"/>
                <w:u w:val="single"/>
                <w:lang w:val="ru-RU"/>
              </w:rPr>
              <w:t>Тысяча лет степного фольклора и музыки</w:t>
            </w:r>
          </w:p>
          <w:p w:rsidR="00B12C9C" w:rsidRDefault="00B12C9C" w:rsidP="00B12C9C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F811AB">
              <w:rPr>
                <w:b/>
                <w:bCs/>
                <w:sz w:val="24"/>
                <w:szCs w:val="24"/>
                <w:lang w:val="ru-RU"/>
              </w:rPr>
              <w:t>6. </w:t>
            </w:r>
            <w:r w:rsidRPr="00F811AB">
              <w:rPr>
                <w:b/>
                <w:bCs/>
                <w:sz w:val="24"/>
                <w:szCs w:val="24"/>
                <w:u w:val="single"/>
                <w:lang w:val="ru-RU"/>
              </w:rPr>
              <w:t>История в кино и на телевидении </w:t>
            </w:r>
          </w:p>
          <w:p w:rsidR="00045E52" w:rsidRPr="00CC249C" w:rsidRDefault="00B12C9C" w:rsidP="00EF33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Знакомит с онлайн-ресурсами, с</w:t>
            </w:r>
            <w:r w:rsidR="00D700E0">
              <w:rPr>
                <w:sz w:val="24"/>
                <w:szCs w:val="24"/>
                <w:lang w:val="ru-RU"/>
              </w:rPr>
              <w:t xml:space="preserve"> которыми возможно ознакомиться</w:t>
            </w:r>
            <w:r>
              <w:rPr>
                <w:sz w:val="24"/>
                <w:szCs w:val="24"/>
                <w:lang w:val="ru-RU"/>
              </w:rPr>
              <w:t xml:space="preserve"> для подтверждения реализации предложенной идеи</w:t>
            </w:r>
            <w:r w:rsidR="00D700E0">
              <w:rPr>
                <w:sz w:val="24"/>
                <w:szCs w:val="24"/>
                <w:lang w:val="ru-RU"/>
              </w:rPr>
              <w:t>, обращает внимание на книги по теме</w:t>
            </w:r>
            <w:r w:rsidRPr="00B12C9C">
              <w:rPr>
                <w:lang w:val="ru-RU"/>
              </w:rPr>
              <w:t xml:space="preserve"> </w:t>
            </w:r>
            <w:hyperlink r:id="rId6" w:history="1">
              <w:r w:rsidRPr="008227A0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</w:rPr>
                <w:t>https</w:t>
              </w:r>
              <w:r w:rsidRPr="00B12C9C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  <w:lang w:val="ru-RU"/>
                </w:rPr>
                <w:t>://</w:t>
              </w:r>
              <w:r w:rsidRPr="008227A0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</w:rPr>
                <w:t>www</w:t>
              </w:r>
              <w:r w:rsidRPr="00B12C9C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  <w:lang w:val="ru-RU"/>
                </w:rPr>
                <w:t>.</w:t>
              </w:r>
              <w:proofErr w:type="spellStart"/>
              <w:r w:rsidRPr="008227A0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</w:rPr>
                <w:t>gov</w:t>
              </w:r>
              <w:proofErr w:type="spellEnd"/>
              <w:r w:rsidRPr="00B12C9C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  <w:lang w:val="ru-RU"/>
                </w:rPr>
                <w:t>.</w:t>
              </w:r>
              <w:proofErr w:type="spellStart"/>
              <w:r w:rsidRPr="008227A0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</w:rPr>
                <w:t>kz</w:t>
              </w:r>
              <w:proofErr w:type="spellEnd"/>
              <w:r w:rsidRPr="00B12C9C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  <w:lang w:val="ru-RU"/>
                </w:rPr>
                <w:t>/</w:t>
              </w:r>
              <w:proofErr w:type="spellStart"/>
              <w:r w:rsidRPr="008227A0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</w:rPr>
                <w:t>memleket</w:t>
              </w:r>
              <w:proofErr w:type="spellEnd"/>
              <w:r w:rsidRPr="00B12C9C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  <w:lang w:val="ru-RU"/>
                </w:rPr>
                <w:t>/</w:t>
              </w:r>
              <w:r w:rsidRPr="008227A0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</w:rPr>
                <w:t>entities</w:t>
              </w:r>
              <w:r w:rsidRPr="00B12C9C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  <w:lang w:val="ru-RU"/>
                </w:rPr>
                <w:t>/</w:t>
              </w:r>
              <w:proofErr w:type="spellStart"/>
              <w:r w:rsidRPr="008227A0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</w:rPr>
                <w:t>mfa</w:t>
              </w:r>
              <w:proofErr w:type="spellEnd"/>
              <w:r w:rsidRPr="00B12C9C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  <w:lang w:val="ru-RU"/>
                </w:rPr>
                <w:t>-</w:t>
              </w:r>
              <w:proofErr w:type="spellStart"/>
              <w:r w:rsidRPr="008227A0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</w:rPr>
                <w:t>kiev</w:t>
              </w:r>
              <w:proofErr w:type="spellEnd"/>
              <w:r w:rsidRPr="00B12C9C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  <w:lang w:val="ru-RU"/>
                </w:rPr>
                <w:t>/</w:t>
              </w:r>
              <w:r w:rsidRPr="008227A0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</w:rPr>
                <w:t>press</w:t>
              </w:r>
              <w:r w:rsidRPr="00B12C9C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  <w:lang w:val="ru-RU"/>
                </w:rPr>
                <w:t>/</w:t>
              </w:r>
              <w:r w:rsidRPr="008227A0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</w:rPr>
                <w:t>article</w:t>
              </w:r>
              <w:r w:rsidRPr="00B12C9C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  <w:lang w:val="ru-RU"/>
                </w:rPr>
                <w:t>/</w:t>
              </w:r>
              <w:r w:rsidRPr="008227A0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</w:rPr>
                <w:t>details</w:t>
              </w:r>
              <w:r w:rsidRPr="00B12C9C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  <w:lang w:val="ru-RU"/>
                </w:rPr>
                <w:t>/425?</w:t>
              </w:r>
              <w:proofErr w:type="spellStart"/>
              <w:r w:rsidRPr="008227A0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</w:rPr>
                <w:t>lang</w:t>
              </w:r>
              <w:proofErr w:type="spellEnd"/>
              <w:r w:rsidRPr="00B12C9C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  <w:lang w:val="ru-RU"/>
                </w:rPr>
                <w:t>=</w:t>
              </w:r>
              <w:proofErr w:type="spellStart"/>
              <w:r w:rsidRPr="008227A0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</w:rPr>
                <w:t>ru</w:t>
              </w:r>
              <w:proofErr w:type="spellEnd"/>
            </w:hyperlink>
          </w:p>
        </w:tc>
        <w:tc>
          <w:tcPr>
            <w:tcW w:w="1703" w:type="dxa"/>
          </w:tcPr>
          <w:p w:rsidR="00045E52" w:rsidRDefault="00045E52" w:rsidP="00EF33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Каждая группа указывает самые важные факты, которые необходимо отразить в рабочих тетрадях.</w:t>
            </w:r>
          </w:p>
          <w:p w:rsidR="00D700E0" w:rsidRDefault="00371755" w:rsidP="00EF33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Доказывают значимость явления, артефакта и способы их </w:t>
            </w:r>
            <w:r>
              <w:rPr>
                <w:sz w:val="24"/>
                <w:szCs w:val="24"/>
                <w:lang w:val="ru-RU"/>
              </w:rPr>
              <w:lastRenderedPageBreak/>
              <w:t>популяризации</w:t>
            </w:r>
          </w:p>
          <w:p w:rsidR="00D700E0" w:rsidRDefault="00D700E0" w:rsidP="00EF33BD">
            <w:pPr>
              <w:rPr>
                <w:sz w:val="24"/>
                <w:szCs w:val="24"/>
                <w:lang w:val="ru-RU"/>
              </w:rPr>
            </w:pPr>
          </w:p>
          <w:p w:rsidR="00D700E0" w:rsidRDefault="00D700E0" w:rsidP="00EF33BD">
            <w:pPr>
              <w:rPr>
                <w:sz w:val="24"/>
                <w:szCs w:val="24"/>
                <w:lang w:val="ru-RU"/>
              </w:rPr>
            </w:pPr>
          </w:p>
          <w:p w:rsidR="00D700E0" w:rsidRDefault="00D700E0" w:rsidP="00EF33BD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Записывают в тетрадь</w:t>
            </w:r>
          </w:p>
        </w:tc>
        <w:tc>
          <w:tcPr>
            <w:tcW w:w="1863" w:type="dxa"/>
          </w:tcPr>
          <w:p w:rsidR="00045E52" w:rsidRDefault="00045E52" w:rsidP="00D700E0">
            <w:pPr>
              <w:rPr>
                <w:lang w:val="ru-RU"/>
              </w:rPr>
            </w:pPr>
            <w:r w:rsidRPr="006E42F7">
              <w:rPr>
                <w:b/>
                <w:sz w:val="24"/>
                <w:szCs w:val="24"/>
                <w:lang w:val="ru-RU"/>
              </w:rPr>
              <w:lastRenderedPageBreak/>
              <w:t xml:space="preserve">ФО </w:t>
            </w:r>
            <w:r w:rsidRPr="006E42F7">
              <w:rPr>
                <w:b/>
                <w:i/>
                <w:sz w:val="24"/>
                <w:szCs w:val="24"/>
                <w:lang w:val="ru-RU"/>
              </w:rPr>
              <w:t>Комментарий учителя</w:t>
            </w:r>
          </w:p>
        </w:tc>
        <w:tc>
          <w:tcPr>
            <w:tcW w:w="5590" w:type="dxa"/>
          </w:tcPr>
          <w:p w:rsidR="00045E52" w:rsidRDefault="00045E52" w:rsidP="00EF33BD">
            <w:pPr>
              <w:rPr>
                <w:lang w:val="ru-RU"/>
              </w:rPr>
            </w:pPr>
            <w:r>
              <w:rPr>
                <w:lang w:val="ru-RU"/>
              </w:rPr>
              <w:t xml:space="preserve">Презентация </w:t>
            </w:r>
          </w:p>
          <w:p w:rsidR="00045E52" w:rsidRDefault="00045E52" w:rsidP="006E42F7">
            <w:pPr>
              <w:rPr>
                <w:lang w:val="ru-RU"/>
              </w:rPr>
            </w:pPr>
          </w:p>
          <w:p w:rsidR="00B12C9C" w:rsidRDefault="00B12C9C" w:rsidP="006E42F7">
            <w:pPr>
              <w:rPr>
                <w:lang w:val="ru-RU"/>
              </w:rPr>
            </w:pPr>
          </w:p>
          <w:p w:rsidR="00B12C9C" w:rsidRDefault="00B12C9C" w:rsidP="006E42F7">
            <w:pPr>
              <w:rPr>
                <w:lang w:val="ru-RU"/>
              </w:rPr>
            </w:pPr>
          </w:p>
          <w:p w:rsidR="00B12C9C" w:rsidRPr="00B12C9C" w:rsidRDefault="00B10BBE" w:rsidP="00B12C9C">
            <w:pPr>
              <w:rPr>
                <w:lang w:val="ru-RU"/>
              </w:rPr>
            </w:pPr>
            <w:hyperlink r:id="rId7" w:history="1">
              <w:r w:rsidR="00B12C9C" w:rsidRPr="00B12C9C">
                <w:rPr>
                  <w:rStyle w:val="a5"/>
                </w:rPr>
                <w:t>https</w:t>
              </w:r>
              <w:r w:rsidR="00B12C9C" w:rsidRPr="00B12C9C">
                <w:rPr>
                  <w:rStyle w:val="a5"/>
                  <w:lang w:val="ru-RU"/>
                </w:rPr>
                <w:t>://</w:t>
              </w:r>
            </w:hyperlink>
            <w:hyperlink r:id="rId8" w:history="1">
              <w:r w:rsidR="00B12C9C" w:rsidRPr="00B12C9C">
                <w:rPr>
                  <w:rStyle w:val="a5"/>
                </w:rPr>
                <w:t>www</w:t>
              </w:r>
              <w:r w:rsidR="00B12C9C" w:rsidRPr="00B12C9C">
                <w:rPr>
                  <w:rStyle w:val="a5"/>
                  <w:lang w:val="ru-RU"/>
                </w:rPr>
                <w:t>.</w:t>
              </w:r>
              <w:proofErr w:type="spellStart"/>
              <w:r w:rsidR="00B12C9C" w:rsidRPr="00B12C9C">
                <w:rPr>
                  <w:rStyle w:val="a5"/>
                </w:rPr>
                <w:t>akorda</w:t>
              </w:r>
              <w:proofErr w:type="spellEnd"/>
              <w:r w:rsidR="00B12C9C" w:rsidRPr="00B12C9C">
                <w:rPr>
                  <w:rStyle w:val="a5"/>
                  <w:lang w:val="ru-RU"/>
                </w:rPr>
                <w:t>.</w:t>
              </w:r>
              <w:proofErr w:type="spellStart"/>
              <w:r w:rsidR="00B12C9C" w:rsidRPr="00B12C9C">
                <w:rPr>
                  <w:rStyle w:val="a5"/>
                </w:rPr>
                <w:t>kz</w:t>
              </w:r>
              <w:proofErr w:type="spellEnd"/>
              <w:r w:rsidR="00B12C9C" w:rsidRPr="00B12C9C">
                <w:rPr>
                  <w:rStyle w:val="a5"/>
                  <w:lang w:val="ru-RU"/>
                </w:rPr>
                <w:t>/</w:t>
              </w:r>
              <w:proofErr w:type="spellStart"/>
              <w:r w:rsidR="00B12C9C" w:rsidRPr="00B12C9C">
                <w:rPr>
                  <w:rStyle w:val="a5"/>
                </w:rPr>
                <w:t>ru</w:t>
              </w:r>
              <w:proofErr w:type="spellEnd"/>
              <w:r w:rsidR="00B12C9C" w:rsidRPr="00B12C9C">
                <w:rPr>
                  <w:rStyle w:val="a5"/>
                  <w:lang w:val="ru-RU"/>
                </w:rPr>
                <w:t>/</w:t>
              </w:r>
              <w:r w:rsidR="00B12C9C" w:rsidRPr="00B12C9C">
                <w:rPr>
                  <w:rStyle w:val="a5"/>
                </w:rPr>
                <w:t>events</w:t>
              </w:r>
              <w:r w:rsidR="00B12C9C" w:rsidRPr="00B12C9C">
                <w:rPr>
                  <w:rStyle w:val="a5"/>
                  <w:lang w:val="ru-RU"/>
                </w:rPr>
                <w:t>/</w:t>
              </w:r>
              <w:proofErr w:type="spellStart"/>
              <w:r w:rsidR="00B12C9C" w:rsidRPr="00B12C9C">
                <w:rPr>
                  <w:rStyle w:val="a5"/>
                </w:rPr>
                <w:t>akorda</w:t>
              </w:r>
              <w:proofErr w:type="spellEnd"/>
              <w:r w:rsidR="00B12C9C" w:rsidRPr="00B12C9C">
                <w:rPr>
                  <w:rStyle w:val="a5"/>
                  <w:lang w:val="ru-RU"/>
                </w:rPr>
                <w:t>_</w:t>
              </w:r>
              <w:r w:rsidR="00B12C9C" w:rsidRPr="00B12C9C">
                <w:rPr>
                  <w:rStyle w:val="a5"/>
                </w:rPr>
                <w:t>news</w:t>
              </w:r>
              <w:r w:rsidR="00B12C9C" w:rsidRPr="00B12C9C">
                <w:rPr>
                  <w:rStyle w:val="a5"/>
                  <w:lang w:val="ru-RU"/>
                </w:rPr>
                <w:t>/</w:t>
              </w:r>
              <w:r w:rsidR="00B12C9C" w:rsidRPr="00B12C9C">
                <w:rPr>
                  <w:rStyle w:val="a5"/>
                </w:rPr>
                <w:t>press</w:t>
              </w:r>
              <w:r w:rsidR="00B12C9C" w:rsidRPr="00B12C9C">
                <w:rPr>
                  <w:rStyle w:val="a5"/>
                  <w:lang w:val="ru-RU"/>
                </w:rPr>
                <w:t>_</w:t>
              </w:r>
              <w:r w:rsidR="00B12C9C" w:rsidRPr="00B12C9C">
                <w:rPr>
                  <w:rStyle w:val="a5"/>
                </w:rPr>
                <w:t>conferences</w:t>
              </w:r>
              <w:r w:rsidR="00B12C9C" w:rsidRPr="00B12C9C">
                <w:rPr>
                  <w:rStyle w:val="a5"/>
                  <w:lang w:val="ru-RU"/>
                </w:rPr>
                <w:t>/</w:t>
              </w:r>
              <w:proofErr w:type="spellStart"/>
              <w:r w:rsidR="00B12C9C" w:rsidRPr="00B12C9C">
                <w:rPr>
                  <w:rStyle w:val="a5"/>
                </w:rPr>
                <w:t>statya</w:t>
              </w:r>
              <w:proofErr w:type="spellEnd"/>
              <w:r w:rsidR="00B12C9C" w:rsidRPr="00B12C9C">
                <w:rPr>
                  <w:rStyle w:val="a5"/>
                  <w:lang w:val="ru-RU"/>
                </w:rPr>
                <w:t>-</w:t>
              </w:r>
              <w:proofErr w:type="spellStart"/>
              <w:r w:rsidR="00B12C9C" w:rsidRPr="00B12C9C">
                <w:rPr>
                  <w:rStyle w:val="a5"/>
                </w:rPr>
                <w:t>glavy</w:t>
              </w:r>
              <w:proofErr w:type="spellEnd"/>
              <w:r w:rsidR="00B12C9C" w:rsidRPr="00B12C9C">
                <w:rPr>
                  <w:rStyle w:val="a5"/>
                  <w:lang w:val="ru-RU"/>
                </w:rPr>
                <w:t>-</w:t>
              </w:r>
              <w:proofErr w:type="spellStart"/>
              <w:r w:rsidR="00B12C9C" w:rsidRPr="00B12C9C">
                <w:rPr>
                  <w:rStyle w:val="a5"/>
                </w:rPr>
                <w:t>gosudarstva</w:t>
              </w:r>
              <w:proofErr w:type="spellEnd"/>
              <w:r w:rsidR="00B12C9C" w:rsidRPr="00B12C9C">
                <w:rPr>
                  <w:rStyle w:val="a5"/>
                  <w:lang w:val="ru-RU"/>
                </w:rPr>
                <w:t>-</w:t>
              </w:r>
              <w:proofErr w:type="spellStart"/>
              <w:r w:rsidR="00B12C9C" w:rsidRPr="00B12C9C">
                <w:rPr>
                  <w:rStyle w:val="a5"/>
                </w:rPr>
                <w:t>sem</w:t>
              </w:r>
              <w:proofErr w:type="spellEnd"/>
              <w:r w:rsidR="00B12C9C" w:rsidRPr="00B12C9C">
                <w:rPr>
                  <w:rStyle w:val="a5"/>
                  <w:lang w:val="ru-RU"/>
                </w:rPr>
                <w:t>-</w:t>
              </w:r>
              <w:proofErr w:type="spellStart"/>
              <w:r w:rsidR="00B12C9C" w:rsidRPr="00B12C9C">
                <w:rPr>
                  <w:rStyle w:val="a5"/>
                </w:rPr>
                <w:t>granei</w:t>
              </w:r>
              <w:proofErr w:type="spellEnd"/>
              <w:r w:rsidR="00B12C9C" w:rsidRPr="00B12C9C">
                <w:rPr>
                  <w:rStyle w:val="a5"/>
                  <w:lang w:val="ru-RU"/>
                </w:rPr>
                <w:t>-</w:t>
              </w:r>
              <w:proofErr w:type="spellStart"/>
              <w:r w:rsidR="00B12C9C" w:rsidRPr="00B12C9C">
                <w:rPr>
                  <w:rStyle w:val="a5"/>
                </w:rPr>
                <w:t>velikoi</w:t>
              </w:r>
              <w:proofErr w:type="spellEnd"/>
              <w:r w:rsidR="00B12C9C" w:rsidRPr="00B12C9C">
                <w:rPr>
                  <w:rStyle w:val="a5"/>
                  <w:lang w:val="ru-RU"/>
                </w:rPr>
                <w:t>-</w:t>
              </w:r>
              <w:proofErr w:type="spellStart"/>
              <w:r w:rsidR="00B12C9C" w:rsidRPr="00B12C9C">
                <w:rPr>
                  <w:rStyle w:val="a5"/>
                </w:rPr>
                <w:t>stepi</w:t>
              </w:r>
              <w:proofErr w:type="spellEnd"/>
            </w:hyperlink>
            <w:r w:rsidR="00B12C9C" w:rsidRPr="00B12C9C">
              <w:rPr>
                <w:lang w:val="ru-RU"/>
              </w:rPr>
              <w:t xml:space="preserve">  </w:t>
            </w:r>
          </w:p>
          <w:p w:rsidR="00B12C9C" w:rsidRDefault="00B12C9C" w:rsidP="006E42F7">
            <w:pPr>
              <w:rPr>
                <w:lang w:val="ru-RU"/>
              </w:rPr>
            </w:pPr>
          </w:p>
          <w:p w:rsidR="00B12C9C" w:rsidRDefault="00B12C9C" w:rsidP="006E42F7">
            <w:pPr>
              <w:rPr>
                <w:lang w:val="ru-RU"/>
              </w:rPr>
            </w:pPr>
          </w:p>
          <w:p w:rsidR="00B12C9C" w:rsidRDefault="00B12C9C" w:rsidP="006E42F7">
            <w:pPr>
              <w:rPr>
                <w:lang w:val="ru-RU"/>
              </w:rPr>
            </w:pPr>
          </w:p>
          <w:p w:rsidR="00B12C9C" w:rsidRPr="00697F1F" w:rsidRDefault="00B10BBE" w:rsidP="00B12C9C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  <w:lang w:val="kk-KZ"/>
              </w:rPr>
            </w:pPr>
            <w:hyperlink r:id="rId9" w:history="1">
              <w:r w:rsidR="00B12C9C" w:rsidRPr="00697F1F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shd w:val="clear" w:color="auto" w:fill="FBFBFB"/>
                  <w:lang w:val="kk-KZ"/>
                </w:rPr>
                <w:t>https://www.gov.kz/memleket/entities/mfa-kiev/press/article/details/425?lang=ru</w:t>
              </w:r>
            </w:hyperlink>
            <w:r w:rsidR="00B12C9C" w:rsidRPr="00697F1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  <w:lang w:val="kk-KZ"/>
              </w:rPr>
              <w:t xml:space="preserve"> </w:t>
            </w:r>
          </w:p>
          <w:p w:rsidR="00B12C9C" w:rsidRDefault="00B12C9C" w:rsidP="00B12C9C">
            <w:pPr>
              <w:rPr>
                <w:lang w:val="kk-KZ"/>
              </w:rPr>
            </w:pPr>
          </w:p>
          <w:p w:rsidR="00D700E0" w:rsidRDefault="00D700E0" w:rsidP="00B12C9C">
            <w:pPr>
              <w:rPr>
                <w:lang w:val="kk-KZ"/>
              </w:rPr>
            </w:pPr>
          </w:p>
          <w:p w:rsidR="00D700E0" w:rsidRPr="00697F1F" w:rsidRDefault="00D700E0" w:rsidP="00B12C9C">
            <w:pPr>
              <w:rPr>
                <w:lang w:val="kk-KZ"/>
              </w:rPr>
            </w:pPr>
            <w:r>
              <w:rPr>
                <w:lang w:val="kk-KZ"/>
              </w:rPr>
              <w:t>Слайд  15</w:t>
            </w:r>
          </w:p>
          <w:p w:rsidR="00B12C9C" w:rsidRPr="00B12C9C" w:rsidRDefault="00B12C9C" w:rsidP="006E42F7">
            <w:pPr>
              <w:rPr>
                <w:lang w:val="kk-KZ"/>
              </w:rPr>
            </w:pPr>
          </w:p>
        </w:tc>
      </w:tr>
      <w:tr w:rsidR="00045E52" w:rsidRPr="00A33BD0" w:rsidTr="00371755">
        <w:tc>
          <w:tcPr>
            <w:tcW w:w="1379" w:type="dxa"/>
          </w:tcPr>
          <w:p w:rsidR="00045E52" w:rsidRDefault="00045E52" w:rsidP="00EF33B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Конец урока</w:t>
            </w:r>
          </w:p>
          <w:p w:rsidR="00045E52" w:rsidRDefault="00045E52" w:rsidP="00EF33BD">
            <w:pPr>
              <w:rPr>
                <w:b/>
                <w:sz w:val="24"/>
                <w:szCs w:val="24"/>
                <w:lang w:val="ru-RU"/>
              </w:rPr>
            </w:pPr>
          </w:p>
          <w:p w:rsidR="00045E52" w:rsidRDefault="00045E52" w:rsidP="00EF33BD">
            <w:pPr>
              <w:rPr>
                <w:b/>
                <w:sz w:val="24"/>
                <w:szCs w:val="24"/>
                <w:lang w:val="ru-RU"/>
              </w:rPr>
            </w:pPr>
          </w:p>
          <w:p w:rsidR="00045E52" w:rsidRDefault="00045E52" w:rsidP="00EF33BD">
            <w:pPr>
              <w:rPr>
                <w:b/>
                <w:sz w:val="24"/>
                <w:szCs w:val="24"/>
                <w:lang w:val="ru-RU"/>
              </w:rPr>
            </w:pPr>
          </w:p>
          <w:p w:rsidR="00045E52" w:rsidRDefault="00045E52" w:rsidP="00EF33BD">
            <w:pPr>
              <w:rPr>
                <w:b/>
                <w:sz w:val="24"/>
                <w:szCs w:val="24"/>
                <w:lang w:val="ru-RU"/>
              </w:rPr>
            </w:pPr>
          </w:p>
          <w:p w:rsidR="00045E52" w:rsidRPr="00CC249C" w:rsidRDefault="00045E52" w:rsidP="00EF33B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4853" w:type="dxa"/>
          </w:tcPr>
          <w:p w:rsidR="00371755" w:rsidRPr="00D700E0" w:rsidRDefault="00371755" w:rsidP="00371755">
            <w:pPr>
              <w:spacing w:after="0"/>
              <w:rPr>
                <w:b/>
                <w:i/>
                <w:sz w:val="24"/>
                <w:szCs w:val="24"/>
                <w:lang w:val="kk-KZ"/>
              </w:rPr>
            </w:pPr>
            <w:r w:rsidRPr="00371755">
              <w:rPr>
                <w:b/>
                <w:sz w:val="24"/>
                <w:szCs w:val="24"/>
                <w:lang w:val="kk-KZ"/>
              </w:rPr>
              <w:t>Сделайте вывод:</w:t>
            </w:r>
            <w:r w:rsidRPr="00D700E0">
              <w:rPr>
                <w:b/>
                <w:i/>
                <w:sz w:val="24"/>
                <w:szCs w:val="24"/>
                <w:lang w:val="kk-KZ"/>
              </w:rPr>
              <w:t xml:space="preserve"> какие важные задачи возможно решить указанными способами?</w:t>
            </w:r>
          </w:p>
          <w:p w:rsidR="00045E52" w:rsidRPr="00B44488" w:rsidRDefault="00045E52" w:rsidP="00EF33B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Задаёт </w:t>
            </w:r>
            <w:r w:rsidR="00D70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48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proofErr w:type="gramEnd"/>
            <w:r w:rsidRPr="00B44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задание.</w:t>
            </w:r>
          </w:p>
          <w:p w:rsidR="00045E52" w:rsidRDefault="00045E52" w:rsidP="006E42F7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3312F8">
              <w:rPr>
                <w:b/>
                <w:sz w:val="24"/>
                <w:szCs w:val="24"/>
                <w:lang w:val="ru-RU"/>
              </w:rPr>
              <w:t xml:space="preserve"> </w:t>
            </w:r>
            <w:r w:rsidR="006E42F7">
              <w:rPr>
                <w:sz w:val="24"/>
                <w:szCs w:val="24"/>
                <w:lang w:val="ru-RU"/>
              </w:rPr>
              <w:t xml:space="preserve">Ознакомиться с мобильным приложением Казахстан – страна Великой степи. В тетрадях указать преимущества и возможности данного ресурса. </w:t>
            </w:r>
          </w:p>
          <w:p w:rsidR="006E42F7" w:rsidRPr="006E42F7" w:rsidRDefault="006E42F7" w:rsidP="00020804">
            <w:pPr>
              <w:numPr>
                <w:ilvl w:val="0"/>
                <w:numId w:val="2"/>
              </w:numPr>
              <w:spacing w:after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kk-KZ"/>
              </w:rPr>
              <w:t>Цитата К.К. Токаева</w:t>
            </w:r>
          </w:p>
          <w:p w:rsidR="00F72D41" w:rsidRPr="006E42F7" w:rsidRDefault="00172BBC" w:rsidP="00371755">
            <w:p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6E42F7">
              <w:rPr>
                <w:b/>
                <w:bCs/>
                <w:i/>
                <w:sz w:val="24"/>
                <w:szCs w:val="24"/>
                <w:lang w:val="ru-RU"/>
              </w:rPr>
              <w:t>Великая</w:t>
            </w:r>
            <w:r w:rsidRPr="006E42F7">
              <w:rPr>
                <w:i/>
                <w:sz w:val="24"/>
                <w:szCs w:val="24"/>
                <w:lang w:val="ru-RU"/>
              </w:rPr>
              <w:t> </w:t>
            </w:r>
            <w:r w:rsidRPr="006E42F7">
              <w:rPr>
                <w:b/>
                <w:bCs/>
                <w:i/>
                <w:sz w:val="24"/>
                <w:szCs w:val="24"/>
                <w:lang w:val="ru-RU"/>
              </w:rPr>
              <w:t>степь</w:t>
            </w:r>
            <w:r w:rsidRPr="006E42F7">
              <w:rPr>
                <w:i/>
                <w:sz w:val="24"/>
                <w:szCs w:val="24"/>
                <w:lang w:val="ru-RU"/>
              </w:rPr>
              <w:t> является колыбелью цивилизации. И многие из мировых достояний зародились именно на территории </w:t>
            </w:r>
            <w:r w:rsidRPr="006E42F7">
              <w:rPr>
                <w:b/>
                <w:bCs/>
                <w:i/>
                <w:sz w:val="24"/>
                <w:szCs w:val="24"/>
                <w:lang w:val="ru-RU"/>
              </w:rPr>
              <w:t>Великой</w:t>
            </w:r>
            <w:r w:rsidRPr="006E42F7">
              <w:rPr>
                <w:i/>
                <w:sz w:val="24"/>
                <w:szCs w:val="24"/>
                <w:lang w:val="ru-RU"/>
              </w:rPr>
              <w:t> </w:t>
            </w:r>
            <w:r w:rsidRPr="006E42F7">
              <w:rPr>
                <w:b/>
                <w:bCs/>
                <w:i/>
                <w:sz w:val="24"/>
                <w:szCs w:val="24"/>
                <w:lang w:val="ru-RU"/>
              </w:rPr>
              <w:t>степи</w:t>
            </w:r>
            <w:r w:rsidRPr="006E42F7">
              <w:rPr>
                <w:i/>
                <w:sz w:val="24"/>
                <w:szCs w:val="24"/>
                <w:lang w:val="ru-RU"/>
              </w:rPr>
              <w:t>.</w:t>
            </w:r>
          </w:p>
          <w:p w:rsidR="00F72D41" w:rsidRPr="006E42F7" w:rsidRDefault="00B10BBE" w:rsidP="00371755">
            <w:p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Для </w:t>
            </w:r>
            <w:r w:rsidR="00172BBC" w:rsidRPr="006E42F7">
              <w:rPr>
                <w:i/>
                <w:sz w:val="24"/>
                <w:szCs w:val="24"/>
                <w:lang w:val="ru-RU"/>
              </w:rPr>
              <w:t xml:space="preserve">нас жизненно важно не отступать от намеченных целей, сохранять сплоченность, общенациональное единство, солидарность. Нация с высоким патриотическим духом достигнет всех своих целей. </w:t>
            </w:r>
          </w:p>
          <w:p w:rsidR="00045E52" w:rsidRPr="00272E49" w:rsidRDefault="00045E52" w:rsidP="006E42F7">
            <w:pPr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 </w:t>
            </w:r>
            <w:r w:rsidRPr="00272E49">
              <w:rPr>
                <w:b/>
                <w:bCs/>
                <w:sz w:val="24"/>
                <w:szCs w:val="24"/>
                <w:lang w:val="ru-RU" w:eastAsia="ru-RU"/>
              </w:rPr>
              <w:t>Предлагает оценить свои достижения на уроке</w:t>
            </w:r>
            <w:r w:rsidR="00020804">
              <w:rPr>
                <w:b/>
                <w:bCs/>
                <w:sz w:val="24"/>
                <w:szCs w:val="24"/>
                <w:lang w:val="ru-RU" w:eastAsia="ru-RU"/>
              </w:rPr>
              <w:t xml:space="preserve"> (утверждения)</w:t>
            </w:r>
          </w:p>
          <w:p w:rsidR="00045E52" w:rsidRPr="00CC249C" w:rsidRDefault="00045E52" w:rsidP="00EF33B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Благодарит за сотрудничество на уроке</w:t>
            </w:r>
          </w:p>
        </w:tc>
        <w:tc>
          <w:tcPr>
            <w:tcW w:w="1703" w:type="dxa"/>
          </w:tcPr>
          <w:p w:rsidR="00371755" w:rsidRDefault="00371755" w:rsidP="00EF33BD">
            <w:pPr>
              <w:rPr>
                <w:lang w:val="ru-RU"/>
              </w:rPr>
            </w:pPr>
            <w:r>
              <w:rPr>
                <w:lang w:val="ru-RU"/>
              </w:rPr>
              <w:t>Предлагают свои варианты ответов</w:t>
            </w:r>
          </w:p>
          <w:p w:rsidR="00045E52" w:rsidRDefault="00045E52" w:rsidP="00EF33BD">
            <w:pPr>
              <w:rPr>
                <w:lang w:val="ru-RU"/>
              </w:rPr>
            </w:pPr>
            <w:r>
              <w:rPr>
                <w:lang w:val="ru-RU"/>
              </w:rPr>
              <w:t>Записывают домашнее задание</w:t>
            </w:r>
          </w:p>
          <w:p w:rsidR="00D700E0" w:rsidRDefault="00D700E0" w:rsidP="00EF33BD">
            <w:pPr>
              <w:rPr>
                <w:sz w:val="24"/>
                <w:szCs w:val="24"/>
                <w:lang w:val="ru-RU"/>
              </w:rPr>
            </w:pPr>
          </w:p>
          <w:p w:rsidR="00D700E0" w:rsidRDefault="00D700E0" w:rsidP="00EF33BD">
            <w:pPr>
              <w:rPr>
                <w:sz w:val="24"/>
                <w:szCs w:val="24"/>
                <w:lang w:val="ru-RU"/>
              </w:rPr>
            </w:pPr>
          </w:p>
          <w:p w:rsidR="00045E52" w:rsidRPr="00272E49" w:rsidRDefault="00045E52" w:rsidP="00EF33BD">
            <w:pPr>
              <w:rPr>
                <w:sz w:val="24"/>
                <w:szCs w:val="24"/>
                <w:lang w:val="ru-RU"/>
              </w:rPr>
            </w:pPr>
            <w:r w:rsidRPr="00272E49">
              <w:rPr>
                <w:sz w:val="24"/>
                <w:szCs w:val="24"/>
                <w:lang w:val="ru-RU"/>
              </w:rPr>
              <w:t>(Осуществляют самооценку собственной учебной деятельности, степень её результативности).</w:t>
            </w:r>
          </w:p>
        </w:tc>
        <w:tc>
          <w:tcPr>
            <w:tcW w:w="1863" w:type="dxa"/>
          </w:tcPr>
          <w:p w:rsidR="00045E52" w:rsidRDefault="00045E52" w:rsidP="00EF33BD">
            <w:pPr>
              <w:rPr>
                <w:lang w:val="ru-RU"/>
              </w:rPr>
            </w:pPr>
            <w:r>
              <w:rPr>
                <w:lang w:val="ru-RU"/>
              </w:rPr>
              <w:t>Комментарии учителя, оценивание работы на уроке (ФО), словесная похвала</w:t>
            </w:r>
          </w:p>
        </w:tc>
        <w:tc>
          <w:tcPr>
            <w:tcW w:w="5590" w:type="dxa"/>
          </w:tcPr>
          <w:p w:rsidR="00045E52" w:rsidRDefault="00D700E0" w:rsidP="00EF33BD">
            <w:pPr>
              <w:rPr>
                <w:lang w:val="ru-RU"/>
              </w:rPr>
            </w:pPr>
            <w:r>
              <w:rPr>
                <w:lang w:val="ru-RU"/>
              </w:rPr>
              <w:t>Презентация слайд 31</w:t>
            </w:r>
          </w:p>
          <w:p w:rsidR="00D700E0" w:rsidRDefault="00D700E0" w:rsidP="00EF33BD">
            <w:pPr>
              <w:rPr>
                <w:lang w:val="ru-RU"/>
              </w:rPr>
            </w:pPr>
            <w:r>
              <w:rPr>
                <w:lang w:val="ru-RU"/>
              </w:rPr>
              <w:t>Интернет –ресурсы</w:t>
            </w:r>
          </w:p>
          <w:p w:rsidR="00D700E0" w:rsidRDefault="00D700E0" w:rsidP="00EF33BD">
            <w:pPr>
              <w:rPr>
                <w:lang w:val="ru-RU"/>
              </w:rPr>
            </w:pPr>
          </w:p>
          <w:p w:rsidR="00D700E0" w:rsidRDefault="00D700E0" w:rsidP="00EF33BD">
            <w:pPr>
              <w:rPr>
                <w:lang w:val="ru-RU"/>
              </w:rPr>
            </w:pPr>
          </w:p>
          <w:p w:rsidR="00D700E0" w:rsidRDefault="00D700E0" w:rsidP="00EF33BD">
            <w:pPr>
              <w:rPr>
                <w:lang w:val="ru-RU"/>
              </w:rPr>
            </w:pPr>
          </w:p>
          <w:p w:rsidR="00D700E0" w:rsidRDefault="00D700E0" w:rsidP="00EF33BD">
            <w:pPr>
              <w:rPr>
                <w:lang w:val="ru-RU"/>
              </w:rPr>
            </w:pPr>
            <w:r>
              <w:rPr>
                <w:lang w:val="ru-RU"/>
              </w:rPr>
              <w:t>Слайды 32-33</w:t>
            </w:r>
          </w:p>
          <w:p w:rsidR="00D700E0" w:rsidRDefault="00D700E0" w:rsidP="00EF33BD">
            <w:pPr>
              <w:rPr>
                <w:lang w:val="ru-RU"/>
              </w:rPr>
            </w:pPr>
          </w:p>
          <w:p w:rsidR="00D700E0" w:rsidRDefault="00D700E0" w:rsidP="00EF33BD">
            <w:pPr>
              <w:rPr>
                <w:lang w:val="ru-RU"/>
              </w:rPr>
            </w:pPr>
          </w:p>
          <w:p w:rsidR="00D700E0" w:rsidRDefault="00D700E0" w:rsidP="00EF33BD">
            <w:pPr>
              <w:rPr>
                <w:lang w:val="ru-RU"/>
              </w:rPr>
            </w:pPr>
          </w:p>
          <w:p w:rsidR="00D700E0" w:rsidRDefault="00D700E0" w:rsidP="00EF33BD">
            <w:pPr>
              <w:rPr>
                <w:lang w:val="ru-RU"/>
              </w:rPr>
            </w:pPr>
          </w:p>
          <w:p w:rsidR="00D700E0" w:rsidRDefault="00D700E0" w:rsidP="00EF33BD">
            <w:pPr>
              <w:rPr>
                <w:lang w:val="ru-RU"/>
              </w:rPr>
            </w:pPr>
          </w:p>
          <w:p w:rsidR="00D700E0" w:rsidRDefault="00D700E0" w:rsidP="00EF33BD">
            <w:pPr>
              <w:rPr>
                <w:lang w:val="ru-RU"/>
              </w:rPr>
            </w:pPr>
            <w:r>
              <w:rPr>
                <w:lang w:val="ru-RU"/>
              </w:rPr>
              <w:t>Слайд 34</w:t>
            </w:r>
          </w:p>
        </w:tc>
      </w:tr>
    </w:tbl>
    <w:p w:rsidR="00045E52" w:rsidRPr="00F75B95" w:rsidRDefault="00045E52" w:rsidP="00045E52">
      <w:pPr>
        <w:rPr>
          <w:lang w:val="ru-RU"/>
        </w:rPr>
      </w:pPr>
    </w:p>
    <w:p w:rsidR="00045E52" w:rsidRDefault="00045E52" w:rsidP="00045E52"/>
    <w:p w:rsidR="00DB5378" w:rsidRDefault="00DB5378"/>
    <w:sectPr w:rsidR="00DB5378" w:rsidSect="00272E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5283"/>
    <w:multiLevelType w:val="hybridMultilevel"/>
    <w:tmpl w:val="72220DC8"/>
    <w:lvl w:ilvl="0" w:tplc="09E26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C4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69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B84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4C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AC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6D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28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0E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004D98"/>
    <w:multiLevelType w:val="hybridMultilevel"/>
    <w:tmpl w:val="0E02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358DD"/>
    <w:multiLevelType w:val="hybridMultilevel"/>
    <w:tmpl w:val="DA28B5A0"/>
    <w:lvl w:ilvl="0" w:tplc="57E8D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462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66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1A0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C5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CF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8A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8E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CF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52"/>
    <w:rsid w:val="00020804"/>
    <w:rsid w:val="00045E52"/>
    <w:rsid w:val="00116B40"/>
    <w:rsid w:val="00172BBC"/>
    <w:rsid w:val="00371755"/>
    <w:rsid w:val="003D07E3"/>
    <w:rsid w:val="00602752"/>
    <w:rsid w:val="00697F1F"/>
    <w:rsid w:val="006E42F7"/>
    <w:rsid w:val="0078182A"/>
    <w:rsid w:val="007C5B4C"/>
    <w:rsid w:val="00860831"/>
    <w:rsid w:val="008E5ECA"/>
    <w:rsid w:val="009D5AF0"/>
    <w:rsid w:val="00AA6F27"/>
    <w:rsid w:val="00B10BBE"/>
    <w:rsid w:val="00B12C9C"/>
    <w:rsid w:val="00CD732F"/>
    <w:rsid w:val="00D700E0"/>
    <w:rsid w:val="00DB5378"/>
    <w:rsid w:val="00EF46FF"/>
    <w:rsid w:val="00F72D41"/>
    <w:rsid w:val="00F8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4D8F"/>
  <w15:chartTrackingRefBased/>
  <w15:docId w15:val="{E4A6A283-B7E1-4BF5-A1DC-6941AC2F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C9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E52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5">
    <w:name w:val="Hyperlink"/>
    <w:basedOn w:val="a0"/>
    <w:uiPriority w:val="99"/>
    <w:unhideWhenUsed/>
    <w:rsid w:val="00045E5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97F1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697F1F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080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4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orda.kz/ru/events/akorda_news/press_conferences/statya-glavy-gosudarstva-sem-granei-velikoi-step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korda.kz/ru/events/akorda_news/press_conferences/statya-glavy-gosudarstva-sem-granei-velikoi-ste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kz/memleket/entities/mfa-kiev/press/article/details/425?lang=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kz/memleket/entities/mfa-kiev/press/article/details/425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Elena</cp:lastModifiedBy>
  <cp:revision>3</cp:revision>
  <cp:lastPrinted>2022-04-12T01:54:00Z</cp:lastPrinted>
  <dcterms:created xsi:type="dcterms:W3CDTF">2022-04-12T05:15:00Z</dcterms:created>
  <dcterms:modified xsi:type="dcterms:W3CDTF">2022-10-14T09:04:00Z</dcterms:modified>
</cp:coreProperties>
</file>