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96" w:rsidRDefault="005D11DD" w:rsidP="00F0786E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r w:rsidRPr="006B4F96">
        <w:rPr>
          <w:b/>
          <w:bCs/>
          <w:sz w:val="28"/>
          <w:szCs w:val="27"/>
        </w:rPr>
        <w:t>Тема</w:t>
      </w:r>
      <w:proofErr w:type="gramStart"/>
      <w:r w:rsidRPr="006B4F96">
        <w:rPr>
          <w:b/>
          <w:bCs/>
          <w:sz w:val="28"/>
          <w:szCs w:val="27"/>
        </w:rPr>
        <w:t xml:space="preserve"> </w:t>
      </w:r>
      <w:r w:rsidR="00C02791" w:rsidRPr="006B4F96">
        <w:rPr>
          <w:b/>
          <w:bCs/>
          <w:sz w:val="28"/>
          <w:szCs w:val="27"/>
        </w:rPr>
        <w:t xml:space="preserve"> </w:t>
      </w:r>
      <w:r w:rsidRPr="006B4F96">
        <w:rPr>
          <w:b/>
          <w:bCs/>
          <w:sz w:val="28"/>
          <w:szCs w:val="27"/>
        </w:rPr>
        <w:t>:</w:t>
      </w:r>
      <w:proofErr w:type="gramEnd"/>
      <w:r w:rsidRPr="006B4F96">
        <w:rPr>
          <w:b/>
          <w:bCs/>
          <w:sz w:val="28"/>
          <w:szCs w:val="27"/>
        </w:rPr>
        <w:t xml:space="preserve"> </w:t>
      </w:r>
      <w:r w:rsidR="00F0786E" w:rsidRPr="006B4F96">
        <w:rPr>
          <w:b/>
          <w:bCs/>
          <w:sz w:val="28"/>
          <w:szCs w:val="27"/>
        </w:rPr>
        <w:t xml:space="preserve"> </w:t>
      </w:r>
      <w:r w:rsidR="000931EE" w:rsidRPr="006B4F96">
        <w:rPr>
          <w:b/>
          <w:bCs/>
          <w:sz w:val="28"/>
          <w:szCs w:val="27"/>
        </w:rPr>
        <w:t>Сайт, э</w:t>
      </w:r>
      <w:r w:rsidRPr="006B4F96">
        <w:rPr>
          <w:b/>
          <w:bCs/>
          <w:sz w:val="28"/>
          <w:szCs w:val="27"/>
        </w:rPr>
        <w:t>лектронный дневник, как средство взаимод</w:t>
      </w:r>
      <w:r w:rsidR="000931EE" w:rsidRPr="006B4F96">
        <w:rPr>
          <w:b/>
          <w:bCs/>
          <w:sz w:val="28"/>
          <w:szCs w:val="27"/>
        </w:rPr>
        <w:t xml:space="preserve">ействия </w:t>
      </w:r>
    </w:p>
    <w:p w:rsidR="005D11DD" w:rsidRPr="006B4F96" w:rsidRDefault="006B4F96" w:rsidP="00F0786E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              </w:t>
      </w:r>
      <w:r w:rsidR="000931EE" w:rsidRPr="006B4F96">
        <w:rPr>
          <w:b/>
          <w:bCs/>
          <w:sz w:val="28"/>
          <w:szCs w:val="27"/>
        </w:rPr>
        <w:t xml:space="preserve">с детьми </w:t>
      </w:r>
      <w:r>
        <w:rPr>
          <w:b/>
          <w:bCs/>
          <w:sz w:val="28"/>
          <w:szCs w:val="27"/>
        </w:rPr>
        <w:t xml:space="preserve">  </w:t>
      </w:r>
      <w:r w:rsidR="00F0786E" w:rsidRPr="006B4F96">
        <w:rPr>
          <w:b/>
          <w:bCs/>
          <w:sz w:val="28"/>
          <w:szCs w:val="27"/>
        </w:rPr>
        <w:t>и родителями</w:t>
      </w:r>
      <w:r>
        <w:rPr>
          <w:b/>
          <w:bCs/>
          <w:sz w:val="28"/>
          <w:szCs w:val="27"/>
        </w:rPr>
        <w:t>.</w:t>
      </w:r>
    </w:p>
    <w:p w:rsidR="00F0786E" w:rsidRDefault="00F0786E" w:rsidP="00F0786E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F0786E" w:rsidRPr="00F0786E" w:rsidRDefault="00F0786E" w:rsidP="00F0786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Выступающий:  </w:t>
      </w:r>
      <w:proofErr w:type="spellStart"/>
      <w:r>
        <w:rPr>
          <w:b/>
          <w:bCs/>
          <w:sz w:val="27"/>
          <w:szCs w:val="27"/>
        </w:rPr>
        <w:t>Кононюк</w:t>
      </w:r>
      <w:proofErr w:type="spellEnd"/>
      <w:r>
        <w:rPr>
          <w:b/>
          <w:bCs/>
          <w:sz w:val="27"/>
          <w:szCs w:val="27"/>
        </w:rPr>
        <w:t xml:space="preserve"> Е. Г., руководитель МО,   март 2020г.</w:t>
      </w:r>
    </w:p>
    <w:p w:rsidR="005D11DD" w:rsidRPr="00E12B82" w:rsidRDefault="00CF3FE0" w:rsidP="00E12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12B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0931EE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1DD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одна из главных задач школы – создание педагогической системы, основанной на взаимодействии педагогического, ученического и родительского коллективов как равноправных партнеров.</w:t>
      </w:r>
    </w:p>
    <w:p w:rsidR="005D11DD" w:rsidRDefault="00E12B8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CF3FE0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перечислить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направления взаимодействия семьи и школы, которые мы используем в работе с родителями:</w:t>
      </w:r>
    </w:p>
    <w:p w:rsidR="00F0786E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условий семейного воспитания. Составление характеристик семей обучающихся.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Информирование родителей о содержании учебно-воспитательного процесса.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Психолого-педагогическое просвещение родителей.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Взаимодействие с родительским комитетом.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Совместная деятельность родителей и учащихся.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Информирование родителей о ходе и результатах воспитания, обучения детей.</w:t>
      </w:r>
    </w:p>
    <w:p w:rsidR="005D11DD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Взаимодействия с родителями, входящими в общественные организации, занимающиеся вопросами здоровья.</w:t>
      </w:r>
    </w:p>
    <w:p w:rsidR="00F0786E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DD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форм взаимодействия семьи и </w:t>
      </w:r>
      <w:r w:rsidR="00C02791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является дневник ученика, на  смену которого  </w:t>
      </w:r>
      <w:r w:rsidR="00C02791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</w:t>
      </w:r>
      <w:r w:rsidR="00C02791"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дневник электронный.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ЭД – в дальнейшем)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письменная форма информирования родителей об успехах их детей, где выставляются оценки, делается запись учителями-предметниками о поведении, опозданиях на уроки и т.д. </w:t>
      </w:r>
    </w:p>
    <w:p w:rsidR="005D11DD" w:rsidRPr="00F0786E" w:rsidRDefault="000931EE" w:rsidP="00F0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школьники привыкли пользоваться электрон</w:t>
      </w: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почтой или смс сообщениями,</w:t>
      </w:r>
      <w:r w:rsid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запросто находят всю нужную им информацию в Интернет</w:t>
      </w:r>
      <w:r w:rsidR="00CF3FE0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тот факт, что родители учащихся – это в</w:t>
      </w:r>
      <w:r w:rsidR="008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молодое поколение, д</w:t>
      </w:r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которых, как и для их детей,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мир знаком. А знач</w:t>
      </w:r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ит, время и современные условия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диктуют для нас учителей н</w:t>
      </w:r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овые требования и предоставляют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возможности.</w:t>
      </w:r>
    </w:p>
    <w:p w:rsid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же такое электронный дн</w:t>
      </w:r>
      <w:r w:rsidR="00E1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ев</w:t>
      </w: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ник?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дневник – Сервис, предоставляющий Пользователю возможность получать информацию о ходе учебного процесса ребенка.</w:t>
      </w:r>
    </w:p>
    <w:p w:rsidR="00F0786E" w:rsidRPr="00E12B82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Сервиса – информирование и взаимодействие участников образовательного процесса через сеть Интернет.</w:t>
      </w:r>
      <w:bookmarkStart w:id="0" w:name="_GoBack"/>
      <w:bookmarkEnd w:id="0"/>
    </w:p>
    <w:p w:rsidR="005D11DD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8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является большим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подспорьем для нас учителей. Применяя его в своей работе,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 любой момент внести необходимую информацию, такую как: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назначить домашнее задание, оставить сообщение для родителей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обучающихся, посмотреть статистику успеваемости по каждому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ученику и по классу в целом. </w:t>
      </w:r>
    </w:p>
    <w:p w:rsidR="005D11DD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5D11DD"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 предоставляет различные сервисы для школьников, учителей и родителей: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уроков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журнал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дневник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задания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Объявления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</w:t>
      </w:r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Медиатека</w:t>
      </w:r>
      <w:proofErr w:type="spellEnd"/>
    </w:p>
    <w:p w:rsidR="005D11DD" w:rsidRPr="00F0786E" w:rsidRDefault="005D11DD" w:rsidP="00F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Словари и переводчики и др. </w:t>
      </w:r>
    </w:p>
    <w:p w:rsidR="005D11DD" w:rsidRPr="00F0786E" w:rsidRDefault="00E12B8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ЭД 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создавать школьные объявления, адресованные всей школе или только выбранным группам пользователей. </w:t>
      </w:r>
    </w:p>
    <w:p w:rsidR="005D11DD" w:rsidRPr="00F0786E" w:rsidRDefault="000931EE" w:rsidP="00E1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 -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внутренний сайт школы, где размещена вся информация о жизни школы, множество полезной информации для всех участников образовательного процесса о возможность общения друг с другом. </w:t>
      </w:r>
      <w:r w:rsidR="008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для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родителями и детьми электронные ресурсы, учитель может организовать работу по информированию родителей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ыстро, эффективно и продуктивно</w:t>
      </w:r>
      <w:r w:rsidR="008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1DD" w:rsidRPr="00E12B82" w:rsidRDefault="0086256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5D11DD" w:rsidRPr="00E12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Внедрение электронного журнала и дневника школьника в образовательный процесс школы, на мой взгляд, даёт самое важное преимущество – это включение родителей в процесс обучения детей, организует быструю и своевременную связь с родителями.</w:t>
      </w:r>
    </w:p>
    <w:p w:rsidR="005D11DD" w:rsidRPr="00F0786E" w:rsidRDefault="0086256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931EE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в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электронного журнала и дневника школьника совсем не отменяет «живой контакт» родителей и учителя. Каждый родитель, желающий поговорить об успехах и проблемах своего ребёнка, может прийти в школу. Но огромный плюс информационной системы в том, что родитель придёт к учителю, уже зная об отметках и посещаемости своего ребёнка. С первой минуты посещения будет предметный разговор, а не череда «открытий» для родителя. И это возможно, если электронный журнал заполняется учителем в день проведения урок, тогда родители узнают об оценках в день их выставления. Главное качество данного журнала – наглядность и легкость доступа (не требуется специальных навыков), своевременное информирование, оперативная связь с родителями и учителями.</w:t>
      </w:r>
    </w:p>
    <w:p w:rsidR="005D11DD" w:rsidRPr="00F0786E" w:rsidRDefault="0086256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современной занятости родителей, иное значение п</w:t>
      </w:r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риобретает электронный школьный</w:t>
      </w:r>
      <w:proofErr w:type="gramStart"/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возможность контролировать ребенка с помощью электронного дневника, в котором указаны все отметки и задания, за которые они получены, домашние задания, не сданные в назначенный срок задания. Поскольку сведения расположены на выделенном сервере, то доступ к дневнику может быть осуществлён из любого места по любому, доступному каналу связи. Теперь не важно, задерживается родитель на работе или уехал в командировку, он всегда сможет узнать, что задано ребёнку, какую отметку он за это получил и своевременно принять меры для исправления ситуации с успеваемостью.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использую ресурс электронного журнала?</w:t>
      </w:r>
    </w:p>
    <w:p w:rsidR="005D11DD" w:rsidRPr="00F0786E" w:rsidRDefault="00F0786E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562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классный руководитель.</w:t>
      </w: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1DD" w:rsidRPr="00F0786E" w:rsidRDefault="00862562" w:rsidP="00E1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 объявления для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дополнительную информацию для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праздникам, викторинам и пр</w:t>
      </w:r>
      <w:r w:rsidR="00E1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очим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внеклассным мероприятиям.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результатам этих мероприятий можно размещать слова благодарности, грамоты, фото.</w:t>
      </w:r>
    </w:p>
    <w:p w:rsidR="005D11DD" w:rsidRPr="00F0786E" w:rsidRDefault="005D11DD" w:rsidP="00E1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всем ученикам и их родителям всегда быть в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курсе событий и принимать активное участие в школьной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жизни.</w:t>
      </w:r>
    </w:p>
    <w:p w:rsidR="00862562" w:rsidRDefault="0086256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B4F96" w:rsidRDefault="005D11DD" w:rsidP="00E12B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учитель предметник.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часто получают домашние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задания, в кот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прикреплён вложенный файл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</w:t>
      </w:r>
      <w:r w:rsidR="00C02791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02791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раз понадобилось мне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вынужденной неделе </w:t>
      </w:r>
      <w:r w:rsidR="00C02791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«дистанционного»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обучения в период карантина: дети получали задания, присылали выполненные работы, получали  рекомендации, комментарии по их выполнению.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2791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дети подготовились к письменной проверке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знаний по математике и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русскому языку, я прикрепляю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тренировочный 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тест, необходимую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памятку, проверочную работ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для самостоятельной отработки 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дома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образец, если это н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еобходимо.</w:t>
      </w:r>
      <w:r w:rsidR="0086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является, как  показывает практика, большим подспорьем для самих родителей, что дает возможность создавать ситуацию успеха ребенка </w:t>
      </w:r>
      <w:proofErr w:type="gramStart"/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полной мере справляться  с заданиями, допускать меньше ошибок, справляться самостоятельно. Э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журнал даёт воз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можность прикрепить к домашнему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заданию презентацию  или аудио и видео файлы</w:t>
      </w:r>
    </w:p>
    <w:p w:rsidR="005D11DD" w:rsidRPr="00F0786E" w:rsidRDefault="005D11DD" w:rsidP="006B4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6E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нужен Электронный журнал для школы?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Доступность журнала в любое время в любом месте, где есть интернет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Удобный автоматизированный </w:t>
      </w:r>
      <w:proofErr w:type="gramStart"/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Контроль над количеством и полнотой выставляемых оценок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Представление расчетных показателей (средней оценки, % успевающих, СОУ и т.д.)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Составление любых отчетов полностью автоматизировано (в </w:t>
      </w:r>
      <w:proofErr w:type="spellStart"/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посещаемость и причины пропусков)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Инструменты для прямой связи между учителями и родителями школьников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Домашнее задание и замечания попадают напрямую в электронный дневник ученика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Возможность снабжать д/з дополнительными электронными материалами (файлами)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Централизованный способ оповещения – о мероприятиях, изменении расписания, заменах и т.д.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Возможность проводить опросы и тестирования, в том числе удаленно (через интернет)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Помогает школе соответствовать требованиям по модернизации ИКТ</w:t>
      </w:r>
    </w:p>
    <w:p w:rsidR="006B4F96" w:rsidRDefault="006B4F96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Часто педагоги </w:t>
      </w:r>
      <w:proofErr w:type="gramStart"/>
      <w:r w:rsidRPr="00F0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сомневаются</w:t>
      </w:r>
      <w:proofErr w:type="gramEnd"/>
      <w:r w:rsidRPr="00F0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ли родители заходить на сайт, своевременно просматривать электронный дневник? </w:t>
      </w:r>
    </w:p>
    <w:p w:rsidR="006B4F96" w:rsidRDefault="005D11DD" w:rsidP="006B4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родитель не равнодушный, а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провел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разъяснительную работу с ним и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организован на грамотном профессиональном уровне.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есть виртуальная территория, на которой родители могут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общаться, совещаться, задавать вопросы и принимать решения.</w:t>
      </w:r>
      <w:r w:rsidR="00CF3FE0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ЭЖ нужен был  и в  1 классе. Нет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оценок, нет домашнего зада</w:t>
      </w:r>
      <w:r w:rsidR="00CF3FE0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но дневник все-таки нужен:</w:t>
      </w:r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</w:t>
      </w:r>
      <w:proofErr w:type="gramStart"/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принести на урок художественного труда, изменения в расписании, н</w:t>
      </w: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апомнить время начала классного мероприятия, да </w:t>
      </w:r>
    </w:p>
    <w:p w:rsidR="005D11DD" w:rsidRPr="00F0786E" w:rsidRDefault="005D11DD" w:rsidP="006B4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мало ли чего еще... </w:t>
      </w:r>
    </w:p>
    <w:p w:rsidR="006B4F96" w:rsidRDefault="006B4F96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использования Электронного журнала для родителей: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Родители узнают об оценках в день их выставления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Немедленно информируются о прогулах своих детей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Контролируют ребенка с помощью электронного дневника, в котором указаны все оценки, пропуски, домашние задания, замечания.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Своевременно могут принять меры для исправления ситуации с успеваемостью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Могут напрямую связаться с учителями по возникшим вопросам через переписку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При желании будут получать уведомления через </w:t>
      </w:r>
      <w:proofErr w:type="spellStart"/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электронную почту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Будут знать, какие темы уроков пропущены ребенком во время болезни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Видят динамику успеваемости ребенка по изменениям средней оценки</w:t>
      </w:r>
    </w:p>
    <w:p w:rsidR="005D11DD" w:rsidRPr="00F0786E" w:rsidRDefault="005D11DD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Смогут быть информированными в случае пропуска родительского собрания</w:t>
      </w:r>
    </w:p>
    <w:p w:rsidR="005D11DD" w:rsidRPr="00F0786E" w:rsidRDefault="00E12B82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D11DD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школе есть родители, которые полностью посвящают себя воспитанию детей, они ждут от педагогов советов и рекомендаций, готовы подключиться к любым общественным делам и активно проявляют себя в общественной и досуговой жизни своего ребенка и всего классного коллектива в целом. </w:t>
      </w:r>
      <w:r w:rsidR="00F0786E" w:rsidRPr="00F0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мне, как  и другим педагогам, помогает ЭЖ.</w:t>
      </w:r>
    </w:p>
    <w:p w:rsidR="005D11DD" w:rsidRPr="00F0786E" w:rsidRDefault="006B4F96" w:rsidP="00F0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закончить свое выступление с высказывания Билла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Гейтса: «Все компьютеры в мире ничего не изменят без наличия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увлечённых учащихся, знающих и преданных своему делу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преподавателей, неравнодушных и осведомлённых родителей, а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общества, в котором подчёркивается ценность обучения на</w:t>
      </w:r>
      <w:r w:rsidR="005D11DD" w:rsidRPr="00F0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протяжении всей жизни».</w:t>
      </w:r>
    </w:p>
    <w:sectPr w:rsidR="005D11DD" w:rsidRPr="00F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1D0"/>
    <w:multiLevelType w:val="multilevel"/>
    <w:tmpl w:val="07E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61414"/>
    <w:multiLevelType w:val="multilevel"/>
    <w:tmpl w:val="DC8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D"/>
    <w:rsid w:val="000931EE"/>
    <w:rsid w:val="00375977"/>
    <w:rsid w:val="005D11DD"/>
    <w:rsid w:val="006B4F96"/>
    <w:rsid w:val="007C3374"/>
    <w:rsid w:val="00862562"/>
    <w:rsid w:val="00C02791"/>
    <w:rsid w:val="00CF3FE0"/>
    <w:rsid w:val="00E12B82"/>
    <w:rsid w:val="00F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2020-03-20T04:17:00Z</dcterms:created>
  <dcterms:modified xsi:type="dcterms:W3CDTF">2020-03-20T17:35:00Z</dcterms:modified>
</cp:coreProperties>
</file>