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2D6AC" w14:textId="3A03E785" w:rsidR="00DB4CAD" w:rsidRPr="00344F9F" w:rsidRDefault="00DF359B" w:rsidP="00C969C5">
      <w:pPr>
        <w:pStyle w:val="a3"/>
        <w:shd w:val="clear" w:color="auto" w:fill="FFFFFF"/>
        <w:spacing w:before="150" w:beforeAutospacing="0" w:after="0" w:afterAutospacing="0"/>
        <w:ind w:left="-567" w:right="566"/>
        <w:rPr>
          <w:b/>
          <w:bCs/>
          <w:color w:val="333333"/>
          <w:lang w:val="en-US"/>
        </w:rPr>
      </w:pPr>
      <w:r w:rsidRPr="00344F9F">
        <w:rPr>
          <w:b/>
          <w:bCs/>
          <w:color w:val="333333"/>
          <w:lang w:val="en-US"/>
        </w:rPr>
        <w:t xml:space="preserve">    </w:t>
      </w:r>
      <w:r w:rsidR="00240E08" w:rsidRPr="00E372E5">
        <w:rPr>
          <w:b/>
          <w:bCs/>
          <w:color w:val="333333"/>
        </w:rPr>
        <w:t>УДК</w:t>
      </w:r>
      <w:r w:rsidR="00240E08" w:rsidRPr="00344F9F">
        <w:rPr>
          <w:b/>
          <w:bCs/>
          <w:color w:val="333333"/>
          <w:lang w:val="en-US"/>
        </w:rPr>
        <w:t xml:space="preserve"> </w:t>
      </w:r>
      <w:r w:rsidR="0099700F" w:rsidRPr="00344F9F">
        <w:rPr>
          <w:b/>
          <w:bCs/>
          <w:color w:val="333333"/>
          <w:lang w:val="en-US"/>
        </w:rPr>
        <w:t>372</w:t>
      </w:r>
      <w:r w:rsidR="00240E08" w:rsidRPr="00344F9F">
        <w:rPr>
          <w:b/>
          <w:bCs/>
          <w:color w:val="333333"/>
          <w:lang w:val="en-US"/>
        </w:rPr>
        <w:t xml:space="preserve">     </w:t>
      </w:r>
      <w:r w:rsidR="00DB4CAD" w:rsidRPr="00344F9F">
        <w:rPr>
          <w:b/>
          <w:bCs/>
          <w:color w:val="333333"/>
          <w:lang w:val="en-US"/>
        </w:rPr>
        <w:t xml:space="preserve">                                               </w:t>
      </w:r>
    </w:p>
    <w:p w14:paraId="77C24AD7" w14:textId="77777777" w:rsidR="00DB4CAD" w:rsidRPr="00344F9F" w:rsidRDefault="00DB4CAD" w:rsidP="00C969C5">
      <w:pPr>
        <w:pStyle w:val="a3"/>
        <w:shd w:val="clear" w:color="auto" w:fill="FFFFFF"/>
        <w:spacing w:before="150" w:beforeAutospacing="0" w:after="0" w:afterAutospacing="0"/>
        <w:ind w:left="-567" w:right="566"/>
        <w:rPr>
          <w:b/>
          <w:bCs/>
          <w:color w:val="333333"/>
          <w:lang w:val="en-US"/>
        </w:rPr>
      </w:pPr>
    </w:p>
    <w:p w14:paraId="73BE0972" w14:textId="77777777" w:rsidR="00DB4CAD" w:rsidRPr="00344F9F" w:rsidRDefault="00DB4CAD" w:rsidP="00C969C5">
      <w:pPr>
        <w:pStyle w:val="a3"/>
        <w:shd w:val="clear" w:color="auto" w:fill="FFFFFF"/>
        <w:spacing w:before="150" w:beforeAutospacing="0" w:after="0" w:afterAutospacing="0"/>
        <w:ind w:left="-567" w:right="566"/>
        <w:rPr>
          <w:b/>
          <w:bCs/>
          <w:color w:val="333333"/>
          <w:lang w:val="en-US"/>
        </w:rPr>
      </w:pPr>
    </w:p>
    <w:p w14:paraId="5C7D579E" w14:textId="77777777" w:rsidR="00B61FEC" w:rsidRPr="00E07D2A" w:rsidRDefault="00B61FEC" w:rsidP="003D04A4">
      <w:pPr>
        <w:pStyle w:val="a3"/>
        <w:shd w:val="clear" w:color="auto" w:fill="FFFFFF"/>
        <w:spacing w:before="150" w:beforeAutospacing="0" w:after="0" w:afterAutospacing="0"/>
        <w:ind w:left="-567" w:right="566"/>
        <w:jc w:val="both"/>
        <w:rPr>
          <w:shd w:val="clear" w:color="auto" w:fill="FFFFFF"/>
          <w:lang w:val="kk-KZ"/>
        </w:rPr>
      </w:pPr>
    </w:p>
    <w:p w14:paraId="4F973651" w14:textId="35A9192C" w:rsidR="00B61FEC" w:rsidRDefault="00BC3D7C" w:rsidP="001830AD">
      <w:pPr>
        <w:pStyle w:val="a3"/>
        <w:shd w:val="clear" w:color="auto" w:fill="FFFFFF"/>
        <w:spacing w:before="150" w:after="0"/>
        <w:ind w:left="-567" w:right="566"/>
        <w:jc w:val="center"/>
        <w:rPr>
          <w:shd w:val="clear" w:color="auto" w:fill="FFFFFF"/>
          <w:lang w:val="en-US"/>
        </w:rPr>
      </w:pPr>
      <w:r>
        <w:rPr>
          <w:shd w:val="clear" w:color="auto" w:fill="FFFFFF"/>
          <w:lang w:val="en-US"/>
        </w:rPr>
        <w:t xml:space="preserve">RAKHIMOVA </w:t>
      </w:r>
      <w:r w:rsidR="00344F9F" w:rsidRPr="00344F9F">
        <w:rPr>
          <w:shd w:val="clear" w:color="auto" w:fill="FFFFFF"/>
          <w:lang w:val="en-US"/>
        </w:rPr>
        <w:t xml:space="preserve"> </w:t>
      </w:r>
      <w:r w:rsidR="00B61FEC" w:rsidRPr="00B61FEC">
        <w:rPr>
          <w:shd w:val="clear" w:color="auto" w:fill="FFFFFF"/>
          <w:lang w:val="en-US"/>
        </w:rPr>
        <w:t xml:space="preserve"> I</w:t>
      </w:r>
      <w:r>
        <w:rPr>
          <w:shd w:val="clear" w:color="auto" w:fill="FFFFFF"/>
          <w:lang w:val="en-US"/>
        </w:rPr>
        <w:t xml:space="preserve">NNESA  </w:t>
      </w:r>
      <w:r w:rsidR="00B61FEC" w:rsidRPr="00B61FEC">
        <w:rPr>
          <w:shd w:val="clear" w:color="auto" w:fill="FFFFFF"/>
          <w:lang w:val="en-US"/>
        </w:rPr>
        <w:t xml:space="preserve"> A</w:t>
      </w:r>
      <w:r>
        <w:rPr>
          <w:shd w:val="clear" w:color="auto" w:fill="FFFFFF"/>
          <w:lang w:val="en-US"/>
        </w:rPr>
        <w:t>NATOLIEVNA</w:t>
      </w:r>
    </w:p>
    <w:p w14:paraId="770BAD2B" w14:textId="33378061" w:rsidR="00BC3D7C" w:rsidRDefault="00A948BB" w:rsidP="001830AD">
      <w:pPr>
        <w:pStyle w:val="a3"/>
        <w:shd w:val="clear" w:color="auto" w:fill="FFFFFF"/>
        <w:spacing w:before="150" w:after="0"/>
        <w:ind w:left="-567" w:right="566"/>
        <w:jc w:val="center"/>
        <w:rPr>
          <w:shd w:val="clear" w:color="auto" w:fill="FFFFFF"/>
          <w:lang w:val="en-US"/>
        </w:rPr>
      </w:pPr>
      <w:r>
        <w:rPr>
          <w:shd w:val="clear" w:color="auto" w:fill="FFFFFF"/>
          <w:lang w:val="en-US"/>
        </w:rPr>
        <w:t>PLAY</w:t>
      </w:r>
      <w:r w:rsidR="00344F9F" w:rsidRPr="00344F9F">
        <w:rPr>
          <w:shd w:val="clear" w:color="auto" w:fill="FFFFFF"/>
          <w:lang w:val="en-US"/>
        </w:rPr>
        <w:t xml:space="preserve"> </w:t>
      </w:r>
      <w:r>
        <w:rPr>
          <w:shd w:val="clear" w:color="auto" w:fill="FFFFFF"/>
          <w:lang w:val="en-US"/>
        </w:rPr>
        <w:t xml:space="preserve">  AS MEANS  OF COMMUNICATION   FOR   PRESCHOOLERS</w:t>
      </w:r>
    </w:p>
    <w:p w14:paraId="15FF5278" w14:textId="7344E972" w:rsidR="00281974" w:rsidRPr="008D4384" w:rsidRDefault="008D4384" w:rsidP="001830AD">
      <w:pPr>
        <w:spacing w:after="0" w:line="240" w:lineRule="auto"/>
        <w:ind w:left="-567" w:right="566"/>
        <w:jc w:val="center"/>
        <w:rPr>
          <w:rFonts w:ascii="Times New Roman" w:eastAsia="Calibri" w:hAnsi="Times New Roman" w:cs="Times New Roman"/>
          <w:b/>
          <w:sz w:val="24"/>
          <w:szCs w:val="24"/>
          <w:lang w:val="en-US"/>
        </w:rPr>
      </w:pPr>
      <w:r w:rsidRPr="008D4384">
        <w:rPr>
          <w:rFonts w:ascii="Times New Roman" w:eastAsia="Calibri" w:hAnsi="Times New Roman" w:cs="Times New Roman"/>
          <w:b/>
          <w:sz w:val="24"/>
          <w:szCs w:val="24"/>
          <w:lang w:val="en-US"/>
        </w:rPr>
        <w:t>Abstract</w:t>
      </w:r>
    </w:p>
    <w:p w14:paraId="7F0B8534" w14:textId="77777777" w:rsidR="00281974" w:rsidRPr="00E267F5" w:rsidRDefault="00281974" w:rsidP="001830AD">
      <w:pPr>
        <w:pStyle w:val="a3"/>
        <w:shd w:val="clear" w:color="auto" w:fill="FFFFFF"/>
        <w:spacing w:before="150" w:beforeAutospacing="0" w:after="0" w:afterAutospacing="0"/>
        <w:ind w:left="-567" w:right="566"/>
        <w:jc w:val="center"/>
        <w:rPr>
          <w:bCs/>
          <w:lang w:val="en-US"/>
        </w:rPr>
      </w:pPr>
      <w:r w:rsidRPr="00E267F5">
        <w:rPr>
          <w:bCs/>
          <w:lang w:val="en-US"/>
        </w:rPr>
        <w:t>The article discusses the main types of play activities of preschoolers in a preschool educational institution. The article notes the importance of play activity for the mental and physical development of a preschooler.</w:t>
      </w:r>
    </w:p>
    <w:p w14:paraId="78022442" w14:textId="35BC9CF2" w:rsidR="00281974" w:rsidRPr="00E267F5" w:rsidRDefault="00281974" w:rsidP="001830AD">
      <w:pPr>
        <w:pStyle w:val="a3"/>
        <w:shd w:val="clear" w:color="auto" w:fill="FFFFFF"/>
        <w:spacing w:before="150" w:beforeAutospacing="0" w:after="0" w:afterAutospacing="0"/>
        <w:ind w:left="-567" w:right="566"/>
        <w:jc w:val="center"/>
        <w:rPr>
          <w:bCs/>
          <w:lang w:val="en-US"/>
        </w:rPr>
      </w:pPr>
      <w:r w:rsidRPr="00E267F5">
        <w:rPr>
          <w:b/>
          <w:bCs/>
          <w:lang w:val="en-US"/>
        </w:rPr>
        <w:t>Key</w:t>
      </w:r>
      <w:r w:rsidR="00E267F5" w:rsidRPr="00E267F5">
        <w:rPr>
          <w:b/>
          <w:bCs/>
          <w:lang w:val="kk-KZ"/>
        </w:rPr>
        <w:t xml:space="preserve"> </w:t>
      </w:r>
      <w:r w:rsidRPr="00E267F5">
        <w:rPr>
          <w:b/>
          <w:bCs/>
          <w:lang w:val="en-US"/>
        </w:rPr>
        <w:t>words:</w:t>
      </w:r>
      <w:r w:rsidRPr="00E267F5">
        <w:rPr>
          <w:bCs/>
          <w:lang w:val="en-US"/>
        </w:rPr>
        <w:t xml:space="preserve"> children, creativity, play, development, kindergarten, communication</w:t>
      </w:r>
    </w:p>
    <w:p w14:paraId="0535E84C" w14:textId="77777777" w:rsidR="00E267F5" w:rsidRPr="00E267F5" w:rsidRDefault="00E267F5" w:rsidP="001830AD">
      <w:pPr>
        <w:pStyle w:val="a3"/>
        <w:shd w:val="clear" w:color="auto" w:fill="FFFFFF"/>
        <w:spacing w:before="150" w:beforeAutospacing="0" w:after="0" w:afterAutospacing="0"/>
        <w:ind w:left="-567" w:right="566"/>
        <w:jc w:val="center"/>
        <w:rPr>
          <w:lang w:val="en-US"/>
        </w:rPr>
      </w:pPr>
    </w:p>
    <w:p w14:paraId="001D69E1" w14:textId="77777777" w:rsidR="008D4384" w:rsidRDefault="008D4384" w:rsidP="001830AD">
      <w:pPr>
        <w:shd w:val="clear" w:color="auto" w:fill="FFFFFF"/>
        <w:spacing w:before="150" w:after="0" w:line="240" w:lineRule="auto"/>
        <w:ind w:left="-567" w:right="56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РАХИМОВА  ИННЕСА  АНАТОЛЬЕВНА ,воспитатель    КГКП «Ясли – сад «Бобек»</w:t>
      </w:r>
    </w:p>
    <w:p w14:paraId="03738E0C" w14:textId="77777777" w:rsidR="00DB4CAD" w:rsidRDefault="00DB4CAD" w:rsidP="001830AD">
      <w:pPr>
        <w:shd w:val="clear" w:color="auto" w:fill="FFFFFF"/>
        <w:spacing w:before="150" w:after="0" w:line="240" w:lineRule="auto"/>
        <w:ind w:left="-567" w:right="566"/>
        <w:jc w:val="center"/>
        <w:rPr>
          <w:rFonts w:ascii="Times New Roman" w:eastAsia="Times New Roman" w:hAnsi="Times New Roman" w:cs="Times New Roman"/>
          <w:sz w:val="24"/>
          <w:szCs w:val="24"/>
          <w:lang w:eastAsia="ru-RU"/>
        </w:rPr>
      </w:pPr>
      <w:r w:rsidRPr="00DB4CAD">
        <w:rPr>
          <w:rFonts w:ascii="Times New Roman" w:eastAsia="Times New Roman" w:hAnsi="Times New Roman" w:cs="Times New Roman"/>
          <w:sz w:val="24"/>
          <w:szCs w:val="24"/>
          <w:lang w:eastAsia="ru-RU"/>
        </w:rPr>
        <w:t>села Возвышенка»</w:t>
      </w:r>
      <w:r w:rsidR="008D4384">
        <w:rPr>
          <w:rFonts w:ascii="Times New Roman" w:eastAsia="Times New Roman" w:hAnsi="Times New Roman" w:cs="Times New Roman"/>
          <w:sz w:val="24"/>
          <w:szCs w:val="24"/>
          <w:lang w:eastAsia="ru-RU"/>
        </w:rPr>
        <w:t xml:space="preserve">  </w:t>
      </w:r>
      <w:r w:rsidRPr="00DB4CAD">
        <w:rPr>
          <w:rFonts w:ascii="Times New Roman" w:eastAsia="Times New Roman" w:hAnsi="Times New Roman" w:cs="Times New Roman"/>
          <w:sz w:val="24"/>
          <w:szCs w:val="24"/>
          <w:lang w:eastAsia="ru-RU"/>
        </w:rPr>
        <w:t>Район Магжана Жумабаева СКО</w:t>
      </w:r>
    </w:p>
    <w:p w14:paraId="031D0369" w14:textId="1FDDC45C" w:rsidR="008D4384" w:rsidRPr="00B61FEC" w:rsidRDefault="008D4384" w:rsidP="001830AD">
      <w:pPr>
        <w:shd w:val="clear" w:color="auto" w:fill="FFFFFF"/>
        <w:spacing w:before="150" w:after="0" w:line="240" w:lineRule="auto"/>
        <w:ind w:left="-567" w:right="56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КАК СРЕДСТВО</w:t>
      </w:r>
      <w:r w:rsidR="00344F9F">
        <w:rPr>
          <w:rFonts w:ascii="Times New Roman" w:eastAsia="Times New Roman" w:hAnsi="Times New Roman" w:cs="Times New Roman"/>
          <w:sz w:val="24"/>
          <w:szCs w:val="24"/>
          <w:lang w:eastAsia="ru-RU"/>
        </w:rPr>
        <w:t xml:space="preserve"> развития коммуникативных правил</w:t>
      </w:r>
      <w:r>
        <w:rPr>
          <w:rFonts w:ascii="Times New Roman" w:eastAsia="Times New Roman" w:hAnsi="Times New Roman" w:cs="Times New Roman"/>
          <w:sz w:val="24"/>
          <w:szCs w:val="24"/>
          <w:lang w:eastAsia="ru-RU"/>
        </w:rPr>
        <w:t xml:space="preserve"> ОБЩЕНИЯ  ДОШКОЛЬНИКОВ</w:t>
      </w:r>
    </w:p>
    <w:p w14:paraId="0B18729B" w14:textId="77777777" w:rsidR="00DB4CAD" w:rsidRPr="00B61FEC" w:rsidRDefault="00DB4CAD" w:rsidP="001830AD">
      <w:pPr>
        <w:shd w:val="clear" w:color="auto" w:fill="FFFFFF"/>
        <w:spacing w:before="150" w:after="0" w:line="240" w:lineRule="auto"/>
        <w:ind w:left="-567" w:right="566"/>
        <w:jc w:val="center"/>
        <w:rPr>
          <w:rFonts w:ascii="Times New Roman" w:eastAsia="Times New Roman" w:hAnsi="Times New Roman" w:cs="Times New Roman"/>
          <w:b/>
          <w:sz w:val="24"/>
          <w:szCs w:val="24"/>
          <w:lang w:eastAsia="ru-RU"/>
        </w:rPr>
      </w:pPr>
    </w:p>
    <w:p w14:paraId="43F14BFE" w14:textId="19C2CC19" w:rsidR="008D4384" w:rsidRPr="008D4384" w:rsidRDefault="008D4384" w:rsidP="001830AD">
      <w:pPr>
        <w:tabs>
          <w:tab w:val="left" w:pos="709"/>
        </w:tabs>
        <w:spacing w:after="0" w:line="240" w:lineRule="auto"/>
        <w:ind w:left="-567" w:right="566"/>
        <w:jc w:val="center"/>
        <w:rPr>
          <w:rFonts w:ascii="Times New Roman" w:eastAsia="Calibri" w:hAnsi="Times New Roman" w:cs="Times New Roman"/>
          <w:b/>
          <w:sz w:val="24"/>
          <w:szCs w:val="24"/>
        </w:rPr>
      </w:pPr>
      <w:r w:rsidRPr="008D4384">
        <w:rPr>
          <w:rFonts w:ascii="Times New Roman" w:eastAsia="Calibri" w:hAnsi="Times New Roman" w:cs="Times New Roman"/>
          <w:b/>
          <w:sz w:val="24"/>
          <w:szCs w:val="24"/>
        </w:rPr>
        <w:t>Аннотация</w:t>
      </w:r>
    </w:p>
    <w:p w14:paraId="1AFD150E" w14:textId="77777777" w:rsidR="008D4384" w:rsidRDefault="008D4384" w:rsidP="003D04A4">
      <w:pPr>
        <w:pStyle w:val="a3"/>
        <w:shd w:val="clear" w:color="auto" w:fill="FFFFFF"/>
        <w:spacing w:before="0" w:beforeAutospacing="0" w:after="0" w:afterAutospacing="0"/>
        <w:ind w:left="-567" w:right="566"/>
        <w:jc w:val="both"/>
      </w:pPr>
    </w:p>
    <w:p w14:paraId="7A1D69D0" w14:textId="77777777" w:rsidR="000F7AFC" w:rsidRDefault="00905AE6" w:rsidP="003D04A4">
      <w:pPr>
        <w:pStyle w:val="a3"/>
        <w:shd w:val="clear" w:color="auto" w:fill="FFFFFF"/>
        <w:spacing w:before="0" w:beforeAutospacing="0" w:after="0" w:afterAutospacing="0"/>
        <w:ind w:left="-567" w:right="566"/>
        <w:jc w:val="both"/>
        <w:rPr>
          <w:rFonts w:ascii="Arial" w:hAnsi="Arial" w:cs="Arial"/>
          <w:color w:val="181818"/>
          <w:sz w:val="21"/>
          <w:szCs w:val="21"/>
        </w:rPr>
      </w:pPr>
      <w:r>
        <w:t>В статье рассматриваются основные виды игровой деятельности дошкольников в дошкольном о</w:t>
      </w:r>
      <w:r w:rsidR="00367D12">
        <w:t xml:space="preserve">бразовательном учреждении. В статье </w:t>
      </w:r>
      <w:r>
        <w:t xml:space="preserve"> отмечает</w:t>
      </w:r>
      <w:r w:rsidR="00367D12">
        <w:t xml:space="preserve">ся </w:t>
      </w:r>
      <w:r>
        <w:t xml:space="preserve"> важность игровой деятельности для умственного и физического развития дошкольника. </w:t>
      </w:r>
    </w:p>
    <w:p w14:paraId="55714573" w14:textId="77777777" w:rsidR="00905AE6" w:rsidRDefault="00905AE6" w:rsidP="003D04A4">
      <w:pPr>
        <w:pStyle w:val="a3"/>
        <w:shd w:val="clear" w:color="auto" w:fill="FFFFFF"/>
        <w:spacing w:before="0" w:beforeAutospacing="0" w:after="0" w:afterAutospacing="0"/>
        <w:ind w:left="-567" w:right="566"/>
        <w:jc w:val="both"/>
        <w:rPr>
          <w:b/>
          <w:bCs/>
          <w:color w:val="000000"/>
        </w:rPr>
      </w:pPr>
    </w:p>
    <w:p w14:paraId="75823466" w14:textId="77777777" w:rsidR="000F7AFC" w:rsidRDefault="000F7AFC" w:rsidP="003D04A4">
      <w:pPr>
        <w:pStyle w:val="a3"/>
        <w:shd w:val="clear" w:color="auto" w:fill="FFFFFF"/>
        <w:spacing w:before="0" w:beforeAutospacing="0" w:after="0" w:afterAutospacing="0"/>
        <w:ind w:left="-567" w:right="566"/>
        <w:jc w:val="both"/>
        <w:rPr>
          <w:rFonts w:ascii="Arial" w:hAnsi="Arial" w:cs="Arial"/>
          <w:color w:val="181818"/>
          <w:sz w:val="21"/>
          <w:szCs w:val="21"/>
        </w:rPr>
      </w:pPr>
      <w:r>
        <w:rPr>
          <w:b/>
          <w:bCs/>
          <w:color w:val="000000"/>
        </w:rPr>
        <w:t>Ключевые слова: </w:t>
      </w:r>
      <w:r w:rsidR="00905AE6">
        <w:t>дети, творчест</w:t>
      </w:r>
      <w:r w:rsidR="00281974">
        <w:t>во, игра, развитие, детский сад,</w:t>
      </w:r>
      <w:r w:rsidR="00281974">
        <w:rPr>
          <w:lang w:val="kk-KZ"/>
        </w:rPr>
        <w:t xml:space="preserve"> общение</w:t>
      </w:r>
      <w:r>
        <w:rPr>
          <w:color w:val="000000"/>
        </w:rPr>
        <w:t xml:space="preserve"> </w:t>
      </w:r>
    </w:p>
    <w:p w14:paraId="1F213547" w14:textId="77777777" w:rsidR="00BD0F7D" w:rsidRDefault="00BD0F7D" w:rsidP="003D04A4">
      <w:pPr>
        <w:pStyle w:val="a3"/>
        <w:shd w:val="clear" w:color="auto" w:fill="FFFFFF"/>
        <w:spacing w:before="0" w:beforeAutospacing="0" w:after="150" w:afterAutospacing="0"/>
        <w:ind w:left="-567" w:right="566"/>
        <w:jc w:val="both"/>
        <w:rPr>
          <w:rFonts w:ascii="Helvetica" w:hAnsi="Helvetica" w:cs="Helvetica"/>
          <w:color w:val="333333"/>
          <w:sz w:val="21"/>
          <w:szCs w:val="21"/>
        </w:rPr>
      </w:pPr>
    </w:p>
    <w:p w14:paraId="5805A0F6" w14:textId="77777777" w:rsidR="00C36E79" w:rsidRPr="00C36E79" w:rsidRDefault="00C36E79" w:rsidP="003D04A4">
      <w:pPr>
        <w:spacing w:after="0" w:line="240" w:lineRule="auto"/>
        <w:ind w:left="-567" w:right="566"/>
        <w:jc w:val="both"/>
        <w:rPr>
          <w:rFonts w:ascii="Times New Roman" w:eastAsia="Times New Roman" w:hAnsi="Times New Roman" w:cs="Times New Roman"/>
          <w:sz w:val="24"/>
          <w:szCs w:val="24"/>
          <w:lang w:eastAsia="ru-RU"/>
        </w:rPr>
      </w:pPr>
      <w:r w:rsidRPr="00C36E79">
        <w:rPr>
          <w:rFonts w:ascii="Times New Roman" w:eastAsia="Times New Roman" w:hAnsi="Times New Roman" w:cs="Times New Roman"/>
          <w:sz w:val="24"/>
          <w:szCs w:val="24"/>
          <w:shd w:val="clear" w:color="auto" w:fill="FFFFFF"/>
          <w:lang w:eastAsia="ru-RU"/>
        </w:rPr>
        <w:t>На современном этапе развития общества возрастает роль образования в становлении личности ребенка. Так как игра является ведущей деятельностью в дошкольном возрасте, представляется актуальным поиск средств обеспечивающих развитие личности посредствам игровой деятельности.</w:t>
      </w:r>
    </w:p>
    <w:p w14:paraId="6AFCD1BC" w14:textId="77777777" w:rsidR="002241A6" w:rsidRDefault="00C36E79" w:rsidP="003D04A4">
      <w:pPr>
        <w:shd w:val="clear" w:color="auto" w:fill="FFFFFF"/>
        <w:spacing w:after="300" w:line="240" w:lineRule="auto"/>
        <w:ind w:left="-567" w:right="566"/>
        <w:jc w:val="both"/>
        <w:rPr>
          <w:rFonts w:ascii="Times New Roman" w:eastAsia="Times New Roman" w:hAnsi="Times New Roman" w:cs="Times New Roman"/>
          <w:sz w:val="24"/>
          <w:szCs w:val="24"/>
          <w:lang w:eastAsia="ru-RU"/>
        </w:rPr>
      </w:pPr>
      <w:r w:rsidRPr="00C36E79">
        <w:rPr>
          <w:rFonts w:ascii="Times New Roman" w:eastAsia="Times New Roman" w:hAnsi="Times New Roman" w:cs="Times New Roman"/>
          <w:sz w:val="24"/>
          <w:szCs w:val="24"/>
          <w:lang w:eastAsia="ru-RU"/>
        </w:rPr>
        <w:t>Игра - основная и специфическая форма детской активности, проявляющейся в потребности собирать сведения о природе и объектах окружающей среды, подражать взрослым и действовать активно и творчески. Именно в игре реализуются взаимоотношения ребенка со средой, эта форма деятельности облегчает ребенку вхождение в социальную среду, при этом в игре перед ним не ставятся требования, которые не могут быть выполнены. Однако от ребенка требуется определенное напряжение, связанное с оживлением и радостью, что положительно влияет на его здоровье.</w:t>
      </w:r>
    </w:p>
    <w:p w14:paraId="0007075F" w14:textId="77777777" w:rsidR="00C36E79" w:rsidRPr="00C36E79" w:rsidRDefault="00C36E79" w:rsidP="00344F9F">
      <w:pPr>
        <w:shd w:val="clear" w:color="auto" w:fill="FFFFFF"/>
        <w:spacing w:after="300" w:line="240" w:lineRule="auto"/>
        <w:ind w:left="-567" w:right="566"/>
        <w:jc w:val="both"/>
        <w:rPr>
          <w:rFonts w:ascii="Times New Roman" w:eastAsia="Times New Roman" w:hAnsi="Times New Roman" w:cs="Times New Roman"/>
          <w:sz w:val="24"/>
          <w:szCs w:val="24"/>
          <w:lang w:eastAsia="ru-RU"/>
        </w:rPr>
      </w:pPr>
      <w:r w:rsidRPr="00C36E79">
        <w:rPr>
          <w:rFonts w:ascii="Times New Roman" w:eastAsia="Times New Roman" w:hAnsi="Times New Roman" w:cs="Times New Roman"/>
          <w:sz w:val="24"/>
          <w:szCs w:val="24"/>
          <w:lang w:eastAsia="ru-RU"/>
        </w:rPr>
        <w:t>Играя, ребенок обретает себя и осознает себя личностью. Для детей игра - сфера их социального творчества, общественного и творческого самовыражения. Игра необычайно информативна. Игра - путь поиска ребенком себя в коллективе сверстников, выход на социальный опыт, культуру прошлого, настоящего и будущего, повторение социальной практики, доступной пониманию.</w:t>
      </w:r>
    </w:p>
    <w:p w14:paraId="28B2748C" w14:textId="77777777" w:rsidR="00C36E79" w:rsidRPr="00C36E79" w:rsidRDefault="00C36E79" w:rsidP="00344F9F">
      <w:pPr>
        <w:shd w:val="clear" w:color="auto" w:fill="FFFFFF"/>
        <w:spacing w:after="300" w:line="240" w:lineRule="auto"/>
        <w:ind w:left="-567" w:right="566"/>
        <w:jc w:val="both"/>
        <w:rPr>
          <w:rFonts w:ascii="Times New Roman" w:eastAsia="Times New Roman" w:hAnsi="Times New Roman" w:cs="Times New Roman"/>
          <w:sz w:val="24"/>
          <w:szCs w:val="24"/>
          <w:lang w:eastAsia="ru-RU"/>
        </w:rPr>
      </w:pPr>
      <w:r w:rsidRPr="00C36E79">
        <w:rPr>
          <w:rFonts w:ascii="Times New Roman" w:eastAsia="Times New Roman" w:hAnsi="Times New Roman" w:cs="Times New Roman"/>
          <w:sz w:val="24"/>
          <w:szCs w:val="24"/>
          <w:lang w:eastAsia="ru-RU"/>
        </w:rPr>
        <w:lastRenderedPageBreak/>
        <w:t>Игра является для детей средством коммуникации, прежде всего, в игре дети учатся полноценному общению друг с другом. Игра - главная сфера общения детей: в ней решаются проблемы межличностных отношений, совместимости, партнерства, дружбы. В игре познается и приобретается социальный опыт взаимоотношений людей.Исследования физиологов показали большое значение игры как деятельности, удовлетворяющей биологические, духовные и социальные потребности развивающейся личности ребенка.</w:t>
      </w:r>
    </w:p>
    <w:p w14:paraId="612DD8B4" w14:textId="77777777" w:rsidR="00F30D73" w:rsidRDefault="00C36E79" w:rsidP="00344F9F">
      <w:pPr>
        <w:shd w:val="clear" w:color="auto" w:fill="FFFFFF"/>
        <w:spacing w:after="300" w:line="240" w:lineRule="auto"/>
        <w:ind w:left="-567" w:right="566"/>
        <w:jc w:val="both"/>
        <w:rPr>
          <w:rFonts w:ascii="Times New Roman" w:eastAsia="Times New Roman" w:hAnsi="Times New Roman" w:cs="Times New Roman"/>
          <w:sz w:val="24"/>
          <w:szCs w:val="24"/>
          <w:lang w:eastAsia="ru-RU"/>
        </w:rPr>
      </w:pPr>
      <w:r w:rsidRPr="00C36E79">
        <w:rPr>
          <w:rFonts w:ascii="Times New Roman" w:eastAsia="Times New Roman" w:hAnsi="Times New Roman" w:cs="Times New Roman"/>
          <w:sz w:val="24"/>
          <w:szCs w:val="24"/>
          <w:lang w:eastAsia="ru-RU"/>
        </w:rPr>
        <w:t>В работе с дошкольниками могут использоваться самые разнообразные игры. Так, подвижные игры с текстом нередко содержат диалоги. Правила игры способствуют приучению детей к соблюдению очередности реплик, к внимательному выслушиванию реплик своих партнеров. Но непроизвольно дети усваивают в игровом диалоге формы разных реплик и его правила.</w:t>
      </w:r>
    </w:p>
    <w:p w14:paraId="36DF618F" w14:textId="77777777" w:rsidR="00F30D73" w:rsidRDefault="00F30D73" w:rsidP="00344F9F">
      <w:pPr>
        <w:shd w:val="clear" w:color="auto" w:fill="FFFFFF"/>
        <w:spacing w:after="300" w:line="240" w:lineRule="auto"/>
        <w:ind w:left="-567" w:right="566"/>
        <w:jc w:val="both"/>
        <w:rPr>
          <w:rFonts w:ascii="Times New Roman" w:eastAsia="Times New Roman" w:hAnsi="Times New Roman" w:cs="Times New Roman"/>
          <w:sz w:val="24"/>
          <w:szCs w:val="24"/>
          <w:lang w:eastAsia="ru-RU"/>
        </w:rPr>
      </w:pPr>
      <w:r w:rsidRPr="00F30D73">
        <w:t xml:space="preserve"> </w:t>
      </w:r>
      <w:r w:rsidR="00C36E79" w:rsidRPr="001B06A1">
        <w:rPr>
          <w:rFonts w:ascii="Times New Roman" w:eastAsia="Times New Roman" w:hAnsi="Times New Roman" w:cs="Times New Roman"/>
          <w:sz w:val="24"/>
          <w:szCs w:val="24"/>
          <w:highlight w:val="yellow"/>
          <w:lang w:eastAsia="ru-RU"/>
        </w:rPr>
        <w:t>Народная педагогика знает много подвижных игр, которые строятся как игра-драматизация по готовому сюжету и включают в себя разнообразные диалоги персонажей. Это такие игры, как «Гуси-лебеди», «Краски», «Где мы были - мы не скажем, а что делали - покажем», «Садовник» и др.</w:t>
      </w:r>
    </w:p>
    <w:p w14:paraId="32AE8191" w14:textId="77777777" w:rsidR="00F30D73" w:rsidRPr="00F30D73" w:rsidRDefault="00F30D73" w:rsidP="00344F9F">
      <w:pPr>
        <w:shd w:val="clear" w:color="auto" w:fill="FFFFFF"/>
        <w:spacing w:after="300" w:line="240" w:lineRule="auto"/>
        <w:ind w:left="-567" w:right="566"/>
        <w:jc w:val="both"/>
        <w:rPr>
          <w:rFonts w:ascii="Times New Roman" w:hAnsi="Times New Roman" w:cs="Times New Roman"/>
          <w:sz w:val="24"/>
          <w:szCs w:val="24"/>
        </w:rPr>
      </w:pPr>
      <w:r w:rsidRPr="00F30D73">
        <w:rPr>
          <w:rFonts w:ascii="Times New Roman" w:hAnsi="Times New Roman" w:cs="Times New Roman"/>
          <w:sz w:val="24"/>
          <w:szCs w:val="24"/>
        </w:rPr>
        <w:t xml:space="preserve"> Игры с готовыми правилами помогают педагогу выработать у детей определенные умения и навыки. Такие игры всегда используются при проведении учебно-воспитательной работы. Игры с правилами подразделяются на дидактические и подвижные. Они необходимы, чтобы умственно и физически развивать детей. В дидактических играх всегда есть умственная задача, которую нужно решить, соблюдая определенные правила. Подвижные игры помогают ребенку гармонично развиваться, обогащают двигательный опыт</w:t>
      </w:r>
    </w:p>
    <w:p w14:paraId="6BAD709D" w14:textId="77777777" w:rsidR="00C36E79" w:rsidRPr="00C36E79" w:rsidRDefault="00C36E79" w:rsidP="00344F9F">
      <w:pPr>
        <w:shd w:val="clear" w:color="auto" w:fill="FFFFFF"/>
        <w:spacing w:after="300" w:line="240" w:lineRule="auto"/>
        <w:ind w:left="-567" w:right="566"/>
        <w:jc w:val="both"/>
        <w:rPr>
          <w:rFonts w:ascii="Times New Roman" w:eastAsia="Times New Roman" w:hAnsi="Times New Roman" w:cs="Times New Roman"/>
          <w:sz w:val="24"/>
          <w:szCs w:val="24"/>
          <w:lang w:eastAsia="ru-RU"/>
        </w:rPr>
      </w:pPr>
      <w:r w:rsidRPr="00C36E79">
        <w:rPr>
          <w:rFonts w:ascii="Times New Roman" w:eastAsia="Times New Roman" w:hAnsi="Times New Roman" w:cs="Times New Roman"/>
          <w:sz w:val="24"/>
          <w:szCs w:val="24"/>
          <w:lang w:eastAsia="ru-RU"/>
        </w:rPr>
        <w:t xml:space="preserve"> Дидактические игры, или игры с правилами, могут оказать большое положительное влияние на развитие диалогического общения детей со сверстниками в том случае, если при их организации внимание обращается не только на усвоение познавательного содержания, но и на формы взаимодействия детей друг с другом. В дидактике известно несколько основных типов настольных дидактических игр: лото, домино, маршрутные (лабиринтные), разрезные картинки. Все они строятся на взаимодействии играющих. Роль взрослого, организующего взаимодействие, когда дети осваивают эти игры, велика. Потом дети начинают управлять играми самостоятельно. Особое значение для развития общения со сверстниками, по мнению А.Г. Рузской, имеют словесные дидактические игры с небольшими подгруппами детей (2-3 человека). В этих играх познавательные задачи задаются на материале языка (многозначные слова, грамматические формы, дифференцирование звуков и др.), а правила организуют взаимоотношения детей. Правила побуждают слушать и слышать партнера, задавать ему вопросы, давать поручения, указания, высказывать согласие или несогласие с игровыми и речевыми действиями партнера, аргументировать высказывание, рассуждать, соблюдать очередность, отвечать на высказывания собеседника.</w:t>
      </w:r>
    </w:p>
    <w:p w14:paraId="77C6282C" w14:textId="77777777" w:rsidR="00C36E79" w:rsidRPr="00C36E79" w:rsidRDefault="00C36E79" w:rsidP="00344F9F">
      <w:pPr>
        <w:shd w:val="clear" w:color="auto" w:fill="FFFFFF"/>
        <w:spacing w:after="300" w:line="240" w:lineRule="auto"/>
        <w:ind w:left="-567" w:right="566"/>
        <w:jc w:val="both"/>
        <w:rPr>
          <w:rFonts w:ascii="Times New Roman" w:eastAsia="Times New Roman" w:hAnsi="Times New Roman" w:cs="Times New Roman"/>
          <w:sz w:val="24"/>
          <w:szCs w:val="24"/>
          <w:lang w:eastAsia="ru-RU"/>
        </w:rPr>
      </w:pPr>
      <w:r w:rsidRPr="00C36E79">
        <w:rPr>
          <w:rFonts w:ascii="Times New Roman" w:eastAsia="Times New Roman" w:hAnsi="Times New Roman" w:cs="Times New Roman"/>
          <w:sz w:val="24"/>
          <w:szCs w:val="24"/>
          <w:lang w:eastAsia="ru-RU"/>
        </w:rPr>
        <w:t>Благодатным полем для закрепления и формирования диалогических умений является игра-драматизация. Ролевые диалоги в игре-драматизации являются показателем не только развития диалога детей, но и показателем развития самой игры-драматизации. Чем богаче, разнообразнее диалог в игре, тем выше уровень игрового творчества детей. Развивая игровое взаимодействие детей в игре (ролевые диалоги), педагог не только целенаправленно обогащает игру детей, но и формирует все стороны диалога. И наоборот, развивая у детей умения пользоваться всеми функциональными видами диалогических реплик и соблюдать существующие правила поведения в диалоге, воспитатель содействует развитию игры-драматизации.</w:t>
      </w:r>
    </w:p>
    <w:p w14:paraId="08002AFB" w14:textId="77777777" w:rsidR="004A05C4" w:rsidRPr="002241A6" w:rsidRDefault="00C36E79" w:rsidP="00344F9F">
      <w:pPr>
        <w:pStyle w:val="1"/>
        <w:ind w:left="-567" w:right="566"/>
        <w:jc w:val="both"/>
        <w:rPr>
          <w:rFonts w:eastAsia="Calibri"/>
          <w:sz w:val="28"/>
          <w:szCs w:val="28"/>
        </w:rPr>
      </w:pPr>
      <w:r w:rsidRPr="00C36E79">
        <w:rPr>
          <w:rFonts w:ascii="Times New Roman" w:eastAsia="Times New Roman" w:hAnsi="Times New Roman" w:cs="Times New Roman"/>
          <w:sz w:val="24"/>
          <w:szCs w:val="24"/>
          <w:lang w:eastAsia="ru-RU"/>
        </w:rPr>
        <w:lastRenderedPageBreak/>
        <w:t>Творческой игрой детей, в которой они активно упражняются в диалоге, являются игры-инсценировки. Игры-инсценировки - это свободный пересказ литературных произведений по ролям. Ценность игр-инсценировок и в том, что в них сочетаются репродуктивные реплики, заимствованные из текста произведения, и проективные, «придуманные» и оформленные ребенком самостоятельно. Дети черпают формы разнообразных реплик из литературного образца, подражая которым они их присваивают, вкладывают их в свой активный речевой багаж.</w:t>
      </w:r>
      <w:r w:rsidRPr="002241A6">
        <w:rPr>
          <w:rFonts w:eastAsia="Calibri"/>
          <w:sz w:val="28"/>
          <w:szCs w:val="28"/>
        </w:rPr>
        <w:t xml:space="preserve"> </w:t>
      </w:r>
    </w:p>
    <w:p w14:paraId="097D9091" w14:textId="77777777" w:rsidR="00C36E79" w:rsidRPr="002241A6" w:rsidRDefault="004A05C4" w:rsidP="00344F9F">
      <w:pPr>
        <w:pStyle w:val="1"/>
        <w:ind w:left="-567" w:right="566"/>
        <w:jc w:val="both"/>
        <w:rPr>
          <w:rFonts w:ascii="Times New Roman" w:hAnsi="Times New Roman" w:cs="Times New Roman"/>
          <w:sz w:val="24"/>
          <w:szCs w:val="24"/>
        </w:rPr>
      </w:pPr>
      <w:r w:rsidRPr="002241A6">
        <w:rPr>
          <w:rFonts w:ascii="Times New Roman" w:eastAsia="Calibri" w:hAnsi="Times New Roman" w:cs="Times New Roman"/>
          <w:sz w:val="24"/>
          <w:szCs w:val="24"/>
        </w:rPr>
        <w:t xml:space="preserve">      </w:t>
      </w:r>
      <w:r w:rsidR="00F04B45">
        <w:rPr>
          <w:rFonts w:ascii="Times New Roman" w:eastAsia="Calibri" w:hAnsi="Times New Roman" w:cs="Times New Roman"/>
          <w:sz w:val="24"/>
          <w:szCs w:val="24"/>
        </w:rPr>
        <w:t xml:space="preserve">Во время написания статьи </w:t>
      </w:r>
      <w:r w:rsidR="00C36E79" w:rsidRPr="002241A6">
        <w:rPr>
          <w:rFonts w:ascii="Times New Roman" w:eastAsia="Calibri" w:hAnsi="Times New Roman" w:cs="Times New Roman"/>
          <w:sz w:val="24"/>
          <w:szCs w:val="24"/>
        </w:rPr>
        <w:t xml:space="preserve"> разработала и провела организованную учебную деятельность по теме «Овощи и фрукты», цель: называют овощи и фрукты. Образовательная область «Социум», раздел «Основы экологии», в которую включила игры под руководством педагога: словесная игра «Листочки», дидактическая игра «Чудесный мешочек», дидактическая игра «Сад- огород». Структурированные игры: «Повар», «Купи, что нужно…», а также свободную игру «Собери целое» (пазлы, половинки муляжей). Все игры подобраны с учетом возрастных особенностей (спрашивает, почему происходит, может дать пояснение, способен следовать указаниям, сделать собственный выбор деятельности как решить проблему) и для всех иг</w:t>
      </w:r>
      <w:r w:rsidR="0099700F">
        <w:rPr>
          <w:rFonts w:ascii="Times New Roman" w:eastAsia="Calibri" w:hAnsi="Times New Roman" w:cs="Times New Roman"/>
          <w:sz w:val="24"/>
          <w:szCs w:val="24"/>
        </w:rPr>
        <w:t xml:space="preserve">р цель </w:t>
      </w:r>
      <w:r w:rsidR="00C36E79" w:rsidRPr="002241A6">
        <w:rPr>
          <w:rFonts w:ascii="Times New Roman" w:eastAsia="Calibri" w:hAnsi="Times New Roman" w:cs="Times New Roman"/>
          <w:sz w:val="24"/>
          <w:szCs w:val="24"/>
        </w:rPr>
        <w:t xml:space="preserve"> поставила в формате </w:t>
      </w:r>
      <w:r w:rsidR="00C36E79" w:rsidRPr="002241A6">
        <w:rPr>
          <w:rFonts w:ascii="Times New Roman" w:eastAsia="Calibri" w:hAnsi="Times New Roman" w:cs="Times New Roman"/>
          <w:sz w:val="24"/>
          <w:szCs w:val="24"/>
          <w:lang w:val="en-US"/>
        </w:rPr>
        <w:t>SMART</w:t>
      </w:r>
      <w:r w:rsidR="00C36E79" w:rsidRPr="002241A6">
        <w:rPr>
          <w:rFonts w:ascii="Times New Roman" w:eastAsia="Calibri" w:hAnsi="Times New Roman" w:cs="Times New Roman"/>
          <w:sz w:val="24"/>
          <w:szCs w:val="24"/>
        </w:rPr>
        <w:t>, что позволило добиться хороших результатов.</w:t>
      </w:r>
    </w:p>
    <w:p w14:paraId="311FB2B0" w14:textId="108D4502" w:rsidR="00C36E79" w:rsidRPr="00C36E79" w:rsidRDefault="00C36E79" w:rsidP="00344F9F">
      <w:pPr>
        <w:spacing w:after="0" w:line="240" w:lineRule="auto"/>
        <w:ind w:left="-567" w:right="566"/>
        <w:jc w:val="both"/>
        <w:rPr>
          <w:rFonts w:ascii="Times New Roman" w:eastAsia="Calibri" w:hAnsi="Times New Roman" w:cs="Times New Roman"/>
          <w:sz w:val="24"/>
          <w:szCs w:val="24"/>
        </w:rPr>
      </w:pPr>
      <w:r w:rsidRPr="00C36E79">
        <w:rPr>
          <w:rFonts w:ascii="Times New Roman" w:eastAsia="Calibri" w:hAnsi="Times New Roman" w:cs="Times New Roman"/>
          <w:sz w:val="24"/>
          <w:szCs w:val="24"/>
        </w:rPr>
        <w:t>Эффективность игр заключалась в том, что все дети включились в игру, у них появилось больше возможности вести диалог, взаимодействовать друг с другом, давать взаимооценку действиям своих сверстников. Сильной сто</w:t>
      </w:r>
      <w:r w:rsidR="00E82032">
        <w:rPr>
          <w:rFonts w:ascii="Times New Roman" w:eastAsia="Calibri" w:hAnsi="Times New Roman" w:cs="Times New Roman"/>
          <w:sz w:val="24"/>
          <w:szCs w:val="24"/>
        </w:rPr>
        <w:t xml:space="preserve">роной во время проведения игр, </w:t>
      </w:r>
      <w:r w:rsidRPr="00C36E79">
        <w:rPr>
          <w:rFonts w:ascii="Times New Roman" w:eastAsia="Calibri" w:hAnsi="Times New Roman" w:cs="Times New Roman"/>
          <w:sz w:val="24"/>
          <w:szCs w:val="24"/>
        </w:rPr>
        <w:t xml:space="preserve"> считаю, было применени</w:t>
      </w:r>
      <w:r w:rsidR="00E82032">
        <w:rPr>
          <w:rFonts w:ascii="Times New Roman" w:eastAsia="Calibri" w:hAnsi="Times New Roman" w:cs="Times New Roman"/>
          <w:sz w:val="24"/>
          <w:szCs w:val="24"/>
        </w:rPr>
        <w:t xml:space="preserve">е методов опроса, ободрения, где  </w:t>
      </w:r>
      <w:r w:rsidRPr="00C36E79">
        <w:rPr>
          <w:rFonts w:ascii="Times New Roman" w:eastAsia="Calibri" w:hAnsi="Times New Roman" w:cs="Times New Roman"/>
          <w:sz w:val="24"/>
          <w:szCs w:val="24"/>
        </w:rPr>
        <w:t xml:space="preserve"> учитывала индивидуальные возмож</w:t>
      </w:r>
      <w:r w:rsidR="002B7F78">
        <w:rPr>
          <w:rFonts w:ascii="Times New Roman" w:eastAsia="Calibri" w:hAnsi="Times New Roman" w:cs="Times New Roman"/>
          <w:sz w:val="24"/>
          <w:szCs w:val="24"/>
        </w:rPr>
        <w:t>ности детей, их интересы, эффективный</w:t>
      </w:r>
      <w:r w:rsidR="0099700F">
        <w:rPr>
          <w:rFonts w:ascii="Times New Roman" w:eastAsia="Calibri" w:hAnsi="Times New Roman" w:cs="Times New Roman"/>
          <w:sz w:val="24"/>
          <w:szCs w:val="24"/>
        </w:rPr>
        <w:t xml:space="preserve"> дидактический материал.  Что </w:t>
      </w:r>
      <w:r w:rsidRPr="00C36E79">
        <w:rPr>
          <w:rFonts w:ascii="Times New Roman" w:eastAsia="Calibri" w:hAnsi="Times New Roman" w:cs="Times New Roman"/>
          <w:sz w:val="24"/>
          <w:szCs w:val="24"/>
        </w:rPr>
        <w:t xml:space="preserve"> предоставила возможность выбора (в свободной игре), предлагала сравнивать предметы и классифицировать их по признакам и высказать свое мнение почему ребенок так решил, анализировала с детьми их ответы (в игре под руководством). все это способствовало развитию критического мышления.</w:t>
      </w:r>
    </w:p>
    <w:p w14:paraId="2816E3A1" w14:textId="77777777" w:rsidR="002241A6" w:rsidRDefault="0099700F" w:rsidP="00344F9F">
      <w:pPr>
        <w:spacing w:after="200" w:line="240" w:lineRule="auto"/>
        <w:ind w:left="-567" w:right="5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Проанализировав свою работу, </w:t>
      </w:r>
      <w:r w:rsidR="00C36E79" w:rsidRPr="00C36E79">
        <w:rPr>
          <w:rFonts w:ascii="Times New Roman" w:eastAsia="Calibri" w:hAnsi="Times New Roman" w:cs="Times New Roman"/>
          <w:sz w:val="24"/>
          <w:szCs w:val="24"/>
        </w:rPr>
        <w:t xml:space="preserve"> пришла к выводу, что одним из удачных моментов был дифференцированный подход (разделение детей позволило мне наблюдать за каждым ребенком) при составлении организованной учебной деятельности, дети имели общую задачу, но сгруппированы были так, чтобы обеспечить достижение общего результата. </w:t>
      </w:r>
    </w:p>
    <w:p w14:paraId="11275B3A" w14:textId="77777777" w:rsidR="00C36E79" w:rsidRPr="00C36E79" w:rsidRDefault="00C36E79" w:rsidP="00344F9F">
      <w:pPr>
        <w:spacing w:after="200" w:line="240" w:lineRule="auto"/>
        <w:ind w:left="-567" w:right="566"/>
        <w:jc w:val="both"/>
        <w:rPr>
          <w:rFonts w:ascii="Times New Roman" w:eastAsia="Calibri" w:hAnsi="Times New Roman" w:cs="Times New Roman"/>
          <w:sz w:val="24"/>
          <w:szCs w:val="24"/>
        </w:rPr>
      </w:pPr>
      <w:r w:rsidRPr="00C36E79">
        <w:rPr>
          <w:rFonts w:ascii="Times New Roman" w:eastAsia="Calibri" w:hAnsi="Times New Roman" w:cs="Times New Roman"/>
          <w:sz w:val="24"/>
          <w:szCs w:val="24"/>
        </w:rPr>
        <w:t xml:space="preserve"> При выборе</w:t>
      </w:r>
      <w:r w:rsidR="0099700F">
        <w:rPr>
          <w:rFonts w:ascii="Times New Roman" w:eastAsia="Calibri" w:hAnsi="Times New Roman" w:cs="Times New Roman"/>
          <w:sz w:val="24"/>
          <w:szCs w:val="24"/>
        </w:rPr>
        <w:t xml:space="preserve"> материала для свободной игры, </w:t>
      </w:r>
      <w:r w:rsidRPr="00C36E79">
        <w:rPr>
          <w:rFonts w:ascii="Times New Roman" w:eastAsia="Calibri" w:hAnsi="Times New Roman" w:cs="Times New Roman"/>
          <w:sz w:val="24"/>
          <w:szCs w:val="24"/>
        </w:rPr>
        <w:t xml:space="preserve"> опиралась на предыдущий опыт детей. Они сами выбирали вид деятельности, при котором без посторонней помощи, могли закрепить уже имеющиеся у них знания (лото, дидактическая игра «Собери целое», в дидактической игре «Овощи - фрукты» классифицировали их по признакам и свойствам.) В игре под руководством «Сад и огород» были задействованы дети с разным уровнем подготовки, это позволило им тесно взаимодействовать между собой, вступать в диалог и совместно преодолеть трудности в обучении. Более способные дети были скафолдорами и помогали детям, у которых возникали трудности, в результате чего у них развивался навык работы в группе, умение строить диалог, что способствовало их социальному развитию. Использовать различную лексику в зависимости от уровня развития детей, применила метод толстых и тонких вопросов, метод мозгового штурма, что способствовало развитию критического мышления, в игре «Скажи какой» развивалась креативность.  В сюжетной игре «Повар» (структурированная игра), дети раскрылись более всего, им была поставлена общая цель, но предоставлялись различные ресурсы, и мне важно было увидеть определенные жизненные навыки от каждого ребенка и развивать навыки саморегуляции. </w:t>
      </w:r>
    </w:p>
    <w:p w14:paraId="2DE37B57" w14:textId="23BD65C6" w:rsidR="00C36E79" w:rsidRPr="00C36E79" w:rsidRDefault="00C36E79" w:rsidP="00344F9F">
      <w:pPr>
        <w:spacing w:after="200" w:line="240" w:lineRule="auto"/>
        <w:ind w:left="-567" w:right="566"/>
        <w:jc w:val="both"/>
        <w:rPr>
          <w:rFonts w:ascii="Times New Roman" w:eastAsia="Calibri" w:hAnsi="Times New Roman" w:cs="Times New Roman"/>
          <w:sz w:val="24"/>
          <w:szCs w:val="24"/>
        </w:rPr>
      </w:pPr>
      <w:r w:rsidRPr="00C36E79">
        <w:rPr>
          <w:rFonts w:ascii="Times New Roman" w:eastAsia="Calibri" w:hAnsi="Times New Roman" w:cs="Times New Roman"/>
          <w:sz w:val="24"/>
          <w:szCs w:val="24"/>
        </w:rPr>
        <w:t>Наимен</w:t>
      </w:r>
      <w:r w:rsidR="001B06A1">
        <w:rPr>
          <w:rFonts w:ascii="Times New Roman" w:eastAsia="Calibri" w:hAnsi="Times New Roman" w:cs="Times New Roman"/>
          <w:sz w:val="24"/>
          <w:szCs w:val="24"/>
        </w:rPr>
        <w:t>ее успешным, мы считаем</w:t>
      </w:r>
      <w:r w:rsidRPr="00C36E79">
        <w:rPr>
          <w:rFonts w:ascii="Times New Roman" w:eastAsia="Calibri" w:hAnsi="Times New Roman" w:cs="Times New Roman"/>
          <w:sz w:val="24"/>
          <w:szCs w:val="24"/>
        </w:rPr>
        <w:t>, было то, что я не в полной мере учла индивидуальные особенности развития детей, что очень важно, так как отражается на скорости выполнения заданий. Также не все дети на начало учебного года, обладают достаточным словарным запасом, поэтому они затруднялись отвечать развернутыми, обоснованными ответами.</w:t>
      </w:r>
    </w:p>
    <w:p w14:paraId="0AFF8616" w14:textId="77777777" w:rsidR="00C36E79" w:rsidRPr="00C36E79" w:rsidRDefault="00C36E79" w:rsidP="00344F9F">
      <w:pPr>
        <w:spacing w:after="200" w:line="240" w:lineRule="auto"/>
        <w:ind w:left="-567" w:right="566"/>
        <w:jc w:val="both"/>
        <w:rPr>
          <w:rFonts w:ascii="Times New Roman" w:eastAsia="Calibri" w:hAnsi="Times New Roman" w:cs="Times New Roman"/>
          <w:sz w:val="24"/>
          <w:szCs w:val="24"/>
        </w:rPr>
      </w:pPr>
      <w:r w:rsidRPr="00C36E79">
        <w:rPr>
          <w:rFonts w:ascii="Times New Roman" w:eastAsia="Calibri" w:hAnsi="Times New Roman" w:cs="Times New Roman"/>
          <w:sz w:val="24"/>
          <w:szCs w:val="24"/>
        </w:rPr>
        <w:lastRenderedPageBreak/>
        <w:t>Для того чтобы улучшить свою практику я хочу глубже из</w:t>
      </w:r>
      <w:r w:rsidR="0015105A">
        <w:rPr>
          <w:rFonts w:ascii="Times New Roman" w:eastAsia="Calibri" w:hAnsi="Times New Roman" w:cs="Times New Roman"/>
          <w:sz w:val="24"/>
          <w:szCs w:val="24"/>
        </w:rPr>
        <w:t>учить методики Н. Кулжановой, А.</w:t>
      </w:r>
      <w:r w:rsidRPr="00C36E79">
        <w:rPr>
          <w:rFonts w:ascii="Times New Roman" w:eastAsia="Calibri" w:hAnsi="Times New Roman" w:cs="Times New Roman"/>
          <w:sz w:val="24"/>
          <w:szCs w:val="24"/>
        </w:rPr>
        <w:t xml:space="preserve"> Байтурсынова</w:t>
      </w:r>
      <w:r w:rsidR="0015105A">
        <w:rPr>
          <w:rFonts w:ascii="Times New Roman" w:eastAsia="Calibri" w:hAnsi="Times New Roman" w:cs="Times New Roman"/>
          <w:sz w:val="24"/>
          <w:szCs w:val="24"/>
        </w:rPr>
        <w:t>,</w:t>
      </w:r>
      <w:r w:rsidRPr="00C36E79">
        <w:rPr>
          <w:rFonts w:ascii="Times New Roman" w:eastAsia="Calibri" w:hAnsi="Times New Roman" w:cs="Times New Roman"/>
          <w:sz w:val="24"/>
          <w:szCs w:val="24"/>
        </w:rPr>
        <w:t xml:space="preserve"> так как считаю, что они раскрывают уникальные особенности и способы обучения детей дошкольного возраста и особое внимание в них уделяется играм.  В</w:t>
      </w:r>
      <w:r w:rsidR="0015105A">
        <w:rPr>
          <w:rFonts w:ascii="Times New Roman" w:eastAsia="Calibri" w:hAnsi="Times New Roman" w:cs="Times New Roman"/>
          <w:sz w:val="24"/>
          <w:szCs w:val="24"/>
        </w:rPr>
        <w:t>ключить в планирование игры «ТРИ</w:t>
      </w:r>
      <w:r w:rsidRPr="00C36E79">
        <w:rPr>
          <w:rFonts w:ascii="Times New Roman" w:eastAsia="Calibri" w:hAnsi="Times New Roman" w:cs="Times New Roman"/>
          <w:sz w:val="24"/>
          <w:szCs w:val="24"/>
        </w:rPr>
        <w:t xml:space="preserve">З», для развития критического мышления.  </w:t>
      </w:r>
    </w:p>
    <w:p w14:paraId="07C7A66E" w14:textId="337A8710" w:rsidR="002241A6" w:rsidRDefault="00C36E79" w:rsidP="00344F9F">
      <w:pPr>
        <w:pStyle w:val="a3"/>
        <w:shd w:val="clear" w:color="auto" w:fill="FFFFFF"/>
        <w:spacing w:before="150" w:beforeAutospacing="0" w:after="150" w:afterAutospacing="0"/>
        <w:ind w:left="-567" w:right="566"/>
        <w:jc w:val="both"/>
        <w:rPr>
          <w:rFonts w:eastAsia="Calibri"/>
        </w:rPr>
      </w:pPr>
      <w:r w:rsidRPr="002241A6">
        <w:rPr>
          <w:rFonts w:eastAsia="Calibri"/>
          <w:b/>
          <w:bCs/>
        </w:rPr>
        <w:t xml:space="preserve">     </w:t>
      </w:r>
      <w:r w:rsidRPr="002241A6">
        <w:rPr>
          <w:rFonts w:eastAsia="Calibri"/>
        </w:rPr>
        <w:t>Игровое общение обеспечивает саморазвитие личности. Сущность игры в ее процессе, игра вырабатывает механизмы саморазвития, ребенок в игре постигает жизненный смысл, приобщается к ценностям коллектива. Игра конкретна, ситуативна, неповторима. Роли в игре не назначаются, а выбираются самими играющими</w:t>
      </w:r>
    </w:p>
    <w:p w14:paraId="1148726D" w14:textId="77777777" w:rsidR="004A05C4" w:rsidRPr="002241A6" w:rsidRDefault="00C36E79" w:rsidP="00344F9F">
      <w:pPr>
        <w:pStyle w:val="a3"/>
        <w:shd w:val="clear" w:color="auto" w:fill="FFFFFF"/>
        <w:spacing w:before="150" w:beforeAutospacing="0" w:after="150" w:afterAutospacing="0"/>
        <w:ind w:left="-567" w:right="566"/>
        <w:jc w:val="both"/>
      </w:pPr>
      <w:r w:rsidRPr="002241A6">
        <w:rPr>
          <w:rFonts w:eastAsia="Calibri"/>
        </w:rPr>
        <w:t xml:space="preserve"> Особое значение уделяют ролевым играм, в центре которых ставят личностный и межличностный подход, психологию отношений. Жизненная позиция никем и ничем не задается, а вырабатывается лично каждым субъектом</w:t>
      </w:r>
      <w:r w:rsidR="004A05C4" w:rsidRPr="002241A6">
        <w:rPr>
          <w:b/>
          <w:bCs/>
        </w:rPr>
        <w:t> </w:t>
      </w:r>
      <w:r w:rsidR="004A05C4" w:rsidRPr="002241A6">
        <w:t> </w:t>
      </w:r>
      <w:r w:rsidR="004A05C4" w:rsidRPr="002241A6">
        <w:rPr>
          <w:b/>
          <w:bCs/>
        </w:rPr>
        <w:t> </w:t>
      </w:r>
    </w:p>
    <w:p w14:paraId="235A765F" w14:textId="77777777" w:rsidR="00F30D73" w:rsidRPr="00F04B45" w:rsidRDefault="0015105A" w:rsidP="00344F9F">
      <w:pPr>
        <w:shd w:val="clear" w:color="auto" w:fill="FFFFFF"/>
        <w:spacing w:after="300" w:line="240" w:lineRule="auto"/>
        <w:ind w:left="-567" w:right="566"/>
        <w:jc w:val="both"/>
        <w:rPr>
          <w:rFonts w:ascii="Times New Roman" w:eastAsia="Times New Roman" w:hAnsi="Times New Roman" w:cs="Times New Roman"/>
          <w:bCs/>
          <w:sz w:val="24"/>
          <w:szCs w:val="24"/>
          <w:lang w:eastAsia="ru-RU"/>
        </w:rPr>
      </w:pPr>
      <w:r w:rsidRPr="0015105A">
        <w:rPr>
          <w:rFonts w:ascii="Times New Roman" w:eastAsia="Times New Roman" w:hAnsi="Times New Roman" w:cs="Times New Roman"/>
          <w:bCs/>
          <w:sz w:val="24"/>
          <w:szCs w:val="24"/>
          <w:lang w:eastAsia="ru-RU"/>
        </w:rPr>
        <w:t>Игра- это то,</w:t>
      </w:r>
      <w:r>
        <w:rPr>
          <w:rFonts w:ascii="Times New Roman" w:eastAsia="Times New Roman" w:hAnsi="Times New Roman" w:cs="Times New Roman"/>
          <w:bCs/>
          <w:sz w:val="24"/>
          <w:szCs w:val="24"/>
          <w:lang w:eastAsia="ru-RU"/>
        </w:rPr>
        <w:t xml:space="preserve"> </w:t>
      </w:r>
      <w:r w:rsidRPr="0015105A">
        <w:rPr>
          <w:rFonts w:ascii="Times New Roman" w:eastAsia="Times New Roman" w:hAnsi="Times New Roman" w:cs="Times New Roman"/>
          <w:bCs/>
          <w:sz w:val="24"/>
          <w:szCs w:val="24"/>
          <w:lang w:eastAsia="ru-RU"/>
        </w:rPr>
        <w:t>что объединяет всех детей,</w:t>
      </w:r>
      <w:r>
        <w:rPr>
          <w:rFonts w:ascii="Times New Roman" w:eastAsia="Times New Roman" w:hAnsi="Times New Roman" w:cs="Times New Roman"/>
          <w:bCs/>
          <w:sz w:val="24"/>
          <w:szCs w:val="24"/>
          <w:lang w:eastAsia="ru-RU"/>
        </w:rPr>
        <w:t xml:space="preserve"> </w:t>
      </w:r>
      <w:r w:rsidRPr="0015105A">
        <w:rPr>
          <w:rFonts w:ascii="Times New Roman" w:eastAsia="Times New Roman" w:hAnsi="Times New Roman" w:cs="Times New Roman"/>
          <w:bCs/>
          <w:sz w:val="24"/>
          <w:szCs w:val="24"/>
          <w:lang w:eastAsia="ru-RU"/>
        </w:rPr>
        <w:t>характеризует уровень их развития и способству</w:t>
      </w:r>
      <w:r>
        <w:rPr>
          <w:rFonts w:ascii="Times New Roman" w:eastAsia="Times New Roman" w:hAnsi="Times New Roman" w:cs="Times New Roman"/>
          <w:bCs/>
          <w:sz w:val="24"/>
          <w:szCs w:val="24"/>
          <w:lang w:eastAsia="ru-RU"/>
        </w:rPr>
        <w:t>ет формированию навыков общения</w:t>
      </w:r>
      <w:r w:rsidR="00F04B45">
        <w:rPr>
          <w:rFonts w:ascii="Times New Roman" w:eastAsia="Times New Roman" w:hAnsi="Times New Roman" w:cs="Times New Roman"/>
          <w:bCs/>
          <w:sz w:val="24"/>
          <w:szCs w:val="24"/>
          <w:lang w:eastAsia="ru-RU"/>
        </w:rPr>
        <w:t xml:space="preserve"> у детей.</w:t>
      </w:r>
    </w:p>
    <w:p w14:paraId="607BEBE2" w14:textId="77777777" w:rsidR="00F30D73" w:rsidRDefault="00F30D73" w:rsidP="00344F9F">
      <w:pPr>
        <w:shd w:val="clear" w:color="auto" w:fill="FFFFFF"/>
        <w:spacing w:after="300" w:line="240" w:lineRule="auto"/>
        <w:ind w:left="-567" w:right="566"/>
        <w:jc w:val="both"/>
        <w:rPr>
          <w:rFonts w:ascii="Times New Roman" w:eastAsia="Times New Roman" w:hAnsi="Times New Roman" w:cs="Times New Roman"/>
          <w:b/>
          <w:bCs/>
          <w:color w:val="333333"/>
          <w:sz w:val="24"/>
          <w:szCs w:val="24"/>
          <w:lang w:eastAsia="ru-RU"/>
        </w:rPr>
      </w:pPr>
    </w:p>
    <w:p w14:paraId="7E9F1BE4" w14:textId="77777777" w:rsidR="00F30D73" w:rsidRDefault="00F30D73" w:rsidP="00344F9F">
      <w:pPr>
        <w:shd w:val="clear" w:color="auto" w:fill="FFFFFF"/>
        <w:spacing w:after="300" w:line="240" w:lineRule="auto"/>
        <w:ind w:left="-567" w:right="566"/>
        <w:jc w:val="both"/>
        <w:rPr>
          <w:rFonts w:ascii="Times New Roman" w:eastAsia="Times New Roman" w:hAnsi="Times New Roman" w:cs="Times New Roman"/>
          <w:b/>
          <w:bCs/>
          <w:color w:val="333333"/>
          <w:sz w:val="24"/>
          <w:szCs w:val="24"/>
          <w:lang w:eastAsia="ru-RU"/>
        </w:rPr>
      </w:pPr>
    </w:p>
    <w:p w14:paraId="38FDEA72" w14:textId="77777777" w:rsidR="00F30D73" w:rsidRDefault="00F30D73" w:rsidP="00344F9F">
      <w:pPr>
        <w:shd w:val="clear" w:color="auto" w:fill="FFFFFF"/>
        <w:spacing w:after="300" w:line="240" w:lineRule="auto"/>
        <w:ind w:left="-567" w:right="566"/>
        <w:jc w:val="both"/>
        <w:rPr>
          <w:rFonts w:ascii="Times New Roman" w:eastAsia="Times New Roman" w:hAnsi="Times New Roman" w:cs="Times New Roman"/>
          <w:b/>
          <w:bCs/>
          <w:color w:val="333333"/>
          <w:sz w:val="24"/>
          <w:szCs w:val="24"/>
          <w:lang w:eastAsia="ru-RU"/>
        </w:rPr>
      </w:pPr>
    </w:p>
    <w:p w14:paraId="13569D7A" w14:textId="77777777" w:rsidR="00C36E79" w:rsidRPr="00C36E79" w:rsidRDefault="00C36E79" w:rsidP="00344F9F">
      <w:pPr>
        <w:shd w:val="clear" w:color="auto" w:fill="FFFFFF"/>
        <w:spacing w:after="300" w:line="240" w:lineRule="auto"/>
        <w:ind w:right="566"/>
        <w:jc w:val="both"/>
        <w:rPr>
          <w:rFonts w:ascii="Times New Roman" w:eastAsia="Times New Roman" w:hAnsi="Times New Roman" w:cs="Times New Roman"/>
          <w:color w:val="333333"/>
          <w:sz w:val="24"/>
          <w:szCs w:val="24"/>
          <w:lang w:eastAsia="ru-RU"/>
        </w:rPr>
      </w:pPr>
      <w:r w:rsidRPr="00C36E79">
        <w:rPr>
          <w:rFonts w:ascii="Times New Roman" w:eastAsia="Times New Roman" w:hAnsi="Times New Roman" w:cs="Times New Roman"/>
          <w:b/>
          <w:bCs/>
          <w:color w:val="333333"/>
          <w:sz w:val="24"/>
          <w:szCs w:val="24"/>
          <w:lang w:eastAsia="ru-RU"/>
        </w:rPr>
        <w:t>Литература</w:t>
      </w:r>
    </w:p>
    <w:p w14:paraId="7CE40850" w14:textId="6DDD930C" w:rsidR="00C36E79" w:rsidRPr="00C36E79" w:rsidRDefault="00C969C5" w:rsidP="00344F9F">
      <w:pPr>
        <w:shd w:val="clear" w:color="auto" w:fill="FFFFFF"/>
        <w:spacing w:after="300" w:line="240" w:lineRule="auto"/>
        <w:ind w:left="-567" w:right="5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36E79" w:rsidRPr="00C36E79">
        <w:rPr>
          <w:rFonts w:ascii="Times New Roman" w:eastAsia="Times New Roman" w:hAnsi="Times New Roman" w:cs="Times New Roman"/>
          <w:sz w:val="24"/>
          <w:szCs w:val="24"/>
          <w:lang w:eastAsia="ru-RU"/>
        </w:rPr>
        <w:t>Левшина Н.И., Градусова Л.В.Формирование коммуникативной компетентности детей дошкольного возраста в игровой деятельности//Детский сад: теория и практика. 2014. № 6 (42). С. 94-103.</w:t>
      </w:r>
    </w:p>
    <w:p w14:paraId="531FF1B4" w14:textId="0B8409AC" w:rsidR="00C36E79" w:rsidRPr="00C36E79" w:rsidRDefault="00C969C5" w:rsidP="00344F9F">
      <w:pPr>
        <w:shd w:val="clear" w:color="auto" w:fill="FFFFFF"/>
        <w:spacing w:after="300" w:line="240" w:lineRule="auto"/>
        <w:ind w:left="-567" w:right="5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36E79" w:rsidRPr="00C36E79">
        <w:rPr>
          <w:rFonts w:ascii="Times New Roman" w:eastAsia="Times New Roman" w:hAnsi="Times New Roman" w:cs="Times New Roman"/>
          <w:sz w:val="24"/>
          <w:szCs w:val="24"/>
          <w:lang w:eastAsia="ru-RU"/>
        </w:rPr>
        <w:t>Левшина Н.И.Развитие языковой способности дошкольников//Дошкольная педагогика. 2015. № 3 (108). С. 10-12.</w:t>
      </w:r>
    </w:p>
    <w:p w14:paraId="0B885DFC" w14:textId="6373C39B" w:rsidR="00C36E79" w:rsidRPr="00C36E79" w:rsidRDefault="00C969C5" w:rsidP="00344F9F">
      <w:pPr>
        <w:shd w:val="clear" w:color="auto" w:fill="FFFFFF"/>
        <w:spacing w:after="300" w:line="240" w:lineRule="auto"/>
        <w:ind w:left="-567" w:right="5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36E79" w:rsidRPr="00C36E79">
        <w:rPr>
          <w:rFonts w:ascii="Times New Roman" w:eastAsia="Times New Roman" w:hAnsi="Times New Roman" w:cs="Times New Roman"/>
          <w:sz w:val="24"/>
          <w:szCs w:val="24"/>
          <w:lang w:eastAsia="ru-RU"/>
        </w:rPr>
        <w:t>Левшина Н.И. Семейный проект «День Победы»//Управление дошкольным образовательным учреждением. 2013. № 6. С. 77-88.</w:t>
      </w:r>
    </w:p>
    <w:p w14:paraId="098A4CFD" w14:textId="6B23ED05" w:rsidR="00C36E79" w:rsidRPr="00C36E79" w:rsidRDefault="00C969C5" w:rsidP="00344F9F">
      <w:pPr>
        <w:shd w:val="clear" w:color="auto" w:fill="FFFFFF"/>
        <w:spacing w:after="300" w:line="240" w:lineRule="auto"/>
        <w:ind w:left="-567" w:right="5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C36E79" w:rsidRPr="00C36E79">
        <w:rPr>
          <w:rFonts w:ascii="Times New Roman" w:eastAsia="Times New Roman" w:hAnsi="Times New Roman" w:cs="Times New Roman"/>
          <w:sz w:val="24"/>
          <w:szCs w:val="24"/>
          <w:lang w:eastAsia="ru-RU"/>
        </w:rPr>
        <w:t>Минеева Ю.В., Салихова З., Левшина Н.И.Инновационные формы работы по речевому развитию дошкольников//Международный журнал экспериментального образования. 2014. № 7-2. С. 35-37.</w:t>
      </w:r>
    </w:p>
    <w:p w14:paraId="19B8417B" w14:textId="5C48BF3E" w:rsidR="00C36E79" w:rsidRPr="00C36E79" w:rsidRDefault="00C969C5" w:rsidP="00344F9F">
      <w:pPr>
        <w:shd w:val="clear" w:color="auto" w:fill="FFFFFF"/>
        <w:spacing w:after="300" w:line="240" w:lineRule="auto"/>
        <w:ind w:left="-567" w:right="5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C36E79" w:rsidRPr="00C36E79">
        <w:rPr>
          <w:rFonts w:ascii="Times New Roman" w:eastAsia="Times New Roman" w:hAnsi="Times New Roman" w:cs="Times New Roman"/>
          <w:sz w:val="24"/>
          <w:szCs w:val="24"/>
          <w:lang w:eastAsia="ru-RU"/>
        </w:rPr>
        <w:t>Санникова Л. Н., Леонова Е. А. Развитие речи детей раннего возраста в процессе семейного воспитания // Мир детства и образование: сборник материалов VIII очно-заочной Всероссийской научно-практической конференции с приглашением представителей стран СНГ. Магнитогорск: Изд-во Магнитогорск. гос. техн. ун-та им. Г.И. Носова, 2014. С. 137-141.</w:t>
      </w:r>
    </w:p>
    <w:p w14:paraId="4CB4CEAB" w14:textId="50DDBC8F" w:rsidR="00C36E79" w:rsidRPr="003D04A4" w:rsidRDefault="00DF359B" w:rsidP="00344F9F">
      <w:pPr>
        <w:pStyle w:val="a9"/>
        <w:shd w:val="clear" w:color="auto" w:fill="FFFFFF"/>
        <w:spacing w:after="300" w:line="240" w:lineRule="auto"/>
        <w:ind w:left="-567" w:right="56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6. </w:t>
      </w:r>
      <w:r w:rsidR="00C36E79" w:rsidRPr="00DF359B">
        <w:rPr>
          <w:rFonts w:ascii="Times New Roman" w:eastAsia="Times New Roman" w:hAnsi="Times New Roman" w:cs="Times New Roman"/>
          <w:sz w:val="24"/>
          <w:szCs w:val="24"/>
          <w:lang w:eastAsia="ru-RU"/>
        </w:rPr>
        <w:t>Турченко В.И. Градусова Л.В. Левшина Н.И. Современный дошкольник в мире взрослых и сверстников, или «…племя молодое, незнакомое…»// Детский</w:t>
      </w:r>
      <w:r w:rsidR="00C36E79" w:rsidRPr="003D04A4">
        <w:rPr>
          <w:rFonts w:ascii="Times New Roman" w:eastAsia="Times New Roman" w:hAnsi="Times New Roman" w:cs="Times New Roman"/>
          <w:sz w:val="24"/>
          <w:szCs w:val="24"/>
          <w:lang w:val="en-US" w:eastAsia="ru-RU"/>
        </w:rPr>
        <w:t xml:space="preserve"> </w:t>
      </w:r>
      <w:r w:rsidR="00C36E79" w:rsidRPr="00DF359B">
        <w:rPr>
          <w:rFonts w:ascii="Times New Roman" w:eastAsia="Times New Roman" w:hAnsi="Times New Roman" w:cs="Times New Roman"/>
          <w:sz w:val="24"/>
          <w:szCs w:val="24"/>
          <w:lang w:eastAsia="ru-RU"/>
        </w:rPr>
        <w:t>сад</w:t>
      </w:r>
      <w:r w:rsidR="00C36E79" w:rsidRPr="003D04A4">
        <w:rPr>
          <w:rFonts w:ascii="Times New Roman" w:eastAsia="Times New Roman" w:hAnsi="Times New Roman" w:cs="Times New Roman"/>
          <w:sz w:val="24"/>
          <w:szCs w:val="24"/>
          <w:lang w:val="en-US" w:eastAsia="ru-RU"/>
        </w:rPr>
        <w:t xml:space="preserve">: </w:t>
      </w:r>
      <w:r w:rsidR="00C36E79" w:rsidRPr="00DF359B">
        <w:rPr>
          <w:rFonts w:ascii="Times New Roman" w:eastAsia="Times New Roman" w:hAnsi="Times New Roman" w:cs="Times New Roman"/>
          <w:sz w:val="24"/>
          <w:szCs w:val="24"/>
          <w:lang w:eastAsia="ru-RU"/>
        </w:rPr>
        <w:t>теория</w:t>
      </w:r>
      <w:r w:rsidR="00C36E79" w:rsidRPr="003D04A4">
        <w:rPr>
          <w:rFonts w:ascii="Times New Roman" w:eastAsia="Times New Roman" w:hAnsi="Times New Roman" w:cs="Times New Roman"/>
          <w:sz w:val="24"/>
          <w:szCs w:val="24"/>
          <w:lang w:val="en-US" w:eastAsia="ru-RU"/>
        </w:rPr>
        <w:t xml:space="preserve"> </w:t>
      </w:r>
      <w:r w:rsidR="00C36E79" w:rsidRPr="00DF359B">
        <w:rPr>
          <w:rFonts w:ascii="Times New Roman" w:eastAsia="Times New Roman" w:hAnsi="Times New Roman" w:cs="Times New Roman"/>
          <w:sz w:val="24"/>
          <w:szCs w:val="24"/>
          <w:lang w:eastAsia="ru-RU"/>
        </w:rPr>
        <w:t>и</w:t>
      </w:r>
      <w:r w:rsidR="00C36E79" w:rsidRPr="003D04A4">
        <w:rPr>
          <w:rFonts w:ascii="Times New Roman" w:eastAsia="Times New Roman" w:hAnsi="Times New Roman" w:cs="Times New Roman"/>
          <w:sz w:val="24"/>
          <w:szCs w:val="24"/>
          <w:lang w:val="en-US" w:eastAsia="ru-RU"/>
        </w:rPr>
        <w:t xml:space="preserve"> </w:t>
      </w:r>
      <w:r w:rsidR="00C36E79" w:rsidRPr="00DF359B">
        <w:rPr>
          <w:rFonts w:ascii="Times New Roman" w:eastAsia="Times New Roman" w:hAnsi="Times New Roman" w:cs="Times New Roman"/>
          <w:sz w:val="24"/>
          <w:szCs w:val="24"/>
          <w:lang w:eastAsia="ru-RU"/>
        </w:rPr>
        <w:t>практика</w:t>
      </w:r>
      <w:r w:rsidR="00C36E79" w:rsidRPr="003D04A4">
        <w:rPr>
          <w:rFonts w:ascii="Times New Roman" w:eastAsia="Times New Roman" w:hAnsi="Times New Roman" w:cs="Times New Roman"/>
          <w:sz w:val="24"/>
          <w:szCs w:val="24"/>
          <w:lang w:val="en-US" w:eastAsia="ru-RU"/>
        </w:rPr>
        <w:t xml:space="preserve">. 2011. № 1. </w:t>
      </w:r>
      <w:r w:rsidR="00C36E79" w:rsidRPr="00DF359B">
        <w:rPr>
          <w:rFonts w:ascii="Times New Roman" w:eastAsia="Times New Roman" w:hAnsi="Times New Roman" w:cs="Times New Roman"/>
          <w:sz w:val="24"/>
          <w:szCs w:val="24"/>
          <w:lang w:eastAsia="ru-RU"/>
        </w:rPr>
        <w:t>С</w:t>
      </w:r>
      <w:r w:rsidR="00C36E79" w:rsidRPr="003D04A4">
        <w:rPr>
          <w:rFonts w:ascii="Times New Roman" w:eastAsia="Times New Roman" w:hAnsi="Times New Roman" w:cs="Times New Roman"/>
          <w:sz w:val="24"/>
          <w:szCs w:val="24"/>
          <w:lang w:val="en-US" w:eastAsia="ru-RU"/>
        </w:rPr>
        <w:t>. 50-56.</w:t>
      </w:r>
    </w:p>
    <w:p w14:paraId="4C60655C" w14:textId="77777777" w:rsidR="00C36E79" w:rsidRPr="003D04A4" w:rsidRDefault="00C36E79" w:rsidP="00344F9F">
      <w:pPr>
        <w:pStyle w:val="a3"/>
        <w:shd w:val="clear" w:color="auto" w:fill="FFFFFF"/>
        <w:spacing w:before="0" w:beforeAutospacing="0" w:after="150" w:afterAutospacing="0"/>
        <w:jc w:val="both"/>
        <w:rPr>
          <w:color w:val="333333"/>
          <w:lang w:val="en-US"/>
        </w:rPr>
      </w:pPr>
    </w:p>
    <w:p w14:paraId="291D5A1B" w14:textId="77777777" w:rsidR="00C36E79" w:rsidRPr="003D04A4" w:rsidRDefault="00C36E79" w:rsidP="00202B22">
      <w:pPr>
        <w:pStyle w:val="a3"/>
        <w:shd w:val="clear" w:color="auto" w:fill="FFFFFF"/>
        <w:spacing w:before="0" w:beforeAutospacing="0" w:after="150" w:afterAutospacing="0"/>
        <w:rPr>
          <w:color w:val="333333"/>
          <w:lang w:val="en-US"/>
        </w:rPr>
      </w:pPr>
    </w:p>
    <w:p w14:paraId="661695EC" w14:textId="77777777" w:rsidR="00C36E79" w:rsidRPr="003D04A4" w:rsidRDefault="00C36E79" w:rsidP="00202B22">
      <w:pPr>
        <w:pStyle w:val="a3"/>
        <w:shd w:val="clear" w:color="auto" w:fill="FFFFFF"/>
        <w:spacing w:before="0" w:beforeAutospacing="0" w:after="150" w:afterAutospacing="0"/>
        <w:rPr>
          <w:color w:val="333333"/>
          <w:lang w:val="en-US"/>
        </w:rPr>
      </w:pPr>
    </w:p>
    <w:p w14:paraId="0B826FF4" w14:textId="77777777" w:rsidR="00C36E79" w:rsidRPr="001830AD" w:rsidRDefault="00C36E79" w:rsidP="001830AD">
      <w:pPr>
        <w:pStyle w:val="a3"/>
        <w:shd w:val="clear" w:color="auto" w:fill="FFFFFF"/>
        <w:spacing w:before="0" w:beforeAutospacing="0" w:after="150" w:afterAutospacing="0"/>
        <w:jc w:val="both"/>
        <w:rPr>
          <w:color w:val="333333"/>
          <w:lang w:val="en-US"/>
        </w:rPr>
      </w:pPr>
    </w:p>
    <w:p w14:paraId="272413A5" w14:textId="10A26C6C" w:rsidR="001830AD" w:rsidRDefault="001830AD" w:rsidP="001830AD">
      <w:pPr>
        <w:pStyle w:val="a3"/>
        <w:shd w:val="clear" w:color="auto" w:fill="FFFFFF"/>
        <w:spacing w:before="0" w:beforeAutospacing="0" w:after="150" w:afterAutospacing="0"/>
        <w:jc w:val="both"/>
        <w:rPr>
          <w:color w:val="000000"/>
          <w:lang w:val="en-US"/>
        </w:rPr>
      </w:pPr>
      <w:r>
        <w:rPr>
          <w:color w:val="000000"/>
        </w:rPr>
        <w:t xml:space="preserve">                                                                </w:t>
      </w:r>
      <w:bookmarkStart w:id="0" w:name="_GoBack"/>
      <w:bookmarkEnd w:id="0"/>
      <w:r w:rsidR="003D04A4" w:rsidRPr="001830AD">
        <w:rPr>
          <w:color w:val="000000"/>
          <w:lang w:val="en-US"/>
        </w:rPr>
        <w:t>Literature</w:t>
      </w:r>
    </w:p>
    <w:p w14:paraId="139E979E" w14:textId="77777777" w:rsidR="001830AD" w:rsidRDefault="003D04A4" w:rsidP="001830AD">
      <w:pPr>
        <w:pStyle w:val="a3"/>
        <w:shd w:val="clear" w:color="auto" w:fill="FFFFFF"/>
        <w:spacing w:before="0" w:beforeAutospacing="0" w:after="150" w:afterAutospacing="0"/>
        <w:jc w:val="both"/>
        <w:rPr>
          <w:color w:val="000000"/>
          <w:lang w:val="en-US"/>
        </w:rPr>
      </w:pPr>
      <w:r w:rsidRPr="001830AD">
        <w:rPr>
          <w:color w:val="000000"/>
          <w:lang w:val="en-US"/>
        </w:rPr>
        <w:t xml:space="preserve"> 1. Levshina N.I., Gradusova L.V. Formation of communicative competence of preschool children in play activities//Kindergarten: theory and practice. 2014. No. 6 (42). pp. 94-103. </w:t>
      </w:r>
    </w:p>
    <w:p w14:paraId="0767C6BA" w14:textId="77777777" w:rsidR="001830AD" w:rsidRDefault="003D04A4" w:rsidP="001830AD">
      <w:pPr>
        <w:pStyle w:val="a3"/>
        <w:shd w:val="clear" w:color="auto" w:fill="FFFFFF"/>
        <w:spacing w:before="0" w:beforeAutospacing="0" w:after="150" w:afterAutospacing="0"/>
        <w:jc w:val="both"/>
        <w:rPr>
          <w:color w:val="000000"/>
          <w:lang w:val="en-US"/>
        </w:rPr>
      </w:pPr>
      <w:r w:rsidRPr="001830AD">
        <w:rPr>
          <w:color w:val="000000"/>
          <w:lang w:val="en-US"/>
        </w:rPr>
        <w:t xml:space="preserve">2. Levshina N.I. Development of language ability of preschoolers//Preschool pedagogy. 2015. No. 3 (108). pp. 10-12. </w:t>
      </w:r>
    </w:p>
    <w:p w14:paraId="6731252F" w14:textId="77777777" w:rsidR="001830AD" w:rsidRDefault="003D04A4" w:rsidP="001830AD">
      <w:pPr>
        <w:pStyle w:val="a3"/>
        <w:shd w:val="clear" w:color="auto" w:fill="FFFFFF"/>
        <w:spacing w:before="0" w:beforeAutospacing="0" w:after="150" w:afterAutospacing="0"/>
        <w:jc w:val="both"/>
        <w:rPr>
          <w:color w:val="000000"/>
          <w:lang w:val="en-US"/>
        </w:rPr>
      </w:pPr>
      <w:r w:rsidRPr="001830AD">
        <w:rPr>
          <w:color w:val="000000"/>
          <w:lang w:val="en-US"/>
        </w:rPr>
        <w:t>3. Levshina N.I. Family project "Victory Day"//Management of a preschool educational institution. 2013. No. 6. pp. 77-88.</w:t>
      </w:r>
    </w:p>
    <w:p w14:paraId="523954DD" w14:textId="77777777" w:rsidR="001830AD" w:rsidRDefault="003D04A4" w:rsidP="001830AD">
      <w:pPr>
        <w:pStyle w:val="a3"/>
        <w:shd w:val="clear" w:color="auto" w:fill="FFFFFF"/>
        <w:spacing w:before="0" w:beforeAutospacing="0" w:after="150" w:afterAutospacing="0"/>
        <w:jc w:val="both"/>
        <w:rPr>
          <w:color w:val="000000"/>
          <w:lang w:val="en-US"/>
        </w:rPr>
      </w:pPr>
      <w:r w:rsidRPr="001830AD">
        <w:rPr>
          <w:color w:val="000000"/>
          <w:lang w:val="en-US"/>
        </w:rPr>
        <w:t xml:space="preserve">4. Mineeva Yu.V., Salikhova Z., Levshina N.I.Innovative forms of work on speech development of preschoolers//International Journal of Experimental Education. 2014. No. 7-2. pp. 35-37. </w:t>
      </w:r>
    </w:p>
    <w:p w14:paraId="0D30E1D9" w14:textId="77777777" w:rsidR="001830AD" w:rsidRDefault="003D04A4" w:rsidP="001830AD">
      <w:pPr>
        <w:pStyle w:val="a3"/>
        <w:shd w:val="clear" w:color="auto" w:fill="FFFFFF"/>
        <w:spacing w:before="0" w:beforeAutospacing="0" w:after="150" w:afterAutospacing="0"/>
        <w:jc w:val="both"/>
        <w:rPr>
          <w:color w:val="000000"/>
          <w:lang w:val="en-US"/>
        </w:rPr>
      </w:pPr>
      <w:r w:rsidRPr="001830AD">
        <w:rPr>
          <w:color w:val="000000"/>
          <w:lang w:val="en-US"/>
        </w:rPr>
        <w:t>5. Sannikova L. N., Leonova E. A. Speech development of young children in the process of family education // The world of childhood and education: a collection of materials of the VIII full-time All-Russian Scientific and Practical conference with the invitation of representatives of the CIS countries. Magnitogorsk: Publishing house Magnitogorsk. State Technical University. G.I. Nosov University, 2014. pp. 137-141.</w:t>
      </w:r>
    </w:p>
    <w:p w14:paraId="260DA8BA" w14:textId="27550259" w:rsidR="00C36E79" w:rsidRPr="001830AD" w:rsidRDefault="003D04A4" w:rsidP="001830AD">
      <w:pPr>
        <w:pStyle w:val="a3"/>
        <w:shd w:val="clear" w:color="auto" w:fill="FFFFFF"/>
        <w:spacing w:before="0" w:beforeAutospacing="0" w:after="150" w:afterAutospacing="0"/>
        <w:jc w:val="both"/>
        <w:rPr>
          <w:color w:val="000000"/>
          <w:lang w:val="en-US"/>
        </w:rPr>
      </w:pPr>
      <w:r w:rsidRPr="001830AD">
        <w:rPr>
          <w:color w:val="000000"/>
          <w:lang w:val="en-US"/>
        </w:rPr>
        <w:t xml:space="preserve"> 6. Turchenko V.I. Gradusova L.V. Levshina N.I. So</w:t>
      </w:r>
    </w:p>
    <w:p w14:paraId="750EAD2D" w14:textId="77777777" w:rsidR="00C36E79" w:rsidRPr="003D04A4" w:rsidRDefault="00C36E79" w:rsidP="00202B22">
      <w:pPr>
        <w:pStyle w:val="a3"/>
        <w:shd w:val="clear" w:color="auto" w:fill="FFFFFF"/>
        <w:spacing w:before="0" w:beforeAutospacing="0" w:after="150" w:afterAutospacing="0"/>
        <w:rPr>
          <w:rFonts w:ascii="Helvetica" w:hAnsi="Helvetica" w:cs="Helvetica"/>
          <w:color w:val="333333"/>
          <w:sz w:val="21"/>
          <w:szCs w:val="21"/>
          <w:lang w:val="en-US"/>
        </w:rPr>
      </w:pPr>
    </w:p>
    <w:p w14:paraId="4F168DBC" w14:textId="77777777" w:rsidR="00C36E79" w:rsidRPr="003D04A4" w:rsidRDefault="00C36E79" w:rsidP="00202B22">
      <w:pPr>
        <w:pStyle w:val="a3"/>
        <w:shd w:val="clear" w:color="auto" w:fill="FFFFFF"/>
        <w:spacing w:before="0" w:beforeAutospacing="0" w:after="150" w:afterAutospacing="0"/>
        <w:rPr>
          <w:rFonts w:ascii="Helvetica" w:hAnsi="Helvetica" w:cs="Helvetica"/>
          <w:color w:val="333333"/>
          <w:sz w:val="21"/>
          <w:szCs w:val="21"/>
          <w:lang w:val="en-US"/>
        </w:rPr>
      </w:pPr>
    </w:p>
    <w:p w14:paraId="2F483ED6" w14:textId="77777777" w:rsidR="00C36E79" w:rsidRPr="003D04A4" w:rsidRDefault="00C36E79" w:rsidP="00202B22">
      <w:pPr>
        <w:pStyle w:val="a3"/>
        <w:shd w:val="clear" w:color="auto" w:fill="FFFFFF"/>
        <w:spacing w:before="0" w:beforeAutospacing="0" w:after="150" w:afterAutospacing="0"/>
        <w:rPr>
          <w:rFonts w:ascii="Helvetica" w:hAnsi="Helvetica" w:cs="Helvetica"/>
          <w:color w:val="333333"/>
          <w:sz w:val="21"/>
          <w:szCs w:val="21"/>
          <w:lang w:val="en-US"/>
        </w:rPr>
      </w:pPr>
    </w:p>
    <w:p w14:paraId="019F73E8" w14:textId="77777777" w:rsidR="00C36E79" w:rsidRPr="003D04A4" w:rsidRDefault="00C36E79" w:rsidP="00202B22">
      <w:pPr>
        <w:pStyle w:val="a3"/>
        <w:shd w:val="clear" w:color="auto" w:fill="FFFFFF"/>
        <w:spacing w:before="0" w:beforeAutospacing="0" w:after="150" w:afterAutospacing="0"/>
        <w:rPr>
          <w:rFonts w:ascii="Helvetica" w:hAnsi="Helvetica" w:cs="Helvetica"/>
          <w:color w:val="333333"/>
          <w:sz w:val="21"/>
          <w:szCs w:val="21"/>
          <w:lang w:val="en-US"/>
        </w:rPr>
      </w:pPr>
    </w:p>
    <w:p w14:paraId="5D2E4ECA" w14:textId="77777777" w:rsidR="00C36E79" w:rsidRPr="003D04A4" w:rsidRDefault="00C36E79" w:rsidP="00202B22">
      <w:pPr>
        <w:pStyle w:val="a3"/>
        <w:shd w:val="clear" w:color="auto" w:fill="FFFFFF"/>
        <w:spacing w:before="0" w:beforeAutospacing="0" w:after="150" w:afterAutospacing="0"/>
        <w:rPr>
          <w:rFonts w:ascii="Helvetica" w:hAnsi="Helvetica" w:cs="Helvetica"/>
          <w:color w:val="333333"/>
          <w:sz w:val="21"/>
          <w:szCs w:val="21"/>
          <w:lang w:val="en-US"/>
        </w:rPr>
      </w:pPr>
    </w:p>
    <w:p w14:paraId="54918E79" w14:textId="77777777" w:rsidR="00C36E79" w:rsidRPr="003D04A4" w:rsidRDefault="00C36E79" w:rsidP="00202B22">
      <w:pPr>
        <w:pStyle w:val="a3"/>
        <w:shd w:val="clear" w:color="auto" w:fill="FFFFFF"/>
        <w:spacing w:before="0" w:beforeAutospacing="0" w:after="150" w:afterAutospacing="0"/>
        <w:rPr>
          <w:rFonts w:ascii="Helvetica" w:hAnsi="Helvetica" w:cs="Helvetica"/>
          <w:color w:val="333333"/>
          <w:sz w:val="21"/>
          <w:szCs w:val="21"/>
          <w:lang w:val="en-US"/>
        </w:rPr>
      </w:pPr>
    </w:p>
    <w:p w14:paraId="6F139D42" w14:textId="77777777" w:rsidR="00C36E79" w:rsidRPr="003D04A4" w:rsidRDefault="00C36E79" w:rsidP="00202B22">
      <w:pPr>
        <w:pStyle w:val="a3"/>
        <w:shd w:val="clear" w:color="auto" w:fill="FFFFFF"/>
        <w:spacing w:before="0" w:beforeAutospacing="0" w:after="150" w:afterAutospacing="0"/>
        <w:rPr>
          <w:rFonts w:ascii="Helvetica" w:hAnsi="Helvetica" w:cs="Helvetica"/>
          <w:color w:val="333333"/>
          <w:sz w:val="21"/>
          <w:szCs w:val="21"/>
          <w:lang w:val="en-US"/>
        </w:rPr>
      </w:pPr>
    </w:p>
    <w:p w14:paraId="5E84DCFE" w14:textId="77777777" w:rsidR="00C36E79" w:rsidRPr="003D04A4" w:rsidRDefault="00C36E79" w:rsidP="00202B22">
      <w:pPr>
        <w:pStyle w:val="a3"/>
        <w:shd w:val="clear" w:color="auto" w:fill="FFFFFF"/>
        <w:spacing w:before="0" w:beforeAutospacing="0" w:after="150" w:afterAutospacing="0"/>
        <w:rPr>
          <w:rFonts w:ascii="Helvetica" w:hAnsi="Helvetica" w:cs="Helvetica"/>
          <w:color w:val="333333"/>
          <w:sz w:val="21"/>
          <w:szCs w:val="21"/>
          <w:lang w:val="en-US"/>
        </w:rPr>
      </w:pPr>
    </w:p>
    <w:p w14:paraId="2A1EEB65" w14:textId="77777777" w:rsidR="00C36E79" w:rsidRPr="003D04A4" w:rsidRDefault="00C36E79" w:rsidP="00202B22">
      <w:pPr>
        <w:pStyle w:val="a3"/>
        <w:shd w:val="clear" w:color="auto" w:fill="FFFFFF"/>
        <w:spacing w:before="0" w:beforeAutospacing="0" w:after="150" w:afterAutospacing="0"/>
        <w:rPr>
          <w:rFonts w:ascii="Helvetica" w:hAnsi="Helvetica" w:cs="Helvetica"/>
          <w:color w:val="333333"/>
          <w:sz w:val="21"/>
          <w:szCs w:val="21"/>
          <w:lang w:val="en-US"/>
        </w:rPr>
      </w:pPr>
    </w:p>
    <w:p w14:paraId="7F39437A" w14:textId="77777777" w:rsidR="00C36E79" w:rsidRPr="003D04A4" w:rsidRDefault="00C36E79" w:rsidP="00202B22">
      <w:pPr>
        <w:pStyle w:val="a3"/>
        <w:shd w:val="clear" w:color="auto" w:fill="FFFFFF"/>
        <w:spacing w:before="0" w:beforeAutospacing="0" w:after="150" w:afterAutospacing="0"/>
        <w:rPr>
          <w:rFonts w:ascii="Helvetica" w:hAnsi="Helvetica" w:cs="Helvetica"/>
          <w:color w:val="333333"/>
          <w:sz w:val="21"/>
          <w:szCs w:val="21"/>
          <w:lang w:val="en-US"/>
        </w:rPr>
      </w:pPr>
    </w:p>
    <w:p w14:paraId="52DE8B97" w14:textId="77777777" w:rsidR="00C36E79" w:rsidRPr="003D04A4" w:rsidRDefault="00C36E79" w:rsidP="00202B22">
      <w:pPr>
        <w:pStyle w:val="a3"/>
        <w:shd w:val="clear" w:color="auto" w:fill="FFFFFF"/>
        <w:spacing w:before="0" w:beforeAutospacing="0" w:after="150" w:afterAutospacing="0"/>
        <w:rPr>
          <w:rFonts w:ascii="Helvetica" w:hAnsi="Helvetica" w:cs="Helvetica"/>
          <w:color w:val="333333"/>
          <w:sz w:val="21"/>
          <w:szCs w:val="21"/>
          <w:lang w:val="en-US"/>
        </w:rPr>
      </w:pPr>
    </w:p>
    <w:p w14:paraId="3E9E0BD4" w14:textId="77777777" w:rsidR="00C36E79" w:rsidRPr="003D04A4" w:rsidRDefault="00C36E79" w:rsidP="00202B22">
      <w:pPr>
        <w:pStyle w:val="a3"/>
        <w:shd w:val="clear" w:color="auto" w:fill="FFFFFF"/>
        <w:spacing w:before="0" w:beforeAutospacing="0" w:after="150" w:afterAutospacing="0"/>
        <w:rPr>
          <w:rFonts w:ascii="Helvetica" w:hAnsi="Helvetica" w:cs="Helvetica"/>
          <w:color w:val="333333"/>
          <w:sz w:val="21"/>
          <w:szCs w:val="21"/>
          <w:lang w:val="en-US"/>
        </w:rPr>
      </w:pPr>
    </w:p>
    <w:p w14:paraId="5038940A" w14:textId="77777777" w:rsidR="00C36E79" w:rsidRPr="003D04A4" w:rsidRDefault="00C36E79" w:rsidP="00202B22">
      <w:pPr>
        <w:pStyle w:val="a3"/>
        <w:shd w:val="clear" w:color="auto" w:fill="FFFFFF"/>
        <w:spacing w:before="0" w:beforeAutospacing="0" w:after="150" w:afterAutospacing="0"/>
        <w:rPr>
          <w:rFonts w:ascii="Helvetica" w:hAnsi="Helvetica" w:cs="Helvetica"/>
          <w:color w:val="333333"/>
          <w:sz w:val="21"/>
          <w:szCs w:val="21"/>
          <w:lang w:val="en-US"/>
        </w:rPr>
      </w:pPr>
    </w:p>
    <w:p w14:paraId="25941D2D" w14:textId="77777777" w:rsidR="00C36E79" w:rsidRPr="003D04A4" w:rsidRDefault="00C36E79" w:rsidP="00202B22">
      <w:pPr>
        <w:pStyle w:val="a3"/>
        <w:shd w:val="clear" w:color="auto" w:fill="FFFFFF"/>
        <w:spacing w:before="0" w:beforeAutospacing="0" w:after="150" w:afterAutospacing="0"/>
        <w:rPr>
          <w:rFonts w:ascii="Helvetica" w:hAnsi="Helvetica" w:cs="Helvetica"/>
          <w:color w:val="333333"/>
          <w:sz w:val="21"/>
          <w:szCs w:val="21"/>
          <w:lang w:val="en-US"/>
        </w:rPr>
      </w:pPr>
    </w:p>
    <w:p w14:paraId="3E2FFD26" w14:textId="77777777" w:rsidR="00C36E79" w:rsidRPr="003D04A4" w:rsidRDefault="00C36E79" w:rsidP="00202B22">
      <w:pPr>
        <w:pStyle w:val="a3"/>
        <w:shd w:val="clear" w:color="auto" w:fill="FFFFFF"/>
        <w:spacing w:before="0" w:beforeAutospacing="0" w:after="150" w:afterAutospacing="0"/>
        <w:rPr>
          <w:rFonts w:ascii="Helvetica" w:hAnsi="Helvetica" w:cs="Helvetica"/>
          <w:color w:val="333333"/>
          <w:sz w:val="21"/>
          <w:szCs w:val="21"/>
          <w:lang w:val="en-US"/>
        </w:rPr>
      </w:pPr>
    </w:p>
    <w:p w14:paraId="520F5E50" w14:textId="77777777" w:rsidR="00C36E79" w:rsidRPr="003D04A4" w:rsidRDefault="00C36E79" w:rsidP="00202B22">
      <w:pPr>
        <w:pStyle w:val="a3"/>
        <w:shd w:val="clear" w:color="auto" w:fill="FFFFFF"/>
        <w:spacing w:before="0" w:beforeAutospacing="0" w:after="150" w:afterAutospacing="0"/>
        <w:rPr>
          <w:rFonts w:ascii="Helvetica" w:hAnsi="Helvetica" w:cs="Helvetica"/>
          <w:color w:val="333333"/>
          <w:sz w:val="21"/>
          <w:szCs w:val="21"/>
          <w:lang w:val="en-US"/>
        </w:rPr>
      </w:pPr>
    </w:p>
    <w:p w14:paraId="32A21627" w14:textId="77777777" w:rsidR="002A0918" w:rsidRPr="003D04A4" w:rsidRDefault="002A0918">
      <w:pPr>
        <w:rPr>
          <w:lang w:val="en-US"/>
        </w:rPr>
      </w:pPr>
    </w:p>
    <w:sectPr w:rsidR="002A0918" w:rsidRPr="003D04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CCE56" w14:textId="77777777" w:rsidR="000C2DF9" w:rsidRDefault="000C2DF9" w:rsidP="00DB4CAD">
      <w:pPr>
        <w:spacing w:after="0" w:line="240" w:lineRule="auto"/>
      </w:pPr>
      <w:r>
        <w:separator/>
      </w:r>
    </w:p>
  </w:endnote>
  <w:endnote w:type="continuationSeparator" w:id="0">
    <w:p w14:paraId="4067D871" w14:textId="77777777" w:rsidR="000C2DF9" w:rsidRDefault="000C2DF9" w:rsidP="00DB4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8B003" w14:textId="77777777" w:rsidR="000C2DF9" w:rsidRDefault="000C2DF9" w:rsidP="00DB4CAD">
      <w:pPr>
        <w:spacing w:after="0" w:line="240" w:lineRule="auto"/>
      </w:pPr>
      <w:r>
        <w:separator/>
      </w:r>
    </w:p>
  </w:footnote>
  <w:footnote w:type="continuationSeparator" w:id="0">
    <w:p w14:paraId="7EC63871" w14:textId="77777777" w:rsidR="000C2DF9" w:rsidRDefault="000C2DF9" w:rsidP="00DB4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5C16"/>
    <w:multiLevelType w:val="multilevel"/>
    <w:tmpl w:val="EFF29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FB26BC"/>
    <w:multiLevelType w:val="hybridMultilevel"/>
    <w:tmpl w:val="FB048DFC"/>
    <w:lvl w:ilvl="0" w:tplc="E43C4E0E">
      <w:start w:val="6"/>
      <w:numFmt w:val="decimal"/>
      <w:lvlText w:val="%1."/>
      <w:lvlJc w:val="left"/>
      <w:pPr>
        <w:ind w:left="-207" w:hanging="36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
    <w:nsid w:val="43B070F6"/>
    <w:multiLevelType w:val="hybridMultilevel"/>
    <w:tmpl w:val="53EAC8F6"/>
    <w:lvl w:ilvl="0" w:tplc="D7B60392">
      <w:start w:val="6"/>
      <w:numFmt w:val="decimal"/>
      <w:lvlText w:val="%1."/>
      <w:lvlJc w:val="left"/>
      <w:pPr>
        <w:ind w:left="-207" w:hanging="36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3">
    <w:nsid w:val="6FA67CFA"/>
    <w:multiLevelType w:val="multilevel"/>
    <w:tmpl w:val="9B1E7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8C"/>
    <w:rsid w:val="00011FAF"/>
    <w:rsid w:val="000C2DF9"/>
    <w:rsid w:val="000F7AFC"/>
    <w:rsid w:val="00125D51"/>
    <w:rsid w:val="0015105A"/>
    <w:rsid w:val="001830AD"/>
    <w:rsid w:val="001B06A1"/>
    <w:rsid w:val="00202B22"/>
    <w:rsid w:val="002241A6"/>
    <w:rsid w:val="00240E08"/>
    <w:rsid w:val="00281974"/>
    <w:rsid w:val="002A0918"/>
    <w:rsid w:val="002B7F78"/>
    <w:rsid w:val="00344F9F"/>
    <w:rsid w:val="00367D12"/>
    <w:rsid w:val="003D04A4"/>
    <w:rsid w:val="004A05C4"/>
    <w:rsid w:val="006B088C"/>
    <w:rsid w:val="00726F79"/>
    <w:rsid w:val="008D4384"/>
    <w:rsid w:val="00905AE6"/>
    <w:rsid w:val="0099700F"/>
    <w:rsid w:val="00A948BB"/>
    <w:rsid w:val="00AA7A7D"/>
    <w:rsid w:val="00B61FEC"/>
    <w:rsid w:val="00BC3D7C"/>
    <w:rsid w:val="00BD0F7D"/>
    <w:rsid w:val="00C26C9E"/>
    <w:rsid w:val="00C36E79"/>
    <w:rsid w:val="00C969C5"/>
    <w:rsid w:val="00DB4CAD"/>
    <w:rsid w:val="00DF359B"/>
    <w:rsid w:val="00E07D2A"/>
    <w:rsid w:val="00E267F5"/>
    <w:rsid w:val="00E372E5"/>
    <w:rsid w:val="00E82032"/>
    <w:rsid w:val="00F04B45"/>
    <w:rsid w:val="00F30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4187"/>
  <w15:docId w15:val="{3B222715-B041-4E03-AF8D-C42721AA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2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next w:val="a4"/>
    <w:uiPriority w:val="1"/>
    <w:qFormat/>
    <w:rsid w:val="00C36E79"/>
    <w:pPr>
      <w:spacing w:after="0" w:line="240" w:lineRule="auto"/>
    </w:pPr>
  </w:style>
  <w:style w:type="paragraph" w:styleId="a4">
    <w:name w:val="No Spacing"/>
    <w:uiPriority w:val="1"/>
    <w:qFormat/>
    <w:rsid w:val="00C36E79"/>
    <w:pPr>
      <w:spacing w:after="0" w:line="240" w:lineRule="auto"/>
    </w:pPr>
  </w:style>
  <w:style w:type="paragraph" w:styleId="a5">
    <w:name w:val="header"/>
    <w:basedOn w:val="a"/>
    <w:link w:val="a6"/>
    <w:uiPriority w:val="99"/>
    <w:unhideWhenUsed/>
    <w:rsid w:val="00DB4C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4CAD"/>
  </w:style>
  <w:style w:type="paragraph" w:styleId="a7">
    <w:name w:val="footer"/>
    <w:basedOn w:val="a"/>
    <w:link w:val="a8"/>
    <w:uiPriority w:val="99"/>
    <w:unhideWhenUsed/>
    <w:rsid w:val="00DB4C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4CAD"/>
  </w:style>
  <w:style w:type="paragraph" w:styleId="a9">
    <w:name w:val="List Paragraph"/>
    <w:basedOn w:val="a"/>
    <w:uiPriority w:val="34"/>
    <w:qFormat/>
    <w:rsid w:val="00DF3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1637">
      <w:bodyDiv w:val="1"/>
      <w:marLeft w:val="0"/>
      <w:marRight w:val="0"/>
      <w:marTop w:val="0"/>
      <w:marBottom w:val="0"/>
      <w:divBdr>
        <w:top w:val="none" w:sz="0" w:space="0" w:color="auto"/>
        <w:left w:val="none" w:sz="0" w:space="0" w:color="auto"/>
        <w:bottom w:val="none" w:sz="0" w:space="0" w:color="auto"/>
        <w:right w:val="none" w:sz="0" w:space="0" w:color="auto"/>
      </w:divBdr>
    </w:div>
    <w:div w:id="1001353048">
      <w:bodyDiv w:val="1"/>
      <w:marLeft w:val="0"/>
      <w:marRight w:val="0"/>
      <w:marTop w:val="0"/>
      <w:marBottom w:val="0"/>
      <w:divBdr>
        <w:top w:val="none" w:sz="0" w:space="0" w:color="auto"/>
        <w:left w:val="none" w:sz="0" w:space="0" w:color="auto"/>
        <w:bottom w:val="none" w:sz="0" w:space="0" w:color="auto"/>
        <w:right w:val="none" w:sz="0" w:space="0" w:color="auto"/>
      </w:divBdr>
    </w:div>
    <w:div w:id="1525437180">
      <w:bodyDiv w:val="1"/>
      <w:marLeft w:val="0"/>
      <w:marRight w:val="0"/>
      <w:marTop w:val="0"/>
      <w:marBottom w:val="0"/>
      <w:divBdr>
        <w:top w:val="none" w:sz="0" w:space="0" w:color="auto"/>
        <w:left w:val="none" w:sz="0" w:space="0" w:color="auto"/>
        <w:bottom w:val="none" w:sz="0" w:space="0" w:color="auto"/>
        <w:right w:val="none" w:sz="0" w:space="0" w:color="auto"/>
      </w:divBdr>
    </w:div>
    <w:div w:id="1762019707">
      <w:bodyDiv w:val="1"/>
      <w:marLeft w:val="0"/>
      <w:marRight w:val="0"/>
      <w:marTop w:val="0"/>
      <w:marBottom w:val="0"/>
      <w:divBdr>
        <w:top w:val="none" w:sz="0" w:space="0" w:color="auto"/>
        <w:left w:val="none" w:sz="0" w:space="0" w:color="auto"/>
        <w:bottom w:val="none" w:sz="0" w:space="0" w:color="auto"/>
        <w:right w:val="none" w:sz="0" w:space="0" w:color="auto"/>
      </w:divBdr>
    </w:div>
    <w:div w:id="1930887638">
      <w:bodyDiv w:val="1"/>
      <w:marLeft w:val="0"/>
      <w:marRight w:val="0"/>
      <w:marTop w:val="0"/>
      <w:marBottom w:val="0"/>
      <w:divBdr>
        <w:top w:val="none" w:sz="0" w:space="0" w:color="auto"/>
        <w:left w:val="none" w:sz="0" w:space="0" w:color="auto"/>
        <w:bottom w:val="none" w:sz="0" w:space="0" w:color="auto"/>
        <w:right w:val="none" w:sz="0" w:space="0" w:color="auto"/>
      </w:divBdr>
    </w:div>
    <w:div w:id="205680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CA39C-2355-4C25-890E-4BE382E4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1905</Words>
  <Characters>10863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2021-12-02T23:25:00Z</dcterms:created>
  <dcterms:modified xsi:type="dcterms:W3CDTF">2021-12-08T06:49:00Z</dcterms:modified>
</cp:coreProperties>
</file>