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4" w:type="pct"/>
        <w:tblInd w:w="-601"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1934"/>
        <w:gridCol w:w="578"/>
        <w:gridCol w:w="677"/>
        <w:gridCol w:w="1508"/>
        <w:gridCol w:w="2326"/>
        <w:gridCol w:w="72"/>
        <w:gridCol w:w="726"/>
        <w:gridCol w:w="1968"/>
      </w:tblGrid>
      <w:tr w:rsidR="00360A55" w:rsidRPr="00F7721D" w:rsidTr="002A2FEA">
        <w:trPr>
          <w:cantSplit/>
          <w:trHeight w:val="783"/>
        </w:trPr>
        <w:tc>
          <w:tcPr>
            <w:tcW w:w="2399" w:type="pct"/>
            <w:gridSpan w:val="4"/>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r w:rsidRPr="00F3449D">
              <w:rPr>
                <w:rFonts w:ascii="Times New Roman" w:hAnsi="Times New Roman"/>
                <w:b/>
                <w:sz w:val="24"/>
                <w:szCs w:val="24"/>
                <w:lang w:val="kk-KZ"/>
              </w:rPr>
              <w:t>Ұзақ мерзімді жоспар: 10.3 D  2 (II)  топ элементтері</w:t>
            </w:r>
          </w:p>
        </w:tc>
        <w:tc>
          <w:tcPr>
            <w:tcW w:w="2601" w:type="pct"/>
            <w:gridSpan w:val="4"/>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r w:rsidRPr="00F3449D">
              <w:rPr>
                <w:rFonts w:ascii="Times New Roman" w:hAnsi="Times New Roman"/>
                <w:b/>
                <w:sz w:val="24"/>
                <w:szCs w:val="24"/>
                <w:lang w:val="kk-KZ"/>
              </w:rPr>
              <w:t>Мектеп: А.Навои атындағы №44 жом кмм</w:t>
            </w:r>
          </w:p>
        </w:tc>
      </w:tr>
      <w:tr w:rsidR="00360A55" w:rsidRPr="00F7721D" w:rsidTr="002A2FEA">
        <w:trPr>
          <w:cantSplit/>
          <w:trHeight w:val="541"/>
        </w:trPr>
        <w:tc>
          <w:tcPr>
            <w:tcW w:w="2399" w:type="pct"/>
            <w:gridSpan w:val="4"/>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proofErr w:type="spellStart"/>
            <w:r w:rsidRPr="00F3449D">
              <w:rPr>
                <w:rFonts w:ascii="Times New Roman" w:hAnsi="Times New Roman"/>
                <w:b/>
                <w:sz w:val="24"/>
                <w:szCs w:val="24"/>
              </w:rPr>
              <w:t>Күні</w:t>
            </w:r>
            <w:proofErr w:type="spellEnd"/>
            <w:r w:rsidRPr="00F3449D">
              <w:rPr>
                <w:rFonts w:ascii="Times New Roman" w:hAnsi="Times New Roman"/>
                <w:b/>
                <w:sz w:val="24"/>
                <w:szCs w:val="24"/>
              </w:rPr>
              <w:t>:</w:t>
            </w:r>
            <w:r w:rsidRPr="00F3449D">
              <w:rPr>
                <w:rFonts w:ascii="Times New Roman" w:hAnsi="Times New Roman"/>
                <w:b/>
                <w:sz w:val="24"/>
                <w:szCs w:val="24"/>
                <w:lang w:val="kk-KZ"/>
              </w:rPr>
              <w:t xml:space="preserve"> 06.03.20ж.</w:t>
            </w:r>
          </w:p>
        </w:tc>
        <w:tc>
          <w:tcPr>
            <w:tcW w:w="2601" w:type="pct"/>
            <w:gridSpan w:val="4"/>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r w:rsidRPr="00F3449D">
              <w:rPr>
                <w:rFonts w:ascii="Times New Roman" w:hAnsi="Times New Roman"/>
                <w:b/>
                <w:sz w:val="24"/>
                <w:szCs w:val="24"/>
                <w:lang w:val="kk-KZ"/>
              </w:rPr>
              <w:t>Мұғалімнің</w:t>
            </w:r>
            <w:r w:rsidRPr="00F3449D">
              <w:rPr>
                <w:rFonts w:ascii="Times New Roman" w:hAnsi="Times New Roman"/>
                <w:b/>
                <w:sz w:val="24"/>
                <w:szCs w:val="24"/>
                <w:lang w:val="tg-Cyrl-TJ"/>
              </w:rPr>
              <w:t xml:space="preserve"> </w:t>
            </w:r>
            <w:r w:rsidRPr="00F3449D">
              <w:rPr>
                <w:rFonts w:ascii="Times New Roman" w:hAnsi="Times New Roman"/>
                <w:b/>
                <w:sz w:val="24"/>
                <w:szCs w:val="24"/>
                <w:lang w:val="kk-KZ"/>
              </w:rPr>
              <w:t>аты-жөні:  Орзуева Олима</w:t>
            </w:r>
          </w:p>
        </w:tc>
      </w:tr>
      <w:tr w:rsidR="00360A55" w:rsidRPr="00F3449D" w:rsidTr="002A2FEA">
        <w:trPr>
          <w:cantSplit/>
          <w:trHeight w:val="815"/>
        </w:trPr>
        <w:tc>
          <w:tcPr>
            <w:tcW w:w="2399" w:type="pct"/>
            <w:gridSpan w:val="4"/>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proofErr w:type="spellStart"/>
            <w:r w:rsidRPr="00F3449D">
              <w:rPr>
                <w:rFonts w:ascii="Times New Roman" w:hAnsi="Times New Roman"/>
                <w:b/>
                <w:sz w:val="24"/>
                <w:szCs w:val="24"/>
              </w:rPr>
              <w:t>Сынып</w:t>
            </w:r>
            <w:proofErr w:type="spellEnd"/>
            <w:r w:rsidRPr="00F3449D">
              <w:rPr>
                <w:rFonts w:ascii="Times New Roman" w:hAnsi="Times New Roman"/>
                <w:b/>
                <w:sz w:val="24"/>
                <w:szCs w:val="24"/>
              </w:rPr>
              <w:t xml:space="preserve">: </w:t>
            </w:r>
            <w:r w:rsidRPr="00F3449D">
              <w:rPr>
                <w:rFonts w:ascii="Times New Roman" w:hAnsi="Times New Roman"/>
                <w:b/>
                <w:sz w:val="24"/>
                <w:szCs w:val="24"/>
                <w:lang w:val="kk-KZ"/>
              </w:rPr>
              <w:t>10 «Ә»</w:t>
            </w:r>
          </w:p>
        </w:tc>
        <w:tc>
          <w:tcPr>
            <w:tcW w:w="1225"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proofErr w:type="spellStart"/>
            <w:r w:rsidRPr="00F3449D">
              <w:rPr>
                <w:rFonts w:ascii="Times New Roman" w:hAnsi="Times New Roman"/>
                <w:b/>
                <w:sz w:val="24"/>
                <w:szCs w:val="24"/>
              </w:rPr>
              <w:t>Қатысқандар</w:t>
            </w:r>
            <w:proofErr w:type="spellEnd"/>
            <w:r w:rsidRPr="00F3449D">
              <w:rPr>
                <w:rFonts w:ascii="Times New Roman" w:hAnsi="Times New Roman"/>
                <w:b/>
                <w:sz w:val="24"/>
                <w:szCs w:val="24"/>
              </w:rPr>
              <w:t xml:space="preserve"> </w:t>
            </w:r>
            <w:proofErr w:type="spellStart"/>
            <w:r w:rsidRPr="00F3449D">
              <w:rPr>
                <w:rFonts w:ascii="Times New Roman" w:hAnsi="Times New Roman"/>
                <w:b/>
                <w:sz w:val="24"/>
                <w:szCs w:val="24"/>
              </w:rPr>
              <w:t>саны</w:t>
            </w:r>
            <w:proofErr w:type="spellEnd"/>
            <w:r w:rsidRPr="00F3449D">
              <w:rPr>
                <w:rFonts w:ascii="Times New Roman" w:hAnsi="Times New Roman"/>
                <w:b/>
                <w:sz w:val="24"/>
                <w:szCs w:val="24"/>
              </w:rPr>
              <w:t>:</w:t>
            </w:r>
          </w:p>
          <w:p w:rsidR="00360A55" w:rsidRPr="00F3449D" w:rsidRDefault="00360A55" w:rsidP="002A2FEA">
            <w:pPr>
              <w:spacing w:before="120"/>
              <w:outlineLvl w:val="2"/>
              <w:rPr>
                <w:rFonts w:ascii="Times New Roman" w:hAnsi="Times New Roman"/>
                <w:b/>
                <w:sz w:val="24"/>
                <w:szCs w:val="24"/>
              </w:rPr>
            </w:pPr>
            <w:r w:rsidRPr="00F3449D">
              <w:rPr>
                <w:rFonts w:ascii="Times New Roman" w:hAnsi="Times New Roman"/>
                <w:b/>
                <w:sz w:val="24"/>
                <w:szCs w:val="24"/>
                <w:lang w:val="kk-KZ"/>
              </w:rPr>
              <w:t xml:space="preserve">Қатыспағандар саны: </w:t>
            </w:r>
          </w:p>
        </w:tc>
        <w:tc>
          <w:tcPr>
            <w:tcW w:w="1376"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lang w:val="kk-KZ"/>
              </w:rPr>
            </w:pPr>
            <w:r w:rsidRPr="00F3449D">
              <w:rPr>
                <w:rFonts w:ascii="Times New Roman" w:hAnsi="Times New Roman"/>
                <w:b/>
                <w:sz w:val="24"/>
                <w:szCs w:val="24"/>
                <w:lang w:val="kk-KZ"/>
              </w:rPr>
              <w:t>16</w:t>
            </w:r>
          </w:p>
        </w:tc>
      </w:tr>
      <w:tr w:rsidR="00360A55" w:rsidRPr="00F3449D" w:rsidTr="002A2FEA">
        <w:trPr>
          <w:cantSplit/>
          <w:trHeight w:val="492"/>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outlineLvl w:val="2"/>
              <w:rPr>
                <w:rFonts w:ascii="Times New Roman" w:hAnsi="Times New Roman"/>
                <w:b/>
                <w:sz w:val="24"/>
                <w:szCs w:val="24"/>
              </w:rPr>
            </w:pPr>
            <w:proofErr w:type="spellStart"/>
            <w:r w:rsidRPr="00F3449D">
              <w:rPr>
                <w:rFonts w:ascii="Times New Roman" w:hAnsi="Times New Roman"/>
                <w:b/>
                <w:sz w:val="24"/>
                <w:szCs w:val="24"/>
              </w:rPr>
              <w:t>Сабақ</w:t>
            </w:r>
            <w:proofErr w:type="spellEnd"/>
            <w:r w:rsidRPr="00F3449D">
              <w:rPr>
                <w:rFonts w:ascii="Times New Roman" w:hAnsi="Times New Roman"/>
                <w:b/>
                <w:sz w:val="24"/>
                <w:szCs w:val="24"/>
                <w:lang w:val="kk-KZ"/>
              </w:rPr>
              <w:t xml:space="preserve"> </w:t>
            </w:r>
            <w:proofErr w:type="spellStart"/>
            <w:r w:rsidRPr="00F3449D">
              <w:rPr>
                <w:rFonts w:ascii="Times New Roman" w:hAnsi="Times New Roman"/>
                <w:b/>
                <w:sz w:val="24"/>
                <w:szCs w:val="24"/>
              </w:rPr>
              <w:t>тақырыбы</w:t>
            </w:r>
            <w:proofErr w:type="spellEnd"/>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tabs>
                <w:tab w:val="left" w:pos="244"/>
              </w:tabs>
              <w:rPr>
                <w:rFonts w:ascii="Times New Roman" w:eastAsia="Calibri" w:hAnsi="Times New Roman"/>
                <w:sz w:val="24"/>
                <w:szCs w:val="24"/>
                <w:lang w:val="kk-KZ" w:eastAsia="en-GB"/>
              </w:rPr>
            </w:pPr>
            <w:r w:rsidRPr="00F3449D">
              <w:rPr>
                <w:rFonts w:ascii="Times New Roman" w:eastAsia="Calibri" w:hAnsi="Times New Roman"/>
                <w:sz w:val="24"/>
                <w:szCs w:val="24"/>
                <w:lang w:val="kk-KZ" w:eastAsia="en-GB"/>
              </w:rPr>
              <w:t xml:space="preserve">2 (ІІ)-топ элементтерінің физикалық қасиеттері </w:t>
            </w:r>
          </w:p>
        </w:tc>
      </w:tr>
      <w:tr w:rsidR="00360A55" w:rsidRPr="00F3449D" w:rsidTr="002A2FEA">
        <w:trPr>
          <w:cantSplit/>
          <w:trHeight w:val="1548"/>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rPr>
                <w:rFonts w:ascii="Times New Roman" w:hAnsi="Times New Roman"/>
                <w:b/>
                <w:sz w:val="24"/>
                <w:szCs w:val="24"/>
                <w:lang w:eastAsia="en-GB"/>
              </w:rPr>
            </w:pPr>
            <w:proofErr w:type="spellStart"/>
            <w:r w:rsidRPr="00F3449D">
              <w:rPr>
                <w:rFonts w:ascii="Times New Roman" w:hAnsi="Times New Roman"/>
                <w:b/>
                <w:sz w:val="24"/>
                <w:szCs w:val="24"/>
                <w:lang w:eastAsia="en-GB"/>
              </w:rPr>
              <w:t>Осы</w:t>
            </w:r>
            <w:proofErr w:type="spellEnd"/>
            <w:r w:rsidRPr="00F3449D">
              <w:rPr>
                <w:rFonts w:ascii="Times New Roman" w:hAnsi="Times New Roman"/>
                <w:b/>
                <w:sz w:val="24"/>
                <w:szCs w:val="24"/>
                <w:lang w:eastAsia="en-GB"/>
              </w:rPr>
              <w:t xml:space="preserve"> </w:t>
            </w:r>
            <w:proofErr w:type="spellStart"/>
            <w:r w:rsidRPr="00F3449D">
              <w:rPr>
                <w:rFonts w:ascii="Times New Roman" w:hAnsi="Times New Roman"/>
                <w:b/>
                <w:sz w:val="24"/>
                <w:szCs w:val="24"/>
                <w:lang w:eastAsia="en-GB"/>
              </w:rPr>
              <w:t>сабақтақолжеткізілетіноқумақсаттары</w:t>
            </w:r>
            <w:proofErr w:type="spellEnd"/>
            <w:r w:rsidRPr="00F3449D">
              <w:rPr>
                <w:rFonts w:ascii="Times New Roman" w:hAnsi="Times New Roman"/>
                <w:b/>
                <w:sz w:val="24"/>
                <w:szCs w:val="24"/>
                <w:lang w:eastAsia="en-GB"/>
              </w:rPr>
              <w:t xml:space="preserve"> (</w:t>
            </w:r>
            <w:proofErr w:type="spellStart"/>
            <w:r w:rsidRPr="00F3449D">
              <w:rPr>
                <w:rFonts w:ascii="Times New Roman" w:hAnsi="Times New Roman"/>
                <w:b/>
                <w:sz w:val="24"/>
                <w:szCs w:val="24"/>
                <w:lang w:eastAsia="en-GB"/>
              </w:rPr>
              <w:t>оқубағдарламасынасілтеме</w:t>
            </w:r>
            <w:proofErr w:type="spellEnd"/>
            <w:r w:rsidRPr="00F3449D">
              <w:rPr>
                <w:rFonts w:ascii="Times New Roman" w:hAnsi="Times New Roman"/>
                <w:b/>
                <w:sz w:val="24"/>
                <w:szCs w:val="24"/>
                <w:lang w:eastAsia="en-GB"/>
              </w:rPr>
              <w:t>)</w:t>
            </w:r>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b/>
                <w:color w:val="2976A4"/>
                <w:sz w:val="24"/>
                <w:szCs w:val="24"/>
                <w:lang w:eastAsia="en-GB"/>
              </w:rPr>
            </w:pPr>
            <w:r w:rsidRPr="00F3449D">
              <w:rPr>
                <w:rFonts w:ascii="Times New Roman" w:hAnsi="Times New Roman"/>
                <w:sz w:val="24"/>
                <w:szCs w:val="24"/>
                <w:lang w:val="kk-KZ"/>
              </w:rPr>
              <w:t>10.2.1.10 2 (ІІ) топ  элементтерінің физикалық қасиеттерінің өзгеру заңдылықтарын түсіндіру</w:t>
            </w:r>
          </w:p>
        </w:tc>
      </w:tr>
      <w:tr w:rsidR="00360A55" w:rsidRPr="00F7721D" w:rsidTr="002A2FEA">
        <w:trPr>
          <w:cantSplit/>
          <w:trHeight w:val="2675"/>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ind w:left="-468" w:firstLine="468"/>
              <w:rPr>
                <w:rFonts w:ascii="Times New Roman" w:hAnsi="Times New Roman"/>
                <w:b/>
                <w:sz w:val="24"/>
                <w:szCs w:val="24"/>
                <w:lang w:eastAsia="en-GB"/>
              </w:rPr>
            </w:pPr>
            <w:r w:rsidRPr="00F3449D">
              <w:rPr>
                <w:rFonts w:ascii="Times New Roman" w:hAnsi="Times New Roman"/>
                <w:b/>
                <w:sz w:val="24"/>
                <w:szCs w:val="24"/>
                <w:lang w:eastAsia="en-GB"/>
              </w:rPr>
              <w:t xml:space="preserve"> </w:t>
            </w:r>
            <w:proofErr w:type="spellStart"/>
            <w:r w:rsidRPr="00F3449D">
              <w:rPr>
                <w:rFonts w:ascii="Times New Roman" w:hAnsi="Times New Roman"/>
                <w:b/>
                <w:sz w:val="24"/>
                <w:szCs w:val="24"/>
                <w:lang w:eastAsia="en-GB"/>
              </w:rPr>
              <w:t>Сабақ</w:t>
            </w:r>
            <w:proofErr w:type="spellEnd"/>
            <w:r w:rsidRPr="00F3449D">
              <w:rPr>
                <w:rFonts w:ascii="Times New Roman" w:hAnsi="Times New Roman"/>
                <w:b/>
                <w:sz w:val="24"/>
                <w:szCs w:val="24"/>
                <w:lang w:val="kk-KZ" w:eastAsia="en-GB"/>
              </w:rPr>
              <w:t xml:space="preserve"> </w:t>
            </w:r>
            <w:proofErr w:type="spellStart"/>
            <w:r w:rsidRPr="00F3449D">
              <w:rPr>
                <w:rFonts w:ascii="Times New Roman" w:hAnsi="Times New Roman"/>
                <w:b/>
                <w:sz w:val="24"/>
                <w:szCs w:val="24"/>
                <w:lang w:eastAsia="en-GB"/>
              </w:rPr>
              <w:t>мақсаттары</w:t>
            </w:r>
            <w:proofErr w:type="spellEnd"/>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Барлық оқушылар:</w:t>
            </w:r>
          </w:p>
          <w:p w:rsidR="00360A55" w:rsidRPr="00F3449D" w:rsidRDefault="00360A55" w:rsidP="00360A55">
            <w:pPr>
              <w:pStyle w:val="a3"/>
              <w:numPr>
                <w:ilvl w:val="0"/>
                <w:numId w:val="1"/>
              </w:num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сілтілікжер металдарына жалпы  сипаттама  береді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Көптеген оқушылар:</w:t>
            </w:r>
          </w:p>
          <w:p w:rsidR="00360A55" w:rsidRPr="00F3449D" w:rsidRDefault="00360A55" w:rsidP="00360A55">
            <w:pPr>
              <w:pStyle w:val="a3"/>
              <w:numPr>
                <w:ilvl w:val="0"/>
                <w:numId w:val="1"/>
              </w:num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сілтілік жер металдарының физикалық қасиеттерінің өзгеру заңдылықтарына талдау жасайды</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 xml:space="preserve"> Кейбір оқушылар:</w:t>
            </w:r>
          </w:p>
          <w:p w:rsidR="00360A55" w:rsidRPr="00F3449D" w:rsidRDefault="00360A55" w:rsidP="00360A55">
            <w:pPr>
              <w:pStyle w:val="a3"/>
              <w:numPr>
                <w:ilvl w:val="0"/>
                <w:numId w:val="1"/>
              </w:num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тақырып бойынша қосымша мә</w:t>
            </w:r>
            <w:r w:rsidR="004B5B3F">
              <w:rPr>
                <w:rFonts w:ascii="Times New Roman" w:hAnsi="Times New Roman"/>
                <w:sz w:val="24"/>
                <w:szCs w:val="24"/>
                <w:lang w:val="kk-KZ" w:eastAsia="en-GB"/>
              </w:rPr>
              <w:t>ліметтер мен дәлелдер келтіреді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 xml:space="preserve">           </w:t>
            </w:r>
          </w:p>
        </w:tc>
      </w:tr>
      <w:tr w:rsidR="00360A55" w:rsidRPr="00F7721D" w:rsidTr="002A2FEA">
        <w:trPr>
          <w:cantSplit/>
          <w:trHeight w:val="1191"/>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ind w:left="-468" w:firstLine="468"/>
              <w:rPr>
                <w:rFonts w:ascii="Times New Roman" w:hAnsi="Times New Roman"/>
                <w:b/>
                <w:sz w:val="24"/>
                <w:szCs w:val="24"/>
                <w:lang w:val="kk-KZ" w:eastAsia="en-GB"/>
              </w:rPr>
            </w:pPr>
            <w:r w:rsidRPr="00F3449D">
              <w:rPr>
                <w:rFonts w:ascii="Times New Roman" w:hAnsi="Times New Roman"/>
                <w:b/>
                <w:sz w:val="24"/>
                <w:szCs w:val="24"/>
                <w:lang w:val="kk-KZ" w:eastAsia="en-GB"/>
              </w:rPr>
              <w:t xml:space="preserve"> Бағалау </w:t>
            </w:r>
            <w:proofErr w:type="spellStart"/>
            <w:r w:rsidRPr="00F3449D">
              <w:rPr>
                <w:rFonts w:ascii="Times New Roman" w:hAnsi="Times New Roman"/>
                <w:b/>
                <w:sz w:val="24"/>
                <w:szCs w:val="24"/>
                <w:lang w:eastAsia="en-GB"/>
              </w:rPr>
              <w:t>критерий</w:t>
            </w:r>
            <w:proofErr w:type="spellEnd"/>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1.2(II)-топ элементтерінің физикалық қасиеттерін біледі.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2.2(II)-топ элементтерінің физикалық қасиеттерінің өзгеру заңдылықтарын түсінеді.</w:t>
            </w:r>
          </w:p>
        </w:tc>
      </w:tr>
      <w:tr w:rsidR="00360A55" w:rsidRPr="00F3449D" w:rsidTr="002A2FEA">
        <w:trPr>
          <w:cantSplit/>
          <w:trHeight w:val="1191"/>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ind w:left="-468" w:firstLine="468"/>
              <w:rPr>
                <w:rFonts w:ascii="Times New Roman" w:hAnsi="Times New Roman"/>
                <w:b/>
                <w:sz w:val="24"/>
                <w:szCs w:val="24"/>
                <w:lang w:val="kk-KZ" w:eastAsia="en-GB"/>
              </w:rPr>
            </w:pPr>
            <w:r w:rsidRPr="00F3449D">
              <w:rPr>
                <w:rFonts w:ascii="Times New Roman" w:hAnsi="Times New Roman"/>
                <w:b/>
                <w:sz w:val="24"/>
                <w:szCs w:val="24"/>
                <w:lang w:val="kk-KZ" w:eastAsia="en-GB"/>
              </w:rPr>
              <w:t xml:space="preserve"> </w:t>
            </w:r>
          </w:p>
          <w:p w:rsidR="00360A55" w:rsidRPr="00F3449D" w:rsidRDefault="00360A55" w:rsidP="002A2FEA">
            <w:pPr>
              <w:spacing w:before="40"/>
              <w:ind w:left="-468" w:firstLine="468"/>
              <w:rPr>
                <w:rFonts w:ascii="Times New Roman" w:hAnsi="Times New Roman"/>
                <w:b/>
                <w:sz w:val="24"/>
                <w:szCs w:val="24"/>
                <w:lang w:val="kk-KZ" w:eastAsia="en-GB"/>
              </w:rPr>
            </w:pPr>
            <w:r w:rsidRPr="00F3449D">
              <w:rPr>
                <w:rFonts w:ascii="Times New Roman" w:hAnsi="Times New Roman"/>
                <w:b/>
                <w:sz w:val="24"/>
                <w:szCs w:val="24"/>
                <w:lang w:val="kk-KZ" w:eastAsia="en-GB"/>
              </w:rPr>
              <w:t xml:space="preserve">Тілдік мақсаттар   </w:t>
            </w:r>
          </w:p>
          <w:p w:rsidR="00360A55" w:rsidRPr="00F3449D" w:rsidRDefault="00360A55" w:rsidP="002A2FEA">
            <w:pPr>
              <w:spacing w:before="40"/>
              <w:ind w:left="-468" w:firstLine="468"/>
              <w:rPr>
                <w:rFonts w:ascii="Times New Roman" w:hAnsi="Times New Roman"/>
                <w:b/>
                <w:sz w:val="24"/>
                <w:szCs w:val="24"/>
                <w:lang w:val="kk-KZ" w:eastAsia="en-GB"/>
              </w:rPr>
            </w:pPr>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rPr>
                <w:rFonts w:ascii="Times New Roman" w:hAnsi="Times New Roman"/>
                <w:sz w:val="24"/>
                <w:szCs w:val="24"/>
                <w:lang w:val="kk-KZ"/>
              </w:rPr>
            </w:pPr>
            <w:r w:rsidRPr="00F3449D">
              <w:rPr>
                <w:rFonts w:ascii="Times New Roman" w:hAnsi="Times New Roman"/>
                <w:b/>
                <w:sz w:val="24"/>
                <w:szCs w:val="24"/>
                <w:lang w:val="kk-KZ"/>
              </w:rPr>
              <w:t>Пәнге қатысты лексика және терминология</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Балқу температурасы, атомдық радиус,</w:t>
            </w:r>
            <w:r w:rsidRPr="00F3449D">
              <w:rPr>
                <w:rFonts w:ascii="Times New Roman" w:hAnsi="Times New Roman"/>
                <w:sz w:val="24"/>
                <w:szCs w:val="24"/>
                <w:lang w:val="kk-KZ"/>
              </w:rPr>
              <w:t xml:space="preserve"> иондану энергиясы,электронтартқыштық, электртерістілік</w:t>
            </w:r>
          </w:p>
          <w:p w:rsidR="00360A55" w:rsidRPr="00F3449D" w:rsidRDefault="00360A55" w:rsidP="002A2FEA">
            <w:pPr>
              <w:rPr>
                <w:rFonts w:ascii="Times New Roman" w:hAnsi="Times New Roman"/>
                <w:sz w:val="24"/>
                <w:szCs w:val="24"/>
                <w:lang w:val="kk-KZ"/>
              </w:rPr>
            </w:pPr>
          </w:p>
          <w:p w:rsidR="00360A55" w:rsidRPr="00F3449D" w:rsidRDefault="00360A55" w:rsidP="002A2FEA">
            <w:pPr>
              <w:tabs>
                <w:tab w:val="left" w:pos="6075"/>
              </w:tabs>
              <w:rPr>
                <w:rFonts w:ascii="Times New Roman" w:hAnsi="Times New Roman"/>
                <w:b/>
                <w:sz w:val="24"/>
                <w:szCs w:val="24"/>
                <w:lang w:val="kk-KZ"/>
              </w:rPr>
            </w:pPr>
            <w:r w:rsidRPr="00F3449D">
              <w:rPr>
                <w:rFonts w:ascii="Times New Roman" w:hAnsi="Times New Roman"/>
                <w:b/>
                <w:sz w:val="24"/>
                <w:szCs w:val="24"/>
                <w:lang w:val="kk-KZ"/>
              </w:rPr>
              <w:t xml:space="preserve">Диалогқа/жазылымға қажетті тіркестер  </w:t>
            </w:r>
            <w:r w:rsidRPr="00F3449D">
              <w:rPr>
                <w:rFonts w:ascii="Times New Roman" w:hAnsi="Times New Roman"/>
                <w:b/>
                <w:sz w:val="24"/>
                <w:szCs w:val="24"/>
                <w:lang w:val="kk-KZ"/>
              </w:rPr>
              <w:tab/>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-топ бойынша ........металлдардың атомдық радиусы артады</w:t>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-топ бойынша иондану реакциясы....</w:t>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 иондану реакциясы дегеніміз......</w:t>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 электртерістік дегеніміз......</w:t>
            </w:r>
          </w:p>
        </w:tc>
      </w:tr>
      <w:tr w:rsidR="00360A55" w:rsidRPr="00F3449D" w:rsidTr="002A2FEA">
        <w:trPr>
          <w:cantSplit/>
          <w:trHeight w:val="1191"/>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ind w:left="-468" w:firstLine="468"/>
              <w:rPr>
                <w:rFonts w:ascii="Times New Roman" w:hAnsi="Times New Roman"/>
                <w:b/>
                <w:sz w:val="24"/>
                <w:szCs w:val="24"/>
                <w:lang w:val="kk-KZ" w:eastAsia="en-GB"/>
              </w:rPr>
            </w:pPr>
            <w:proofErr w:type="spellStart"/>
            <w:r w:rsidRPr="00F3449D">
              <w:rPr>
                <w:rFonts w:ascii="Times New Roman" w:hAnsi="Times New Roman"/>
                <w:b/>
                <w:sz w:val="24"/>
                <w:szCs w:val="24"/>
                <w:lang w:eastAsia="en-GB"/>
              </w:rPr>
              <w:t>Құндылықтар</w:t>
            </w:r>
            <w:proofErr w:type="spellEnd"/>
            <w:r w:rsidRPr="00F3449D">
              <w:rPr>
                <w:rFonts w:ascii="Times New Roman" w:hAnsi="Times New Roman"/>
                <w:b/>
                <w:sz w:val="24"/>
                <w:szCs w:val="24"/>
                <w:lang w:val="kk-KZ" w:eastAsia="en-GB"/>
              </w:rPr>
              <w:t xml:space="preserve">ға </w:t>
            </w:r>
          </w:p>
          <w:p w:rsidR="00360A55" w:rsidRPr="00F3449D" w:rsidRDefault="00360A55" w:rsidP="002A2FEA">
            <w:pPr>
              <w:spacing w:before="40"/>
              <w:ind w:left="-468" w:firstLine="468"/>
              <w:rPr>
                <w:rFonts w:ascii="Times New Roman" w:hAnsi="Times New Roman"/>
                <w:b/>
                <w:sz w:val="24"/>
                <w:szCs w:val="24"/>
                <w:lang w:val="kk-KZ" w:eastAsia="en-GB"/>
              </w:rPr>
            </w:pPr>
            <w:r w:rsidRPr="00F3449D">
              <w:rPr>
                <w:rFonts w:ascii="Times New Roman" w:hAnsi="Times New Roman"/>
                <w:b/>
                <w:sz w:val="24"/>
                <w:szCs w:val="24"/>
                <w:lang w:val="kk-KZ" w:eastAsia="en-GB"/>
              </w:rPr>
              <w:t>баулу</w:t>
            </w:r>
          </w:p>
          <w:p w:rsidR="00360A55" w:rsidRPr="00F3449D" w:rsidRDefault="00360A55" w:rsidP="002A2FEA">
            <w:pPr>
              <w:spacing w:before="40"/>
              <w:ind w:left="-468" w:firstLine="468"/>
              <w:rPr>
                <w:rFonts w:ascii="Times New Roman" w:hAnsi="Times New Roman"/>
                <w:b/>
                <w:sz w:val="24"/>
                <w:szCs w:val="24"/>
                <w:lang w:eastAsia="en-GB"/>
              </w:rPr>
            </w:pPr>
          </w:p>
          <w:p w:rsidR="00360A55" w:rsidRPr="00F3449D" w:rsidRDefault="00360A55" w:rsidP="002A2FEA">
            <w:pPr>
              <w:spacing w:before="40"/>
              <w:ind w:left="-468" w:firstLine="468"/>
              <w:rPr>
                <w:rFonts w:ascii="Times New Roman" w:hAnsi="Times New Roman"/>
                <w:b/>
                <w:sz w:val="24"/>
                <w:szCs w:val="24"/>
                <w:lang w:eastAsia="en-GB"/>
              </w:rPr>
            </w:pPr>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Зайырлы қоғам және жоғары руханият</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Оқушыларға топтық,жұптық тапсырма беру,жауапкершілікті сезіну,химиялық сауаттылықты қалыптастыру</w:t>
            </w:r>
          </w:p>
        </w:tc>
      </w:tr>
      <w:tr w:rsidR="00360A55" w:rsidRPr="00F3449D" w:rsidTr="002A2FEA">
        <w:trPr>
          <w:cantSplit/>
          <w:trHeight w:val="493"/>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ind w:left="34" w:hanging="34"/>
              <w:rPr>
                <w:rFonts w:ascii="Times New Roman" w:hAnsi="Times New Roman"/>
                <w:b/>
                <w:sz w:val="24"/>
                <w:szCs w:val="24"/>
                <w:lang w:eastAsia="en-GB"/>
              </w:rPr>
            </w:pPr>
            <w:proofErr w:type="spellStart"/>
            <w:r w:rsidRPr="00F3449D">
              <w:rPr>
                <w:rFonts w:ascii="Times New Roman" w:hAnsi="Times New Roman"/>
                <w:b/>
                <w:sz w:val="24"/>
                <w:szCs w:val="24"/>
                <w:lang w:eastAsia="en-GB"/>
              </w:rPr>
              <w:t>Пән</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аралық</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байланыстар</w:t>
            </w:r>
            <w:proofErr w:type="spellEnd"/>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b/>
                <w:color w:val="2976A4"/>
                <w:sz w:val="24"/>
                <w:szCs w:val="24"/>
                <w:lang w:val="ru-RU" w:eastAsia="en-GB"/>
              </w:rPr>
            </w:pPr>
            <w:r w:rsidRPr="00F3449D">
              <w:rPr>
                <w:rFonts w:ascii="Times New Roman" w:hAnsi="Times New Roman"/>
                <w:sz w:val="24"/>
                <w:szCs w:val="24"/>
                <w:lang w:val="kk-KZ" w:eastAsia="en-GB"/>
              </w:rPr>
              <w:t xml:space="preserve">Физика, биология  </w:t>
            </w:r>
          </w:p>
        </w:tc>
      </w:tr>
      <w:tr w:rsidR="00360A55" w:rsidRPr="00F7721D" w:rsidTr="002A2FEA">
        <w:trPr>
          <w:cantSplit/>
          <w:trHeight w:val="1580"/>
        </w:trPr>
        <w:tc>
          <w:tcPr>
            <w:tcW w:w="1283"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40"/>
              <w:rPr>
                <w:rFonts w:ascii="Times New Roman" w:hAnsi="Times New Roman"/>
                <w:b/>
                <w:sz w:val="24"/>
                <w:szCs w:val="24"/>
                <w:lang w:eastAsia="en-GB"/>
              </w:rPr>
            </w:pPr>
            <w:r w:rsidRPr="00F3449D">
              <w:rPr>
                <w:rFonts w:ascii="Times New Roman" w:hAnsi="Times New Roman"/>
                <w:b/>
                <w:sz w:val="24"/>
                <w:szCs w:val="24"/>
                <w:lang w:val="kk-KZ" w:eastAsia="en-GB"/>
              </w:rPr>
              <w:t xml:space="preserve">Бастапқы білім </w:t>
            </w:r>
          </w:p>
          <w:p w:rsidR="00360A55" w:rsidRPr="00F3449D" w:rsidRDefault="00360A55" w:rsidP="002A2FEA">
            <w:pPr>
              <w:spacing w:before="40"/>
              <w:rPr>
                <w:rFonts w:ascii="Times New Roman" w:hAnsi="Times New Roman"/>
                <w:b/>
                <w:sz w:val="24"/>
                <w:szCs w:val="24"/>
                <w:lang w:eastAsia="en-GB"/>
              </w:rPr>
            </w:pPr>
          </w:p>
        </w:tc>
        <w:tc>
          <w:tcPr>
            <w:tcW w:w="371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7.1.2.3-элементтерді металдар мен бейметалдарға жіктеу</w:t>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9.2.1.3-1(I)-ші және 2(II)- топ металдарының жалпы қасиеттерін салыстыру және реакция тендеулерін құрастыру</w:t>
            </w:r>
          </w:p>
          <w:p w:rsidR="00360A55" w:rsidRPr="00F3449D" w:rsidRDefault="00360A55" w:rsidP="002A2FEA">
            <w:pPr>
              <w:rPr>
                <w:rFonts w:ascii="Times New Roman" w:hAnsi="Times New Roman"/>
                <w:sz w:val="24"/>
                <w:szCs w:val="24"/>
                <w:lang w:val="kk-KZ"/>
              </w:rPr>
            </w:pPr>
            <w:r w:rsidRPr="00F3449D">
              <w:rPr>
                <w:rFonts w:ascii="Times New Roman" w:hAnsi="Times New Roman"/>
                <w:sz w:val="24"/>
                <w:szCs w:val="24"/>
                <w:lang w:val="kk-KZ"/>
              </w:rPr>
              <w:t xml:space="preserve"> 9.2.1.4- кальций оксиді мен гидроксидінің негізгік қасиеттерін түсіндіру және қолданылуын сипаттау</w:t>
            </w:r>
          </w:p>
        </w:tc>
      </w:tr>
      <w:tr w:rsidR="00360A55" w:rsidRPr="00F3449D" w:rsidTr="002A2FEA">
        <w:trPr>
          <w:trHeight w:val="555"/>
        </w:trPr>
        <w:tc>
          <w:tcPr>
            <w:tcW w:w="5000" w:type="pct"/>
            <w:gridSpan w:val="8"/>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240"/>
              <w:rPr>
                <w:rFonts w:ascii="Times New Roman" w:hAnsi="Times New Roman"/>
                <w:b/>
                <w:sz w:val="24"/>
                <w:szCs w:val="24"/>
                <w:lang w:eastAsia="en-GB"/>
              </w:rPr>
            </w:pPr>
            <w:proofErr w:type="spellStart"/>
            <w:r w:rsidRPr="00F3449D">
              <w:rPr>
                <w:rFonts w:ascii="Times New Roman" w:hAnsi="Times New Roman"/>
                <w:b/>
                <w:sz w:val="24"/>
                <w:szCs w:val="24"/>
                <w:lang w:eastAsia="en-GB"/>
              </w:rPr>
              <w:lastRenderedPageBreak/>
              <w:t>Сабақ</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барысы</w:t>
            </w:r>
            <w:proofErr w:type="spellEnd"/>
          </w:p>
        </w:tc>
      </w:tr>
      <w:tr w:rsidR="00360A55" w:rsidRPr="00F3449D" w:rsidTr="002A2FEA">
        <w:trPr>
          <w:trHeight w:val="1043"/>
        </w:trPr>
        <w:tc>
          <w:tcPr>
            <w:tcW w:w="988"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lang w:eastAsia="en-GB"/>
              </w:rPr>
            </w:pPr>
            <w:proofErr w:type="spellStart"/>
            <w:r w:rsidRPr="00F3449D">
              <w:rPr>
                <w:rFonts w:ascii="Times New Roman" w:hAnsi="Times New Roman"/>
                <w:b/>
                <w:sz w:val="24"/>
                <w:szCs w:val="24"/>
                <w:lang w:eastAsia="en-GB"/>
              </w:rPr>
              <w:t>Сабақтың</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жоспарланған</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кезеңдері</w:t>
            </w:r>
            <w:proofErr w:type="spellEnd"/>
          </w:p>
        </w:tc>
        <w:tc>
          <w:tcPr>
            <w:tcW w:w="300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lang w:eastAsia="en-GB"/>
              </w:rPr>
            </w:pPr>
            <w:proofErr w:type="spellStart"/>
            <w:r w:rsidRPr="00F3449D">
              <w:rPr>
                <w:rFonts w:ascii="Times New Roman" w:hAnsi="Times New Roman"/>
                <w:b/>
                <w:sz w:val="24"/>
                <w:szCs w:val="24"/>
                <w:lang w:eastAsia="en-GB"/>
              </w:rPr>
              <w:t>Сабақтағы</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жоспарланған</w:t>
            </w:r>
            <w:proofErr w:type="spellEnd"/>
            <w:r w:rsidRPr="00F3449D">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іс-әрекет</w:t>
            </w:r>
            <w:proofErr w:type="spellEnd"/>
          </w:p>
          <w:p w:rsidR="00360A55" w:rsidRPr="00F3449D" w:rsidRDefault="00360A55" w:rsidP="002A2FEA">
            <w:pPr>
              <w:spacing w:before="120"/>
              <w:jc w:val="center"/>
              <w:rPr>
                <w:rFonts w:ascii="Times New Roman" w:hAnsi="Times New Roman"/>
                <w:b/>
                <w:sz w:val="24"/>
                <w:szCs w:val="24"/>
                <w:lang w:eastAsia="en-GB"/>
              </w:rPr>
            </w:pPr>
          </w:p>
        </w:tc>
        <w:tc>
          <w:tcPr>
            <w:tcW w:w="1005"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lang w:eastAsia="en-GB"/>
              </w:rPr>
            </w:pPr>
            <w:proofErr w:type="spellStart"/>
            <w:r w:rsidRPr="00F3449D">
              <w:rPr>
                <w:rFonts w:ascii="Times New Roman" w:hAnsi="Times New Roman"/>
                <w:b/>
                <w:sz w:val="24"/>
                <w:szCs w:val="24"/>
                <w:lang w:eastAsia="en-GB"/>
              </w:rPr>
              <w:t>Ресурстар</w:t>
            </w:r>
            <w:proofErr w:type="spellEnd"/>
          </w:p>
        </w:tc>
      </w:tr>
      <w:tr w:rsidR="00360A55" w:rsidRPr="00F3449D" w:rsidTr="002A2FEA">
        <w:trPr>
          <w:trHeight w:val="2793"/>
        </w:trPr>
        <w:tc>
          <w:tcPr>
            <w:tcW w:w="988"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jc w:val="center"/>
              <w:rPr>
                <w:rFonts w:ascii="Times New Roman" w:hAnsi="Times New Roman"/>
                <w:sz w:val="24"/>
                <w:szCs w:val="24"/>
                <w:lang w:eastAsia="en-GB"/>
              </w:rPr>
            </w:pPr>
            <w:proofErr w:type="spellStart"/>
            <w:r w:rsidRPr="00F3449D">
              <w:rPr>
                <w:rFonts w:ascii="Times New Roman" w:hAnsi="Times New Roman"/>
                <w:sz w:val="24"/>
                <w:szCs w:val="24"/>
                <w:lang w:eastAsia="en-GB"/>
              </w:rPr>
              <w:t>Сабақтың</w:t>
            </w:r>
            <w:proofErr w:type="spellEnd"/>
            <w:r w:rsidRPr="00F3449D">
              <w:rPr>
                <w:rFonts w:ascii="Times New Roman" w:hAnsi="Times New Roman"/>
                <w:sz w:val="24"/>
                <w:szCs w:val="24"/>
                <w:lang w:eastAsia="en-GB"/>
              </w:rPr>
              <w:t xml:space="preserve"> </w:t>
            </w:r>
            <w:proofErr w:type="spellStart"/>
            <w:r w:rsidRPr="00F3449D">
              <w:rPr>
                <w:rFonts w:ascii="Times New Roman" w:hAnsi="Times New Roman"/>
                <w:sz w:val="24"/>
                <w:szCs w:val="24"/>
                <w:lang w:eastAsia="en-GB"/>
              </w:rPr>
              <w:t>басы</w:t>
            </w:r>
            <w:proofErr w:type="spellEnd"/>
            <w:r w:rsidRPr="00F3449D">
              <w:rPr>
                <w:rFonts w:ascii="Times New Roman" w:hAnsi="Times New Roman"/>
                <w:sz w:val="24"/>
                <w:szCs w:val="24"/>
                <w:lang w:eastAsia="en-GB"/>
              </w:rPr>
              <w:t xml:space="preserve"> </w:t>
            </w:r>
          </w:p>
          <w:p w:rsidR="00360A55" w:rsidRPr="00F3449D" w:rsidRDefault="00360A55" w:rsidP="002A2FEA">
            <w:pPr>
              <w:rPr>
                <w:rFonts w:ascii="Times New Roman" w:hAnsi="Times New Roman"/>
                <w:sz w:val="24"/>
                <w:szCs w:val="24"/>
                <w:lang w:eastAsia="en-GB"/>
              </w:rPr>
            </w:pPr>
          </w:p>
        </w:tc>
        <w:tc>
          <w:tcPr>
            <w:tcW w:w="300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Ұйымдастыру кезені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-Сәлемдесу,оқушыларды түгендеу.Оқушының сабаққа дайындығын тексеру.</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Психологиялық ахуал.Шаттық шеңберін құру.Бүгінгі тақырыпқа сәттілік тілеу.Топқа бөлу.Оқушылар атом,молекула арқылы 3 топқа бөлінеді.</w:t>
            </w:r>
          </w:p>
          <w:p w:rsidR="00360A55" w:rsidRPr="00F3449D" w:rsidRDefault="00360A55" w:rsidP="002A2FEA">
            <w:pPr>
              <w:spacing w:before="60"/>
              <w:rPr>
                <w:rFonts w:ascii="Times New Roman" w:hAnsi="Times New Roman"/>
                <w:sz w:val="24"/>
                <w:szCs w:val="24"/>
                <w:lang w:val="ru-RU" w:eastAsia="en-GB"/>
              </w:rPr>
            </w:pPr>
            <w:r w:rsidRPr="00F3449D">
              <w:rPr>
                <w:rFonts w:ascii="Times New Roman" w:hAnsi="Times New Roman"/>
                <w:sz w:val="24"/>
                <w:szCs w:val="24"/>
                <w:lang w:val="ru-RU" w:eastAsia="en-GB"/>
              </w:rPr>
              <w:t>1 топ «Кальций»,2 топ «Магний»,3 топ «Барий»</w:t>
            </w:r>
          </w:p>
          <w:p w:rsidR="00360A55" w:rsidRPr="00F3449D" w:rsidRDefault="00360A55" w:rsidP="002A2FEA">
            <w:pPr>
              <w:spacing w:before="60"/>
              <w:rPr>
                <w:rFonts w:ascii="Times New Roman" w:hAnsi="Times New Roman"/>
                <w:sz w:val="24"/>
                <w:szCs w:val="24"/>
                <w:lang w:val="ru-RU" w:eastAsia="en-GB"/>
              </w:rPr>
            </w:pPr>
            <w:r w:rsidRPr="00F3449D">
              <w:rPr>
                <w:rFonts w:ascii="Times New Roman" w:hAnsi="Times New Roman"/>
                <w:sz w:val="24"/>
                <w:szCs w:val="24"/>
                <w:lang w:val="ru-RU" w:eastAsia="en-GB"/>
              </w:rPr>
              <w:t>«</w:t>
            </w:r>
            <w:proofErr w:type="gramStart"/>
            <w:r w:rsidRPr="00F3449D">
              <w:rPr>
                <w:rFonts w:ascii="Times New Roman" w:hAnsi="Times New Roman"/>
                <w:sz w:val="24"/>
                <w:szCs w:val="24"/>
                <w:lang w:val="ru-RU" w:eastAsia="en-GB"/>
              </w:rPr>
              <w:t>Ми</w:t>
            </w:r>
            <w:proofErr w:type="gramEnd"/>
            <w:r w:rsidRPr="00F3449D">
              <w:rPr>
                <w:rFonts w:ascii="Times New Roman" w:hAnsi="Times New Roman"/>
                <w:sz w:val="24"/>
                <w:szCs w:val="24"/>
                <w:lang w:val="ru-RU" w:eastAsia="en-GB"/>
              </w:rPr>
              <w:t xml:space="preserve">ға </w:t>
            </w:r>
            <w:proofErr w:type="spellStart"/>
            <w:r w:rsidRPr="00F3449D">
              <w:rPr>
                <w:rFonts w:ascii="Times New Roman" w:hAnsi="Times New Roman"/>
                <w:sz w:val="24"/>
                <w:szCs w:val="24"/>
                <w:lang w:val="ru-RU" w:eastAsia="en-GB"/>
              </w:rPr>
              <w:t>шабуыл</w:t>
            </w:r>
            <w:proofErr w:type="spellEnd"/>
            <w:r w:rsidRPr="00F3449D">
              <w:rPr>
                <w:rFonts w:ascii="Times New Roman" w:hAnsi="Times New Roman"/>
                <w:sz w:val="24"/>
                <w:szCs w:val="24"/>
                <w:lang w:val="ru-RU" w:eastAsia="en-GB"/>
              </w:rPr>
              <w:t xml:space="preserve">» әдісі арқылы үй </w:t>
            </w:r>
            <w:proofErr w:type="spellStart"/>
            <w:r w:rsidRPr="00F3449D">
              <w:rPr>
                <w:rFonts w:ascii="Times New Roman" w:hAnsi="Times New Roman"/>
                <w:sz w:val="24"/>
                <w:szCs w:val="24"/>
                <w:lang w:val="ru-RU" w:eastAsia="en-GB"/>
              </w:rPr>
              <w:t>тапсырмасын</w:t>
            </w:r>
            <w:proofErr w:type="spellEnd"/>
            <w:r w:rsidRPr="00F3449D">
              <w:rPr>
                <w:rFonts w:ascii="Times New Roman" w:hAnsi="Times New Roman"/>
                <w:sz w:val="24"/>
                <w:szCs w:val="24"/>
                <w:lang w:val="ru-RU" w:eastAsia="en-GB"/>
              </w:rPr>
              <w:t xml:space="preserve"> сүрау:</w:t>
            </w:r>
          </w:p>
          <w:p w:rsidR="00360A55" w:rsidRPr="00F3449D" w:rsidRDefault="00360A55" w:rsidP="002A2FEA">
            <w:pPr>
              <w:spacing w:before="60"/>
              <w:rPr>
                <w:rFonts w:ascii="Times New Roman" w:hAnsi="Times New Roman"/>
                <w:sz w:val="24"/>
                <w:szCs w:val="24"/>
                <w:lang w:val="ru-RU" w:eastAsia="en-GB"/>
              </w:rPr>
            </w:pPr>
            <w:r w:rsidRPr="00F3449D">
              <w:rPr>
                <w:rFonts w:ascii="Times New Roman" w:hAnsi="Times New Roman"/>
                <w:sz w:val="24"/>
                <w:szCs w:val="24"/>
                <w:lang w:val="ru-RU" w:eastAsia="en-GB"/>
              </w:rPr>
              <w:t>1.Галогендерді физикалық қасиеттерын сипаттаңдар.</w:t>
            </w:r>
          </w:p>
          <w:p w:rsidR="00360A55" w:rsidRPr="00F3449D" w:rsidRDefault="00360A55" w:rsidP="002A2FEA">
            <w:pPr>
              <w:spacing w:before="60"/>
              <w:rPr>
                <w:rFonts w:ascii="Times New Roman" w:hAnsi="Times New Roman"/>
                <w:sz w:val="24"/>
                <w:szCs w:val="24"/>
                <w:lang w:val="ru-RU" w:eastAsia="en-GB"/>
              </w:rPr>
            </w:pPr>
            <w:r w:rsidRPr="00F3449D">
              <w:rPr>
                <w:rFonts w:ascii="Times New Roman" w:hAnsi="Times New Roman"/>
                <w:sz w:val="24"/>
                <w:szCs w:val="24"/>
                <w:lang w:val="ru-RU" w:eastAsia="en-GB"/>
              </w:rPr>
              <w:t>2.Галогендер қандай тотығу дәрежесін көрсетеді?</w:t>
            </w:r>
          </w:p>
          <w:p w:rsidR="00360A55" w:rsidRPr="00F3449D" w:rsidRDefault="00822786" w:rsidP="002A2FEA">
            <w:pPr>
              <w:spacing w:before="60"/>
              <w:rPr>
                <w:rFonts w:ascii="Times New Roman" w:hAnsi="Times New Roman"/>
                <w:sz w:val="24"/>
                <w:szCs w:val="24"/>
                <w:lang w:val="ru-RU" w:eastAsia="en-GB"/>
              </w:rPr>
            </w:pPr>
            <w:r>
              <w:rPr>
                <w:rFonts w:ascii="Times New Roman" w:hAnsi="Times New Roman"/>
                <w:sz w:val="24"/>
                <w:szCs w:val="24"/>
                <w:lang w:val="ru-RU" w:eastAsia="en-GB"/>
              </w:rPr>
              <w:t>3.Г</w:t>
            </w:r>
            <w:r w:rsidR="00360A55" w:rsidRPr="00F3449D">
              <w:rPr>
                <w:rFonts w:ascii="Times New Roman" w:hAnsi="Times New Roman"/>
                <w:sz w:val="24"/>
                <w:szCs w:val="24"/>
                <w:lang w:val="ru-RU" w:eastAsia="en-GB"/>
              </w:rPr>
              <w:t>алогендердің атомдық нөмі</w:t>
            </w:r>
            <w:proofErr w:type="gramStart"/>
            <w:r w:rsidR="00360A55" w:rsidRPr="00F3449D">
              <w:rPr>
                <w:rFonts w:ascii="Times New Roman" w:hAnsi="Times New Roman"/>
                <w:sz w:val="24"/>
                <w:szCs w:val="24"/>
                <w:lang w:val="ru-RU" w:eastAsia="en-GB"/>
              </w:rPr>
              <w:t>р</w:t>
            </w:r>
            <w:proofErr w:type="gramEnd"/>
            <w:r w:rsidR="00360A55" w:rsidRPr="00F3449D">
              <w:rPr>
                <w:rFonts w:ascii="Times New Roman" w:hAnsi="Times New Roman"/>
                <w:sz w:val="24"/>
                <w:szCs w:val="24"/>
                <w:lang w:val="ru-RU" w:eastAsia="en-GB"/>
              </w:rPr>
              <w:t xml:space="preserve">і артқан </w:t>
            </w:r>
            <w:proofErr w:type="spellStart"/>
            <w:r w:rsidR="00360A55" w:rsidRPr="00F3449D">
              <w:rPr>
                <w:rFonts w:ascii="Times New Roman" w:hAnsi="Times New Roman"/>
                <w:sz w:val="24"/>
                <w:szCs w:val="24"/>
                <w:lang w:val="ru-RU" w:eastAsia="en-GB"/>
              </w:rPr>
              <w:t>сайын</w:t>
            </w:r>
            <w:proofErr w:type="spellEnd"/>
            <w:r w:rsidR="00360A55" w:rsidRPr="00F3449D">
              <w:rPr>
                <w:rFonts w:ascii="Times New Roman" w:hAnsi="Times New Roman"/>
                <w:sz w:val="24"/>
                <w:szCs w:val="24"/>
                <w:lang w:val="ru-RU" w:eastAsia="en-GB"/>
              </w:rPr>
              <w:t xml:space="preserve">   ұшқыштығы қалай өзгереді?</w:t>
            </w:r>
          </w:p>
          <w:p w:rsidR="00360A55" w:rsidRPr="00F3449D" w:rsidRDefault="00360A55" w:rsidP="002A2FEA">
            <w:pPr>
              <w:spacing w:before="60"/>
              <w:rPr>
                <w:rFonts w:ascii="Times New Roman" w:hAnsi="Times New Roman"/>
                <w:sz w:val="24"/>
                <w:szCs w:val="24"/>
                <w:lang w:val="ru-RU" w:eastAsia="en-GB"/>
              </w:rPr>
            </w:pPr>
            <w:r w:rsidRPr="00F3449D">
              <w:rPr>
                <w:rFonts w:ascii="Times New Roman" w:hAnsi="Times New Roman"/>
                <w:sz w:val="24"/>
                <w:szCs w:val="24"/>
                <w:lang w:val="ru-RU" w:eastAsia="en-GB"/>
              </w:rPr>
              <w:t xml:space="preserve"> 4.Галогендердің </w:t>
            </w:r>
            <w:proofErr w:type="spellStart"/>
            <w:r w:rsidRPr="00F3449D">
              <w:rPr>
                <w:rFonts w:ascii="Times New Roman" w:hAnsi="Times New Roman"/>
                <w:sz w:val="24"/>
                <w:szCs w:val="24"/>
                <w:lang w:val="ru-RU" w:eastAsia="en-GB"/>
              </w:rPr>
              <w:t>эле</w:t>
            </w:r>
            <w:r w:rsidR="00822786">
              <w:rPr>
                <w:rFonts w:ascii="Times New Roman" w:hAnsi="Times New Roman"/>
                <w:sz w:val="24"/>
                <w:szCs w:val="24"/>
                <w:lang w:val="ru-RU" w:eastAsia="en-GB"/>
              </w:rPr>
              <w:t>к</w:t>
            </w:r>
            <w:r w:rsidRPr="00F3449D">
              <w:rPr>
                <w:rFonts w:ascii="Times New Roman" w:hAnsi="Times New Roman"/>
                <w:sz w:val="24"/>
                <w:szCs w:val="24"/>
                <w:lang w:val="ru-RU" w:eastAsia="en-GB"/>
              </w:rPr>
              <w:t>тртері</w:t>
            </w:r>
            <w:proofErr w:type="gramStart"/>
            <w:r w:rsidRPr="00F3449D">
              <w:rPr>
                <w:rFonts w:ascii="Times New Roman" w:hAnsi="Times New Roman"/>
                <w:sz w:val="24"/>
                <w:szCs w:val="24"/>
                <w:lang w:val="ru-RU" w:eastAsia="en-GB"/>
              </w:rPr>
              <w:t>ст</w:t>
            </w:r>
            <w:proofErr w:type="gramEnd"/>
            <w:r w:rsidRPr="00F3449D">
              <w:rPr>
                <w:rFonts w:ascii="Times New Roman" w:hAnsi="Times New Roman"/>
                <w:sz w:val="24"/>
                <w:szCs w:val="24"/>
                <w:lang w:val="ru-RU" w:eastAsia="en-GB"/>
              </w:rPr>
              <w:t>ілігі</w:t>
            </w:r>
            <w:proofErr w:type="spellEnd"/>
            <w:r w:rsidRPr="00F3449D">
              <w:rPr>
                <w:rFonts w:ascii="Times New Roman" w:hAnsi="Times New Roman"/>
                <w:sz w:val="24"/>
                <w:szCs w:val="24"/>
                <w:lang w:val="ru-RU" w:eastAsia="en-GB"/>
              </w:rPr>
              <w:t xml:space="preserve"> топ </w:t>
            </w:r>
            <w:proofErr w:type="spellStart"/>
            <w:r w:rsidRPr="00F3449D">
              <w:rPr>
                <w:rFonts w:ascii="Times New Roman" w:hAnsi="Times New Roman"/>
                <w:sz w:val="24"/>
                <w:szCs w:val="24"/>
                <w:lang w:val="ru-RU" w:eastAsia="en-GB"/>
              </w:rPr>
              <w:t>бойынша</w:t>
            </w:r>
            <w:proofErr w:type="spellEnd"/>
            <w:r w:rsidRPr="00F3449D">
              <w:rPr>
                <w:rFonts w:ascii="Times New Roman" w:hAnsi="Times New Roman"/>
                <w:sz w:val="24"/>
                <w:szCs w:val="24"/>
                <w:lang w:val="ru-RU" w:eastAsia="en-GB"/>
              </w:rPr>
              <w:t xml:space="preserve"> қалай өзгереді?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ru-RU" w:eastAsia="en-GB"/>
              </w:rPr>
              <w:t>5.</w:t>
            </w:r>
            <w:r w:rsidRPr="00F3449D">
              <w:rPr>
                <w:rFonts w:ascii="Times New Roman" w:hAnsi="Times New Roman"/>
                <w:sz w:val="24"/>
                <w:szCs w:val="24"/>
                <w:lang w:val="kk-KZ" w:eastAsia="en-GB"/>
              </w:rPr>
              <w:t>Галогендер қай жерде қолданылады?</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6. «Хлор суы» деген не?</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7.Йодтың табиғаттағы қорын атаңдар.</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8.Астаттың атом құрамын анықтаңдар</w:t>
            </w:r>
          </w:p>
          <w:p w:rsidR="00360A55" w:rsidRPr="00F3449D" w:rsidRDefault="00360A55" w:rsidP="002A2FEA">
            <w:pPr>
              <w:spacing w:before="60"/>
              <w:rPr>
                <w:rFonts w:ascii="Times New Roman" w:hAnsi="Times New Roman"/>
                <w:sz w:val="24"/>
                <w:szCs w:val="24"/>
                <w:lang w:val="kk-KZ" w:eastAsia="en-GB"/>
              </w:rPr>
            </w:pPr>
          </w:p>
          <w:p w:rsidR="00360A55" w:rsidRPr="00360A55" w:rsidRDefault="00360A55" w:rsidP="002A2FEA">
            <w:pPr>
              <w:spacing w:before="60"/>
              <w:rPr>
                <w:rFonts w:ascii="Times New Roman" w:hAnsi="Times New Roman"/>
                <w:noProof/>
                <w:lang w:val="kk-KZ" w:eastAsia="ru-RU"/>
              </w:rPr>
            </w:pPr>
          </w:p>
          <w:p w:rsidR="00360A55" w:rsidRPr="00360A55" w:rsidRDefault="00360A55" w:rsidP="002A2FEA">
            <w:pPr>
              <w:spacing w:before="60"/>
              <w:rPr>
                <w:rFonts w:ascii="Times New Roman" w:hAnsi="Times New Roman"/>
                <w:noProof/>
                <w:lang w:val="kk-KZ" w:eastAsia="ru-RU"/>
              </w:rPr>
            </w:pPr>
          </w:p>
          <w:p w:rsidR="00360A55" w:rsidRPr="00360A55" w:rsidRDefault="00360A55" w:rsidP="002A2FEA">
            <w:pPr>
              <w:spacing w:before="60"/>
              <w:rPr>
                <w:rFonts w:ascii="Times New Roman" w:hAnsi="Times New Roman"/>
                <w:noProof/>
                <w:lang w:val="kk-KZ" w:eastAsia="ru-RU"/>
              </w:rPr>
            </w:pPr>
          </w:p>
          <w:p w:rsidR="00360A55" w:rsidRPr="00360A55" w:rsidRDefault="00360A55" w:rsidP="002A2FEA">
            <w:pPr>
              <w:spacing w:before="60"/>
              <w:rPr>
                <w:rFonts w:ascii="Times New Roman" w:hAnsi="Times New Roman"/>
                <w:noProof/>
                <w:lang w:val="kk-KZ" w:eastAsia="ru-RU"/>
              </w:rPr>
            </w:pPr>
          </w:p>
          <w:p w:rsidR="00360A55" w:rsidRPr="00360A55" w:rsidRDefault="00360A55" w:rsidP="002A2FEA">
            <w:pPr>
              <w:spacing w:before="60"/>
              <w:rPr>
                <w:rFonts w:ascii="Times New Roman" w:hAnsi="Times New Roman"/>
                <w:noProof/>
                <w:lang w:val="kk-KZ" w:eastAsia="ru-RU"/>
              </w:rPr>
            </w:pPr>
          </w:p>
          <w:p w:rsidR="00360A55" w:rsidRPr="00360A55" w:rsidRDefault="00360A55" w:rsidP="002A2FEA">
            <w:pPr>
              <w:spacing w:before="60"/>
              <w:rPr>
                <w:rFonts w:ascii="Times New Roman" w:hAnsi="Times New Roman"/>
                <w:noProof/>
                <w:lang w:val="kk-KZ" w:eastAsia="ru-RU"/>
              </w:rPr>
            </w:pPr>
          </w:p>
          <w:p w:rsidR="00360A55" w:rsidRPr="00F3449D" w:rsidRDefault="00360A55" w:rsidP="002A2FEA">
            <w:pPr>
              <w:spacing w:before="60"/>
              <w:rPr>
                <w:rFonts w:ascii="Times New Roman" w:hAnsi="Times New Roman"/>
                <w:b/>
                <w:color w:val="2976A4"/>
                <w:sz w:val="24"/>
                <w:szCs w:val="24"/>
                <w:lang w:val="kk-KZ" w:eastAsia="en-GB"/>
              </w:rPr>
            </w:pPr>
            <w:r w:rsidRPr="00F3449D">
              <w:rPr>
                <w:rFonts w:ascii="Times New Roman" w:hAnsi="Times New Roman"/>
                <w:noProof/>
                <w:lang w:val="ru-RU" w:eastAsia="ru-RU"/>
              </w:rPr>
              <w:drawing>
                <wp:inline distT="0" distB="0" distL="0" distR="0">
                  <wp:extent cx="2771775" cy="1371600"/>
                  <wp:effectExtent l="19050" t="0" r="9525" b="0"/>
                  <wp:docPr id="23556" name="Рисунок 48" descr="C:\Users\Admin\AppData\Local\Microsoft\Windows\Temporary Internet Files\Content.Word\20200303_2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AppData\Local\Microsoft\Windows\Temporary Internet Files\Content.Word\20200303_220003.jpg"/>
                          <pic:cNvPicPr>
                            <a:picLocks noChangeAspect="1" noChangeArrowheads="1"/>
                          </pic:cNvPicPr>
                        </pic:nvPicPr>
                        <pic:blipFill>
                          <a:blip r:embed="rId5" cstate="print"/>
                          <a:stretch>
                            <a:fillRect/>
                          </a:stretch>
                        </pic:blipFill>
                        <pic:spPr bwMode="auto">
                          <a:xfrm>
                            <a:off x="0" y="0"/>
                            <a:ext cx="2771775" cy="1371600"/>
                          </a:xfrm>
                          <a:prstGeom prst="rect">
                            <a:avLst/>
                          </a:prstGeom>
                          <a:noFill/>
                          <a:ln w="9525">
                            <a:noFill/>
                            <a:miter lim="800000"/>
                            <a:headEnd/>
                            <a:tailEnd/>
                          </a:ln>
                        </pic:spPr>
                      </pic:pic>
                    </a:graphicData>
                  </a:graphic>
                </wp:inline>
              </w:drawing>
            </w:r>
          </w:p>
          <w:p w:rsidR="00360A55" w:rsidRPr="00F3449D" w:rsidRDefault="00822786" w:rsidP="002A2FEA">
            <w:pPr>
              <w:spacing w:before="60"/>
              <w:rPr>
                <w:rFonts w:ascii="Times New Roman" w:hAnsi="Times New Roman"/>
                <w:b/>
                <w:sz w:val="24"/>
                <w:szCs w:val="24"/>
                <w:lang w:val="kk-KZ" w:eastAsia="en-GB"/>
              </w:rPr>
            </w:pPr>
            <w:r>
              <w:rPr>
                <w:rFonts w:ascii="Times New Roman" w:hAnsi="Times New Roman"/>
                <w:b/>
                <w:sz w:val="24"/>
                <w:szCs w:val="24"/>
                <w:lang w:val="kk-KZ" w:eastAsia="en-GB"/>
              </w:rPr>
              <w:t>Мына заттар құрамында</w:t>
            </w:r>
            <w:r w:rsidR="00360A55" w:rsidRPr="00F3449D">
              <w:rPr>
                <w:rFonts w:ascii="Times New Roman" w:hAnsi="Times New Roman"/>
                <w:b/>
                <w:sz w:val="24"/>
                <w:szCs w:val="24"/>
                <w:lang w:val="kk-KZ" w:eastAsia="en-GB"/>
              </w:rPr>
              <w:t xml:space="preserve"> қайсы металдар бар?</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Олар периодтық кестені қайсы топта орналасқан?</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Олард</w:t>
            </w:r>
            <w:r w:rsidR="00822786">
              <w:rPr>
                <w:rFonts w:ascii="Times New Roman" w:hAnsi="Times New Roman"/>
                <w:b/>
                <w:sz w:val="24"/>
                <w:szCs w:val="24"/>
                <w:lang w:val="kk-KZ" w:eastAsia="en-GB"/>
              </w:rPr>
              <w:t>ы</w:t>
            </w:r>
            <w:r w:rsidRPr="00F3449D">
              <w:rPr>
                <w:rFonts w:ascii="Times New Roman" w:hAnsi="Times New Roman"/>
                <w:b/>
                <w:sz w:val="24"/>
                <w:szCs w:val="24"/>
                <w:lang w:val="kk-KZ" w:eastAsia="en-GB"/>
              </w:rPr>
              <w:t xml:space="preserve"> қалай атаймыз?</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Оқушылар жаңа сабақ тақырыбын осылайша ашып, бүгінгі сабақ бойынша оқу мақсатымен таныстырылады.</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 xml:space="preserve">Бағалау </w:t>
            </w:r>
            <w:r w:rsidRPr="00F3449D">
              <w:rPr>
                <w:rFonts w:ascii="Times New Roman" w:hAnsi="Times New Roman"/>
                <w:b/>
                <w:sz w:val="24"/>
                <w:szCs w:val="24"/>
                <w:lang w:val="kk-KZ" w:eastAsia="en-GB"/>
              </w:rPr>
              <w:t xml:space="preserve">критерийлерімен </w:t>
            </w:r>
            <w:r w:rsidRPr="00F3449D">
              <w:rPr>
                <w:rFonts w:ascii="Times New Roman" w:hAnsi="Times New Roman"/>
                <w:sz w:val="24"/>
                <w:szCs w:val="24"/>
                <w:lang w:val="kk-KZ" w:eastAsia="en-GB"/>
              </w:rPr>
              <w:t>оқушыларды таныстыру</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Дескриптор</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Сілтілікжер металдарды ажыратады</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Қалыптастырушы бағалау: смайлик арқылы</w:t>
            </w:r>
          </w:p>
        </w:tc>
        <w:tc>
          <w:tcPr>
            <w:tcW w:w="1005"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color w:val="2976A4"/>
                <w:sz w:val="24"/>
                <w:szCs w:val="24"/>
                <w:lang w:val="kk-KZ" w:eastAsia="en-GB"/>
              </w:rPr>
            </w:pPr>
          </w:p>
        </w:tc>
      </w:tr>
      <w:tr w:rsidR="00360A55" w:rsidRPr="00F7721D" w:rsidTr="002A2FEA">
        <w:trPr>
          <w:trHeight w:val="3135"/>
        </w:trPr>
        <w:tc>
          <w:tcPr>
            <w:tcW w:w="988"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jc w:val="center"/>
              <w:rPr>
                <w:rFonts w:ascii="Times New Roman" w:hAnsi="Times New Roman"/>
                <w:sz w:val="24"/>
                <w:szCs w:val="24"/>
                <w:lang w:val="kk-KZ" w:eastAsia="en-GB"/>
              </w:rPr>
            </w:pPr>
            <w:r w:rsidRPr="00F3449D">
              <w:rPr>
                <w:rFonts w:ascii="Times New Roman" w:hAnsi="Times New Roman"/>
                <w:sz w:val="24"/>
                <w:szCs w:val="24"/>
                <w:lang w:val="kk-KZ" w:eastAsia="en-GB"/>
              </w:rPr>
              <w:lastRenderedPageBreak/>
              <w:t xml:space="preserve">Сабақтың ортасы  </w:t>
            </w:r>
          </w:p>
          <w:p w:rsidR="00360A55" w:rsidRPr="00F3449D" w:rsidRDefault="00360A55" w:rsidP="002A2FEA">
            <w:pPr>
              <w:rPr>
                <w:rFonts w:ascii="Times New Roman" w:hAnsi="Times New Roman"/>
                <w:sz w:val="24"/>
                <w:szCs w:val="24"/>
                <w:lang w:val="kk-KZ" w:eastAsia="en-GB"/>
              </w:rPr>
            </w:pPr>
          </w:p>
        </w:tc>
        <w:tc>
          <w:tcPr>
            <w:tcW w:w="300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 xml:space="preserve">  №1 тапсырма.» «Кластер» әдісі. Постер жасату</w:t>
            </w:r>
            <w:r w:rsidRPr="00F3449D">
              <w:rPr>
                <w:rFonts w:ascii="Times New Roman" w:hAnsi="Times New Roman"/>
                <w:b/>
                <w:sz w:val="24"/>
                <w:szCs w:val="24"/>
                <w:lang w:val="ru-RU" w:eastAsia="en-GB"/>
              </w:rPr>
              <w:t>(топтық жұмыс)</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1 топ-сілтілікжер металдардың физикалық қасиеттерін  қорғайды.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2 топ-сілтілікжер металдардың химиялық қасиеттерін қорғайды.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3 топ-сілтілікжер металдардың биологиялық рөлін айтады.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Әр топ ақпаратты тапқаннан ке</w:t>
            </w:r>
            <w:r w:rsidR="00822786">
              <w:rPr>
                <w:rFonts w:ascii="Times New Roman" w:hAnsi="Times New Roman"/>
                <w:b/>
                <w:sz w:val="24"/>
                <w:szCs w:val="24"/>
                <w:lang w:val="kk-KZ" w:eastAsia="en-GB"/>
              </w:rPr>
              <w:t>й</w:t>
            </w:r>
            <w:r w:rsidRPr="00F3449D">
              <w:rPr>
                <w:rFonts w:ascii="Times New Roman" w:hAnsi="Times New Roman"/>
                <w:b/>
                <w:sz w:val="24"/>
                <w:szCs w:val="24"/>
                <w:lang w:val="kk-KZ" w:eastAsia="en-GB"/>
              </w:rPr>
              <w:t>ін,жасаған постерлері мен алмасады және бір-біріне сүрақ қояды.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Дескриптор</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Оқушылар</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1.Сілтілікжер металдардың физикалық қасиеттерін біледі</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2.Сілтілікжер металдардың химиялық қасиеттерін біледі</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3.Сілтілікжер металдардың биологиялық рөлін атайды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Қалыптастырушы бағалау: «Бағдаршам» әдісі</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№2 тапсырма</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
                <w:sz w:val="24"/>
                <w:szCs w:val="24"/>
                <w:lang w:val="kk-KZ" w:eastAsia="en-GB"/>
              </w:rPr>
              <w:t>«Ойлан,жұптас,пікірлас» әдісі,жұптық жұмыс</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Оқушыларға кесте ұсынылады.</w:t>
            </w:r>
            <w:r w:rsidR="00822786">
              <w:rPr>
                <w:rFonts w:ascii="Times New Roman" w:hAnsi="Times New Roman"/>
                <w:sz w:val="24"/>
                <w:szCs w:val="24"/>
                <w:lang w:val="kk-KZ" w:eastAsia="en-GB"/>
              </w:rPr>
              <w:t>Олар б</w:t>
            </w:r>
            <w:r w:rsidRPr="00F3449D">
              <w:rPr>
                <w:rFonts w:ascii="Times New Roman" w:hAnsi="Times New Roman"/>
                <w:sz w:val="24"/>
                <w:szCs w:val="24"/>
                <w:lang w:val="kk-KZ" w:eastAsia="en-GB"/>
              </w:rPr>
              <w:t>ос орындарды толтырады.</w:t>
            </w:r>
          </w:p>
          <w:p w:rsidR="00360A55" w:rsidRPr="00F3449D" w:rsidRDefault="00360A55" w:rsidP="002A2FEA">
            <w:pPr>
              <w:rPr>
                <w:rFonts w:ascii="Times New Roman" w:hAnsi="Times New Roman"/>
                <w:sz w:val="24"/>
                <w:szCs w:val="24"/>
                <w:lang w:val="kk-KZ" w:eastAsia="en-GB"/>
              </w:rPr>
            </w:pPr>
          </w:p>
          <w:p w:rsidR="00360A55" w:rsidRPr="00F3449D" w:rsidRDefault="00360A55" w:rsidP="002A2FEA">
            <w:pPr>
              <w:rPr>
                <w:rFonts w:ascii="Times New Roman" w:hAnsi="Times New Roman"/>
                <w:sz w:val="24"/>
                <w:szCs w:val="24"/>
                <w:lang w:val="kk-KZ" w:eastAsia="en-GB"/>
              </w:rPr>
            </w:pPr>
          </w:p>
          <w:tbl>
            <w:tblPr>
              <w:tblStyle w:val="a5"/>
              <w:tblW w:w="0" w:type="auto"/>
              <w:tblLayout w:type="fixed"/>
              <w:tblLook w:val="04A0"/>
            </w:tblPr>
            <w:tblGrid>
              <w:gridCol w:w="574"/>
              <w:gridCol w:w="956"/>
              <w:gridCol w:w="955"/>
              <w:gridCol w:w="1092"/>
              <w:gridCol w:w="819"/>
              <w:gridCol w:w="1038"/>
            </w:tblGrid>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Ме</w:t>
                  </w:r>
                </w:p>
              </w:tc>
              <w:tc>
                <w:tcPr>
                  <w:tcW w:w="956"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тығыздығы</w:t>
                  </w:r>
                </w:p>
              </w:tc>
              <w:tc>
                <w:tcPr>
                  <w:tcW w:w="955"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қаттылығы</w:t>
                  </w:r>
                </w:p>
              </w:tc>
              <w:tc>
                <w:tcPr>
                  <w:tcW w:w="1092"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атом радиусы</w:t>
                  </w:r>
                </w:p>
              </w:tc>
              <w:tc>
                <w:tcPr>
                  <w:tcW w:w="819"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Tбалқу</w:t>
                  </w:r>
                </w:p>
              </w:tc>
              <w:tc>
                <w:tcPr>
                  <w:tcW w:w="1038"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Қасиетері</w:t>
                  </w: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Вe</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Mg</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Ca</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Sr</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Ba</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r w:rsidRPr="00F3449D">
                    <w:rPr>
                      <w:rFonts w:ascii="Times New Roman" w:hAnsi="Times New Roman"/>
                      <w:sz w:val="18"/>
                      <w:szCs w:val="18"/>
                      <w:lang w:val="kk-KZ" w:eastAsia="en-GB"/>
                    </w:rPr>
                    <w:t>Ra</w:t>
                  </w: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r w:rsidR="00360A55" w:rsidRPr="00F7721D" w:rsidTr="002A2FEA">
              <w:trPr>
                <w:trHeight w:val="285"/>
              </w:trPr>
              <w:tc>
                <w:tcPr>
                  <w:tcW w:w="574" w:type="dxa"/>
                </w:tcPr>
                <w:p w:rsidR="00360A55" w:rsidRPr="00F3449D" w:rsidRDefault="00360A55" w:rsidP="002A2FEA">
                  <w:pPr>
                    <w:rPr>
                      <w:rFonts w:ascii="Times New Roman" w:hAnsi="Times New Roman"/>
                      <w:sz w:val="18"/>
                      <w:szCs w:val="18"/>
                      <w:lang w:val="kk-KZ" w:eastAsia="en-GB"/>
                    </w:rPr>
                  </w:pPr>
                </w:p>
              </w:tc>
              <w:tc>
                <w:tcPr>
                  <w:tcW w:w="956" w:type="dxa"/>
                </w:tcPr>
                <w:p w:rsidR="00360A55" w:rsidRPr="00F3449D" w:rsidRDefault="00360A55" w:rsidP="002A2FEA">
                  <w:pPr>
                    <w:rPr>
                      <w:rFonts w:ascii="Times New Roman" w:hAnsi="Times New Roman"/>
                      <w:sz w:val="18"/>
                      <w:szCs w:val="18"/>
                      <w:lang w:val="kk-KZ" w:eastAsia="en-GB"/>
                    </w:rPr>
                  </w:pPr>
                </w:p>
              </w:tc>
              <w:tc>
                <w:tcPr>
                  <w:tcW w:w="955" w:type="dxa"/>
                </w:tcPr>
                <w:p w:rsidR="00360A55" w:rsidRPr="00F3449D" w:rsidRDefault="00360A55" w:rsidP="002A2FEA">
                  <w:pPr>
                    <w:rPr>
                      <w:rFonts w:ascii="Times New Roman" w:hAnsi="Times New Roman"/>
                      <w:sz w:val="18"/>
                      <w:szCs w:val="18"/>
                      <w:lang w:val="kk-KZ" w:eastAsia="en-GB"/>
                    </w:rPr>
                  </w:pPr>
                </w:p>
              </w:tc>
              <w:tc>
                <w:tcPr>
                  <w:tcW w:w="1092" w:type="dxa"/>
                </w:tcPr>
                <w:p w:rsidR="00360A55" w:rsidRPr="00F3449D" w:rsidRDefault="00360A55" w:rsidP="002A2FEA">
                  <w:pPr>
                    <w:rPr>
                      <w:rFonts w:ascii="Times New Roman" w:hAnsi="Times New Roman"/>
                      <w:sz w:val="18"/>
                      <w:szCs w:val="18"/>
                      <w:lang w:val="kk-KZ" w:eastAsia="en-GB"/>
                    </w:rPr>
                  </w:pPr>
                </w:p>
              </w:tc>
              <w:tc>
                <w:tcPr>
                  <w:tcW w:w="819" w:type="dxa"/>
                </w:tcPr>
                <w:p w:rsidR="00360A55" w:rsidRPr="00F3449D" w:rsidRDefault="00360A55" w:rsidP="002A2FEA">
                  <w:pPr>
                    <w:rPr>
                      <w:rFonts w:ascii="Times New Roman" w:hAnsi="Times New Roman"/>
                      <w:sz w:val="18"/>
                      <w:szCs w:val="18"/>
                      <w:lang w:val="kk-KZ" w:eastAsia="en-GB"/>
                    </w:rPr>
                  </w:pPr>
                </w:p>
              </w:tc>
              <w:tc>
                <w:tcPr>
                  <w:tcW w:w="1038" w:type="dxa"/>
                </w:tcPr>
                <w:p w:rsidR="00360A55" w:rsidRPr="00F3449D" w:rsidRDefault="00360A55" w:rsidP="002A2FEA">
                  <w:pPr>
                    <w:rPr>
                      <w:rFonts w:ascii="Times New Roman" w:hAnsi="Times New Roman"/>
                      <w:sz w:val="18"/>
                      <w:szCs w:val="18"/>
                      <w:lang w:val="kk-KZ" w:eastAsia="en-GB"/>
                    </w:rPr>
                  </w:pPr>
                </w:p>
              </w:tc>
            </w:tr>
          </w:tbl>
          <w:p w:rsidR="00360A55" w:rsidRPr="00F3449D" w:rsidRDefault="00360A55" w:rsidP="002A2FEA">
            <w:pPr>
              <w:rPr>
                <w:rFonts w:ascii="Times New Roman" w:hAnsi="Times New Roman"/>
                <w:bCs/>
                <w:sz w:val="24"/>
                <w:szCs w:val="24"/>
                <w:lang w:val="kk-KZ" w:eastAsia="en-GB"/>
              </w:rPr>
            </w:pPr>
          </w:p>
          <w:p w:rsidR="00360A55" w:rsidRPr="00F3449D" w:rsidRDefault="00360A55" w:rsidP="002A2FEA">
            <w:pPr>
              <w:rPr>
                <w:rFonts w:ascii="Times New Roman" w:hAnsi="Times New Roman"/>
                <w:bCs/>
                <w:sz w:val="24"/>
                <w:szCs w:val="24"/>
                <w:lang w:val="kk-KZ" w:eastAsia="en-GB"/>
              </w:rPr>
            </w:pPr>
            <w:r w:rsidRPr="00F3449D">
              <w:rPr>
                <w:rFonts w:ascii="Times New Roman" w:hAnsi="Times New Roman"/>
                <w:bCs/>
                <w:sz w:val="24"/>
                <w:szCs w:val="24"/>
                <w:lang w:val="kk-KZ" w:eastAsia="en-GB"/>
              </w:rPr>
              <w:t>Әр жұп ақпаратты тапқаннан кейін, олар кестелері мен алмасады</w:t>
            </w:r>
          </w:p>
          <w:p w:rsidR="00360A55" w:rsidRPr="00F3449D" w:rsidRDefault="00360A55" w:rsidP="002A2FEA">
            <w:pPr>
              <w:rPr>
                <w:rFonts w:ascii="Times New Roman" w:hAnsi="Times New Roman"/>
                <w:bCs/>
                <w:sz w:val="24"/>
                <w:szCs w:val="24"/>
                <w:lang w:val="kk-KZ" w:eastAsia="en-GB"/>
              </w:rPr>
            </w:pPr>
            <w:r w:rsidRPr="00F3449D">
              <w:rPr>
                <w:rFonts w:ascii="Times New Roman" w:hAnsi="Times New Roman"/>
                <w:bCs/>
                <w:sz w:val="24"/>
                <w:szCs w:val="24"/>
                <w:lang w:val="kk-KZ" w:eastAsia="en-GB"/>
              </w:rPr>
              <w:t>Дескриптор</w:t>
            </w:r>
          </w:p>
          <w:p w:rsidR="00360A55" w:rsidRPr="00F3449D" w:rsidRDefault="00360A55" w:rsidP="002A2FEA">
            <w:pPr>
              <w:rPr>
                <w:rFonts w:ascii="Times New Roman" w:hAnsi="Times New Roman"/>
                <w:bCs/>
                <w:sz w:val="24"/>
                <w:szCs w:val="24"/>
                <w:lang w:val="kk-KZ" w:eastAsia="en-GB"/>
              </w:rPr>
            </w:pPr>
            <w:r w:rsidRPr="00F3449D">
              <w:rPr>
                <w:rFonts w:ascii="Times New Roman" w:hAnsi="Times New Roman"/>
                <w:bCs/>
                <w:sz w:val="24"/>
                <w:szCs w:val="24"/>
                <w:lang w:val="kk-KZ" w:eastAsia="en-GB"/>
              </w:rPr>
              <w:t>Сілтілікжер металлдардың физикалық қасиеттерін біледі,</w:t>
            </w:r>
          </w:p>
          <w:p w:rsidR="00360A55" w:rsidRPr="00F3449D" w:rsidRDefault="00360A55" w:rsidP="002A2FEA">
            <w:pPr>
              <w:rPr>
                <w:rFonts w:ascii="Times New Roman" w:hAnsi="Times New Roman"/>
                <w:bCs/>
                <w:sz w:val="24"/>
                <w:szCs w:val="24"/>
                <w:lang w:val="kk-KZ" w:eastAsia="en-GB"/>
              </w:rPr>
            </w:pPr>
            <w:r w:rsidRPr="00F3449D">
              <w:rPr>
                <w:rFonts w:ascii="Times New Roman" w:hAnsi="Times New Roman"/>
                <w:bCs/>
                <w:sz w:val="24"/>
                <w:szCs w:val="24"/>
                <w:lang w:val="kk-KZ" w:eastAsia="en-GB"/>
              </w:rPr>
              <w:t xml:space="preserve"> Кестені толтырады</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b/>
                <w:bCs/>
                <w:sz w:val="24"/>
                <w:szCs w:val="24"/>
                <w:lang w:val="kk-KZ" w:eastAsia="en-GB"/>
              </w:rPr>
              <w:t>Қалыптастырушы бағалау</w:t>
            </w:r>
            <w:r w:rsidRPr="00F3449D">
              <w:rPr>
                <w:rFonts w:ascii="Times New Roman" w:hAnsi="Times New Roman"/>
                <w:bCs/>
                <w:sz w:val="24"/>
                <w:szCs w:val="24"/>
                <w:lang w:val="kk-KZ" w:eastAsia="en-GB"/>
              </w:rPr>
              <w:t>: «Ұшақ»әдісі</w:t>
            </w:r>
          </w:p>
        </w:tc>
        <w:tc>
          <w:tcPr>
            <w:tcW w:w="1005"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color w:val="2976A4"/>
                <w:sz w:val="24"/>
                <w:szCs w:val="24"/>
                <w:lang w:val="kk-KZ" w:eastAsia="en-GB"/>
              </w:rPr>
            </w:pPr>
          </w:p>
        </w:tc>
      </w:tr>
      <w:tr w:rsidR="00360A55" w:rsidRPr="00F3449D" w:rsidTr="00360A55">
        <w:trPr>
          <w:trHeight w:val="3392"/>
        </w:trPr>
        <w:tc>
          <w:tcPr>
            <w:tcW w:w="988"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jc w:val="center"/>
              <w:rPr>
                <w:rFonts w:ascii="Times New Roman" w:hAnsi="Times New Roman"/>
                <w:sz w:val="24"/>
                <w:szCs w:val="24"/>
                <w:lang w:val="kk-KZ" w:eastAsia="en-GB"/>
              </w:rPr>
            </w:pPr>
            <w:r w:rsidRPr="00F3449D">
              <w:rPr>
                <w:rFonts w:ascii="Times New Roman" w:hAnsi="Times New Roman"/>
                <w:sz w:val="24"/>
                <w:szCs w:val="24"/>
                <w:lang w:val="kk-KZ" w:eastAsia="en-GB"/>
              </w:rPr>
              <w:lastRenderedPageBreak/>
              <w:t>Сабақтың соңы</w:t>
            </w: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r w:rsidRPr="00F3449D">
              <w:rPr>
                <w:rFonts w:ascii="Times New Roman" w:hAnsi="Times New Roman"/>
                <w:sz w:val="24"/>
                <w:szCs w:val="24"/>
                <w:lang w:val="kk-KZ" w:eastAsia="en-GB"/>
              </w:rPr>
              <w:t>Рефлексия</w:t>
            </w:r>
          </w:p>
          <w:p w:rsidR="00360A55" w:rsidRDefault="00360A55" w:rsidP="002A2FEA">
            <w:pPr>
              <w:jc w:val="center"/>
              <w:rPr>
                <w:rFonts w:ascii="Times New Roman" w:hAnsi="Times New Roman"/>
                <w:sz w:val="24"/>
                <w:szCs w:val="24"/>
                <w:lang w:val="kk-KZ" w:eastAsia="en-GB"/>
              </w:rPr>
            </w:pPr>
            <w:r w:rsidRPr="00F3449D">
              <w:rPr>
                <w:rFonts w:ascii="Times New Roman" w:hAnsi="Times New Roman"/>
                <w:sz w:val="24"/>
                <w:szCs w:val="24"/>
                <w:lang w:val="kk-KZ" w:eastAsia="en-GB"/>
              </w:rPr>
              <w:t>Кері байланыс</w:t>
            </w: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Default="00360A55" w:rsidP="002A2FEA">
            <w:pPr>
              <w:jc w:val="center"/>
              <w:rPr>
                <w:rFonts w:ascii="Times New Roman" w:hAnsi="Times New Roman"/>
                <w:sz w:val="24"/>
                <w:szCs w:val="24"/>
                <w:lang w:val="kk-KZ" w:eastAsia="en-GB"/>
              </w:rPr>
            </w:pPr>
          </w:p>
          <w:p w:rsidR="00360A55" w:rsidRPr="00F3449D" w:rsidRDefault="00360A55" w:rsidP="002A2FEA">
            <w:pPr>
              <w:jc w:val="center"/>
              <w:rPr>
                <w:rFonts w:ascii="Times New Roman" w:hAnsi="Times New Roman"/>
                <w:sz w:val="24"/>
                <w:szCs w:val="24"/>
                <w:lang w:val="kk-KZ" w:eastAsia="en-GB"/>
              </w:rPr>
            </w:pPr>
          </w:p>
        </w:tc>
        <w:tc>
          <w:tcPr>
            <w:tcW w:w="3007" w:type="pct"/>
            <w:gridSpan w:val="6"/>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 xml:space="preserve"> Сабақты пысықтау мақсатында оқушыларға тесттік сүрақтар беріледі</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«Конверттегі сүрақтар»,жеке жұмыс.</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I топ</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1.Барийдың салыстырмалы атомдық массасы</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A)65   B)87  C)137  D)132</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2.Кальцийдың электронды конфигурациясы</w:t>
            </w:r>
          </w:p>
          <w:p w:rsidR="00360A55" w:rsidRPr="00F3449D" w:rsidRDefault="00360A55" w:rsidP="002A2FEA">
            <w:pPr>
              <w:rPr>
                <w:rFonts w:ascii="Times New Roman" w:hAnsi="Times New Roman"/>
                <w:sz w:val="24"/>
                <w:szCs w:val="24"/>
                <w:vertAlign w:val="superscript"/>
                <w:lang w:val="en-US" w:eastAsia="en-GB"/>
              </w:rPr>
            </w:pPr>
            <w:r w:rsidRPr="00F3449D">
              <w:rPr>
                <w:rFonts w:ascii="Times New Roman" w:hAnsi="Times New Roman"/>
                <w:sz w:val="24"/>
                <w:szCs w:val="24"/>
                <w:lang w:val="en-US" w:eastAsia="en-GB"/>
              </w:rPr>
              <w:t xml:space="preserve"> A) 1s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2p</w:t>
            </w:r>
            <w:r w:rsidRPr="00F3449D">
              <w:rPr>
                <w:rFonts w:ascii="Times New Roman" w:hAnsi="Times New Roman"/>
                <w:sz w:val="24"/>
                <w:szCs w:val="24"/>
                <w:vertAlign w:val="superscript"/>
                <w:lang w:val="en-US" w:eastAsia="en-GB"/>
              </w:rPr>
              <w:t>6</w:t>
            </w:r>
            <w:r w:rsidRPr="00F3449D">
              <w:rPr>
                <w:rFonts w:ascii="Times New Roman" w:hAnsi="Times New Roman"/>
                <w:sz w:val="24"/>
                <w:szCs w:val="24"/>
                <w:lang w:val="en-US" w:eastAsia="en-GB"/>
              </w:rPr>
              <w:t>3s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3p</w:t>
            </w:r>
            <w:r w:rsidRPr="00F3449D">
              <w:rPr>
                <w:rFonts w:ascii="Times New Roman" w:hAnsi="Times New Roman"/>
                <w:sz w:val="24"/>
                <w:szCs w:val="24"/>
                <w:vertAlign w:val="superscript"/>
                <w:lang w:val="en-US" w:eastAsia="en-GB"/>
              </w:rPr>
              <w:t>6</w:t>
            </w:r>
            <w:r w:rsidRPr="00F3449D">
              <w:rPr>
                <w:rFonts w:ascii="Times New Roman" w:hAnsi="Times New Roman"/>
                <w:sz w:val="24"/>
                <w:szCs w:val="24"/>
                <w:lang w:val="en-US" w:eastAsia="en-GB"/>
              </w:rPr>
              <w:t>4s</w:t>
            </w:r>
            <w:r w:rsidRPr="00F3449D">
              <w:rPr>
                <w:rFonts w:ascii="Times New Roman" w:hAnsi="Times New Roman"/>
                <w:sz w:val="24"/>
                <w:szCs w:val="24"/>
                <w:vertAlign w:val="superscript"/>
                <w:lang w:val="en-US" w:eastAsia="en-GB"/>
              </w:rPr>
              <w:t>2</w:t>
            </w:r>
          </w:p>
          <w:p w:rsidR="00360A55" w:rsidRPr="00F3449D" w:rsidRDefault="00360A55" w:rsidP="002A2FEA">
            <w:pPr>
              <w:rPr>
                <w:rFonts w:ascii="Times New Roman" w:hAnsi="Times New Roman"/>
                <w:sz w:val="24"/>
                <w:szCs w:val="24"/>
                <w:lang w:val="en-US" w:eastAsia="en-GB"/>
              </w:rPr>
            </w:pPr>
            <w:r w:rsidRPr="00F3449D">
              <w:rPr>
                <w:rFonts w:ascii="Times New Roman" w:hAnsi="Times New Roman"/>
                <w:sz w:val="24"/>
                <w:szCs w:val="24"/>
                <w:lang w:val="en-US" w:eastAsia="en-GB"/>
              </w:rPr>
              <w:t xml:space="preserve"> B) 1s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2p</w:t>
            </w:r>
            <w:r w:rsidRPr="00F3449D">
              <w:rPr>
                <w:rFonts w:ascii="Times New Roman" w:hAnsi="Times New Roman"/>
                <w:sz w:val="24"/>
                <w:szCs w:val="24"/>
                <w:vertAlign w:val="superscript"/>
                <w:lang w:val="en-US" w:eastAsia="en-GB"/>
              </w:rPr>
              <w:t>6</w:t>
            </w:r>
            <w:r w:rsidRPr="00F3449D">
              <w:rPr>
                <w:rFonts w:ascii="Times New Roman" w:hAnsi="Times New Roman"/>
                <w:sz w:val="24"/>
                <w:szCs w:val="24"/>
                <w:lang w:val="en-US" w:eastAsia="en-GB"/>
              </w:rPr>
              <w:t>3s</w:t>
            </w:r>
            <w:r w:rsidRPr="00F3449D">
              <w:rPr>
                <w:rFonts w:ascii="Times New Roman" w:hAnsi="Times New Roman"/>
                <w:sz w:val="24"/>
                <w:szCs w:val="24"/>
                <w:vertAlign w:val="superscript"/>
                <w:lang w:val="en-US" w:eastAsia="en-GB"/>
              </w:rPr>
              <w:t>1</w:t>
            </w:r>
          </w:p>
          <w:p w:rsidR="00360A55" w:rsidRPr="00F3449D" w:rsidRDefault="00360A55" w:rsidP="002A2FEA">
            <w:pPr>
              <w:rPr>
                <w:rFonts w:ascii="Times New Roman" w:hAnsi="Times New Roman"/>
                <w:sz w:val="24"/>
                <w:szCs w:val="24"/>
                <w:lang w:val="en-US" w:eastAsia="en-GB"/>
              </w:rPr>
            </w:pPr>
            <w:r w:rsidRPr="00F3449D">
              <w:rPr>
                <w:rFonts w:ascii="Times New Roman" w:hAnsi="Times New Roman"/>
                <w:sz w:val="24"/>
                <w:szCs w:val="24"/>
                <w:lang w:val="en-US" w:eastAsia="en-GB"/>
              </w:rPr>
              <w:t xml:space="preserve">  C) 1s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2p</w:t>
            </w:r>
            <w:r w:rsidRPr="00F3449D">
              <w:rPr>
                <w:rFonts w:ascii="Times New Roman" w:hAnsi="Times New Roman"/>
                <w:sz w:val="24"/>
                <w:szCs w:val="24"/>
                <w:vertAlign w:val="superscript"/>
                <w:lang w:val="en-US" w:eastAsia="en-GB"/>
              </w:rPr>
              <w:t>6</w:t>
            </w:r>
            <w:r w:rsidRPr="00F3449D">
              <w:rPr>
                <w:rFonts w:ascii="Times New Roman" w:hAnsi="Times New Roman"/>
                <w:sz w:val="24"/>
                <w:szCs w:val="24"/>
                <w:lang w:val="en-US" w:eastAsia="en-GB"/>
              </w:rPr>
              <w:t>3s</w:t>
            </w:r>
            <w:r w:rsidRPr="00F3449D">
              <w:rPr>
                <w:rFonts w:ascii="Times New Roman" w:hAnsi="Times New Roman"/>
                <w:sz w:val="24"/>
                <w:szCs w:val="24"/>
                <w:vertAlign w:val="superscript"/>
                <w:lang w:val="en-US" w:eastAsia="en-GB"/>
              </w:rPr>
              <w:t>2</w:t>
            </w:r>
          </w:p>
          <w:p w:rsidR="00360A55" w:rsidRPr="00F3449D" w:rsidRDefault="00360A55" w:rsidP="002A2FEA">
            <w:pPr>
              <w:rPr>
                <w:rFonts w:ascii="Times New Roman" w:hAnsi="Times New Roman"/>
                <w:sz w:val="24"/>
                <w:szCs w:val="24"/>
                <w:lang w:val="en-US" w:eastAsia="en-GB"/>
              </w:rPr>
            </w:pPr>
            <w:r w:rsidRPr="00F3449D">
              <w:rPr>
                <w:rFonts w:ascii="Times New Roman" w:hAnsi="Times New Roman"/>
                <w:sz w:val="24"/>
                <w:szCs w:val="24"/>
                <w:lang w:val="en-US" w:eastAsia="en-GB"/>
              </w:rPr>
              <w:t xml:space="preserve">  D) 1s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2s</w:t>
            </w:r>
            <w:r w:rsidRPr="00F3449D">
              <w:rPr>
                <w:rFonts w:ascii="Times New Roman" w:hAnsi="Times New Roman"/>
                <w:sz w:val="24"/>
                <w:szCs w:val="24"/>
                <w:vertAlign w:val="superscript"/>
                <w:lang w:val="en-US" w:eastAsia="en-GB"/>
              </w:rPr>
              <w:t>2</w:t>
            </w:r>
            <w:r w:rsidRPr="00F3449D">
              <w:rPr>
                <w:rFonts w:ascii="Times New Roman" w:hAnsi="Times New Roman"/>
                <w:sz w:val="24"/>
                <w:szCs w:val="24"/>
                <w:lang w:val="en-US" w:eastAsia="en-GB"/>
              </w:rPr>
              <w:t>2p</w:t>
            </w:r>
            <w:r w:rsidRPr="00F3449D">
              <w:rPr>
                <w:rFonts w:ascii="Times New Roman" w:hAnsi="Times New Roman"/>
                <w:sz w:val="24"/>
                <w:szCs w:val="24"/>
                <w:vertAlign w:val="superscript"/>
                <w:lang w:val="en-US" w:eastAsia="en-GB"/>
              </w:rPr>
              <w:t>6</w:t>
            </w:r>
            <w:r w:rsidRPr="00F3449D">
              <w:rPr>
                <w:rFonts w:ascii="Times New Roman" w:hAnsi="Times New Roman"/>
                <w:sz w:val="24"/>
                <w:szCs w:val="24"/>
                <w:lang w:val="en-US" w:eastAsia="en-GB"/>
              </w:rPr>
              <w:t>3s</w:t>
            </w:r>
            <w:r w:rsidRPr="00F3449D">
              <w:rPr>
                <w:rFonts w:ascii="Times New Roman" w:hAnsi="Times New Roman"/>
                <w:sz w:val="24"/>
                <w:szCs w:val="24"/>
                <w:vertAlign w:val="superscript"/>
                <w:lang w:val="en-US" w:eastAsia="en-GB"/>
              </w:rPr>
              <w:t>1</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en-US" w:eastAsia="en-GB"/>
              </w:rPr>
              <w:t xml:space="preserve"> 3</w:t>
            </w:r>
            <w:r w:rsidRPr="00F3449D">
              <w:rPr>
                <w:rFonts w:ascii="Times New Roman" w:hAnsi="Times New Roman"/>
                <w:sz w:val="24"/>
                <w:szCs w:val="24"/>
                <w:lang w:val="kk-KZ" w:eastAsia="en-GB"/>
              </w:rPr>
              <w:t>.Массасы 4г. сілтілікжер метал жаңғанда 5,6г.металл түзілді. Металды анықтаңдар.</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II  топ</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1.Сілтілікжер металдарды сыртқы деңгейіндегі электрондар саны</w:t>
            </w:r>
          </w:p>
          <w:p w:rsidR="00360A55" w:rsidRPr="00F3449D" w:rsidRDefault="00360A55" w:rsidP="002A2FEA">
            <w:pPr>
              <w:rPr>
                <w:rFonts w:ascii="Times New Roman" w:hAnsi="Times New Roman"/>
                <w:sz w:val="24"/>
                <w:szCs w:val="24"/>
                <w:lang w:val="ru-RU" w:eastAsia="en-GB"/>
              </w:rPr>
            </w:pPr>
            <w:r w:rsidRPr="00F3449D">
              <w:rPr>
                <w:rFonts w:ascii="Times New Roman" w:hAnsi="Times New Roman"/>
                <w:sz w:val="24"/>
                <w:szCs w:val="24"/>
                <w:lang w:val="kk-KZ" w:eastAsia="en-GB"/>
              </w:rPr>
              <w:t xml:space="preserve"> A) 1   B) 2 C)3    D) 5</w:t>
            </w:r>
          </w:p>
          <w:p w:rsidR="00360A55" w:rsidRPr="00F3449D" w:rsidRDefault="00822786" w:rsidP="002A2FEA">
            <w:pPr>
              <w:rPr>
                <w:rFonts w:ascii="Times New Roman" w:hAnsi="Times New Roman"/>
                <w:sz w:val="24"/>
                <w:szCs w:val="24"/>
                <w:lang w:val="kk-KZ" w:eastAsia="en-GB"/>
              </w:rPr>
            </w:pPr>
            <w:r>
              <w:rPr>
                <w:rFonts w:ascii="Times New Roman" w:hAnsi="Times New Roman"/>
                <w:sz w:val="24"/>
                <w:szCs w:val="24"/>
                <w:lang w:val="kk-KZ" w:eastAsia="en-GB"/>
              </w:rPr>
              <w:t xml:space="preserve">  2</w:t>
            </w:r>
            <w:r w:rsidR="00360A55" w:rsidRPr="00F3449D">
              <w:rPr>
                <w:rFonts w:ascii="Times New Roman" w:hAnsi="Times New Roman"/>
                <w:sz w:val="24"/>
                <w:szCs w:val="24"/>
                <w:lang w:val="kk-KZ" w:eastAsia="en-GB"/>
              </w:rPr>
              <w:t>.Гипстын формуласы:</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A) CaCO</w:t>
            </w:r>
            <w:r w:rsidRPr="00F3449D">
              <w:rPr>
                <w:rFonts w:ascii="Times New Roman" w:hAnsi="Times New Roman"/>
                <w:sz w:val="24"/>
                <w:szCs w:val="24"/>
                <w:vertAlign w:val="subscript"/>
                <w:lang w:val="kk-KZ" w:eastAsia="en-GB"/>
              </w:rPr>
              <w:t>3</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B) CaSO</w:t>
            </w:r>
            <w:r w:rsidRPr="00F3449D">
              <w:rPr>
                <w:rFonts w:ascii="Times New Roman" w:hAnsi="Times New Roman"/>
                <w:sz w:val="24"/>
                <w:szCs w:val="24"/>
                <w:vertAlign w:val="subscript"/>
                <w:lang w:val="kk-KZ" w:eastAsia="en-GB"/>
              </w:rPr>
              <w:t>4</w:t>
            </w:r>
            <w:r w:rsidRPr="00F3449D">
              <w:rPr>
                <w:rFonts w:ascii="Times New Roman" w:hAnsi="Times New Roman"/>
                <w:sz w:val="24"/>
                <w:szCs w:val="24"/>
                <w:lang w:val="kk-KZ" w:eastAsia="en-GB"/>
              </w:rPr>
              <w:t xml:space="preserve"> *2H</w:t>
            </w:r>
            <w:r w:rsidRPr="00F3449D">
              <w:rPr>
                <w:rFonts w:ascii="Times New Roman" w:hAnsi="Times New Roman"/>
                <w:sz w:val="24"/>
                <w:szCs w:val="24"/>
                <w:vertAlign w:val="subscript"/>
                <w:lang w:val="kk-KZ" w:eastAsia="en-GB"/>
              </w:rPr>
              <w:t>2</w:t>
            </w:r>
            <w:r w:rsidRPr="00F3449D">
              <w:rPr>
                <w:rFonts w:ascii="Times New Roman" w:hAnsi="Times New Roman"/>
                <w:sz w:val="24"/>
                <w:szCs w:val="24"/>
                <w:lang w:val="kk-KZ" w:eastAsia="en-GB"/>
              </w:rPr>
              <w:t>O</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C) Ca(OH)</w:t>
            </w:r>
            <w:r w:rsidRPr="00F3449D">
              <w:rPr>
                <w:rFonts w:ascii="Times New Roman" w:hAnsi="Times New Roman"/>
                <w:sz w:val="24"/>
                <w:szCs w:val="24"/>
                <w:vertAlign w:val="subscript"/>
                <w:lang w:val="kk-KZ" w:eastAsia="en-GB"/>
              </w:rPr>
              <w:t>2</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D) Ca(HCO</w:t>
            </w:r>
            <w:r w:rsidRPr="00F3449D">
              <w:rPr>
                <w:rFonts w:ascii="Times New Roman" w:hAnsi="Times New Roman"/>
                <w:sz w:val="24"/>
                <w:szCs w:val="24"/>
                <w:vertAlign w:val="subscript"/>
                <w:lang w:val="kk-KZ" w:eastAsia="en-GB"/>
              </w:rPr>
              <w:t>3</w:t>
            </w:r>
            <w:r w:rsidRPr="00F3449D">
              <w:rPr>
                <w:rFonts w:ascii="Times New Roman" w:hAnsi="Times New Roman"/>
                <w:sz w:val="24"/>
                <w:szCs w:val="24"/>
                <w:lang w:val="kk-KZ" w:eastAsia="en-GB"/>
              </w:rPr>
              <w:t>)</w:t>
            </w:r>
            <w:r w:rsidRPr="00F3449D">
              <w:rPr>
                <w:rFonts w:ascii="Times New Roman" w:hAnsi="Times New Roman"/>
                <w:sz w:val="24"/>
                <w:szCs w:val="24"/>
                <w:vertAlign w:val="subscript"/>
                <w:lang w:val="kk-KZ" w:eastAsia="en-GB"/>
              </w:rPr>
              <w:t>2</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w:t>
            </w:r>
            <w:r w:rsidR="00822786">
              <w:rPr>
                <w:rFonts w:ascii="Times New Roman" w:hAnsi="Times New Roman"/>
                <w:sz w:val="24"/>
                <w:szCs w:val="24"/>
                <w:lang w:val="kk-KZ" w:eastAsia="en-GB"/>
              </w:rPr>
              <w:t>3.Массасы 1,2г. е</w:t>
            </w:r>
            <w:r w:rsidRPr="00822786">
              <w:rPr>
                <w:rFonts w:ascii="Times New Roman" w:hAnsi="Times New Roman"/>
                <w:sz w:val="24"/>
                <w:szCs w:val="24"/>
                <w:lang w:val="kk-KZ" w:eastAsia="en-GB"/>
              </w:rPr>
              <w:t xml:space="preserve">ківаленттік </w:t>
            </w:r>
            <w:r w:rsidRPr="00F3449D">
              <w:rPr>
                <w:rFonts w:ascii="Times New Roman" w:hAnsi="Times New Roman"/>
                <w:sz w:val="24"/>
                <w:szCs w:val="24"/>
                <w:lang w:val="kk-KZ" w:eastAsia="en-GB"/>
              </w:rPr>
              <w:t>метал жаңғанда 2г. металл оксиді алынды.Металды анықтаңдар</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III  топ</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1.Барийдың балқу температурасы</w:t>
            </w:r>
          </w:p>
          <w:p w:rsidR="00360A55" w:rsidRPr="00F3449D" w:rsidRDefault="00360A55" w:rsidP="002A2FEA">
            <w:pPr>
              <w:rPr>
                <w:rFonts w:ascii="Times New Roman" w:hAnsi="Times New Roman"/>
                <w:sz w:val="24"/>
                <w:szCs w:val="24"/>
                <w:lang w:val="ru-RU" w:eastAsia="en-GB"/>
              </w:rPr>
            </w:pPr>
            <w:r w:rsidRPr="00F3449D">
              <w:rPr>
                <w:rFonts w:ascii="Times New Roman" w:hAnsi="Times New Roman"/>
                <w:sz w:val="24"/>
                <w:szCs w:val="24"/>
                <w:lang w:val="kk-KZ" w:eastAsia="en-GB"/>
              </w:rPr>
              <w:t xml:space="preserve">  A)  710   B)850   C) 1280   D) 770</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ru-RU" w:eastAsia="en-GB"/>
              </w:rPr>
              <w:t xml:space="preserve"> 2. </w:t>
            </w:r>
            <w:r w:rsidRPr="00F3449D">
              <w:rPr>
                <w:rFonts w:ascii="Times New Roman" w:hAnsi="Times New Roman"/>
                <w:sz w:val="24"/>
                <w:szCs w:val="24"/>
                <w:lang w:val="kk-KZ" w:eastAsia="en-GB"/>
              </w:rPr>
              <w:t>Кальций оксидін су мен әрекеттесуы қайсы реакция түріне жатады</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A) қосылу</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B) аыйрылу</w:t>
            </w:r>
          </w:p>
          <w:p w:rsidR="00360A55" w:rsidRPr="00F3449D" w:rsidRDefault="00360A55" w:rsidP="002A2FEA">
            <w:pPr>
              <w:rPr>
                <w:rFonts w:ascii="Times New Roman" w:hAnsi="Times New Roman"/>
                <w:sz w:val="24"/>
                <w:szCs w:val="24"/>
                <w:lang w:val="kk-KZ" w:eastAsia="en-GB"/>
              </w:rPr>
            </w:pPr>
            <w:r w:rsidRPr="00F3449D">
              <w:rPr>
                <w:rFonts w:ascii="Times New Roman" w:hAnsi="Times New Roman"/>
                <w:sz w:val="24"/>
                <w:szCs w:val="24"/>
                <w:lang w:val="kk-KZ" w:eastAsia="en-GB"/>
              </w:rPr>
              <w:t xml:space="preserve"> C) алмасу</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color w:val="2976A4"/>
                <w:sz w:val="24"/>
                <w:szCs w:val="24"/>
                <w:lang w:val="kk-KZ" w:eastAsia="en-GB"/>
              </w:rPr>
              <w:t xml:space="preserve">  </w:t>
            </w:r>
            <w:r w:rsidRPr="00F3449D">
              <w:rPr>
                <w:rFonts w:ascii="Times New Roman" w:hAnsi="Times New Roman"/>
                <w:bCs/>
                <w:sz w:val="24"/>
                <w:szCs w:val="24"/>
                <w:lang w:val="kk-KZ" w:eastAsia="en-GB"/>
              </w:rPr>
              <w:t>D) орынбасу</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Дескриптор</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Сілтілікжер металлдарды және олардың қосылыстарының жалпы формулаларын белгілейді және есептер шығарады</w:t>
            </w:r>
          </w:p>
          <w:p w:rsidR="00360A55" w:rsidRPr="00F3449D" w:rsidRDefault="00360A55" w:rsidP="002A2FEA">
            <w:pPr>
              <w:spacing w:before="60"/>
              <w:rPr>
                <w:rFonts w:ascii="Times New Roman" w:hAnsi="Times New Roman"/>
                <w:b/>
                <w:sz w:val="24"/>
                <w:szCs w:val="24"/>
                <w:lang w:val="kk-KZ" w:eastAsia="en-GB"/>
              </w:rPr>
            </w:pPr>
            <w:r w:rsidRPr="00F3449D">
              <w:rPr>
                <w:rFonts w:ascii="Times New Roman" w:hAnsi="Times New Roman"/>
                <w:bCs/>
                <w:sz w:val="24"/>
                <w:szCs w:val="24"/>
                <w:lang w:val="kk-KZ" w:eastAsia="en-GB"/>
              </w:rPr>
              <w:t>Қалыптастырушы бағалау» «СМС» тәсілі</w:t>
            </w:r>
          </w:p>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БББ кестесі</w:t>
            </w:r>
          </w:p>
          <w:p w:rsidR="00360A55" w:rsidRPr="00F3449D" w:rsidRDefault="00360A55" w:rsidP="002A2FEA">
            <w:pPr>
              <w:spacing w:before="60"/>
              <w:rPr>
                <w:rFonts w:ascii="Times New Roman" w:hAnsi="Times New Roman"/>
                <w:sz w:val="24"/>
                <w:szCs w:val="24"/>
                <w:lang w:val="kk-KZ" w:eastAsia="en-GB"/>
              </w:rPr>
            </w:pPr>
          </w:p>
          <w:tbl>
            <w:tblPr>
              <w:tblStyle w:val="a5"/>
              <w:tblW w:w="4238" w:type="dxa"/>
              <w:tblLayout w:type="fixed"/>
              <w:tblLook w:val="04A0"/>
            </w:tblPr>
            <w:tblGrid>
              <w:gridCol w:w="1397"/>
              <w:gridCol w:w="1508"/>
              <w:gridCol w:w="1333"/>
            </w:tblGrid>
            <w:tr w:rsidR="00360A55" w:rsidRPr="00F3449D" w:rsidTr="002A2FEA">
              <w:trPr>
                <w:trHeight w:val="37"/>
              </w:trPr>
              <w:tc>
                <w:tcPr>
                  <w:tcW w:w="1397" w:type="dxa"/>
                  <w:shd w:val="clear" w:color="auto" w:fill="auto"/>
                </w:tcPr>
                <w:p w:rsidR="00360A55" w:rsidRPr="00F3449D" w:rsidRDefault="00360A55" w:rsidP="002A2FEA">
                  <w:pPr>
                    <w:jc w:val="center"/>
                    <w:rPr>
                      <w:rFonts w:ascii="Times New Roman" w:hAnsi="Times New Roman"/>
                      <w:b/>
                      <w:sz w:val="24"/>
                      <w:szCs w:val="24"/>
                      <w:lang w:val="kk-KZ"/>
                    </w:rPr>
                  </w:pPr>
                  <w:r w:rsidRPr="00F3449D">
                    <w:rPr>
                      <w:rFonts w:ascii="Times New Roman" w:hAnsi="Times New Roman"/>
                      <w:b/>
                      <w:sz w:val="24"/>
                      <w:szCs w:val="24"/>
                    </w:rPr>
                    <w:t>Б</w:t>
                  </w:r>
                  <w:r w:rsidRPr="00F3449D">
                    <w:rPr>
                      <w:rFonts w:ascii="Times New Roman" w:hAnsi="Times New Roman"/>
                      <w:b/>
                      <w:sz w:val="24"/>
                      <w:szCs w:val="24"/>
                      <w:lang w:val="kk-KZ"/>
                    </w:rPr>
                    <w:t xml:space="preserve"> (</w:t>
                  </w:r>
                  <w:r w:rsidRPr="00F3449D">
                    <w:rPr>
                      <w:rFonts w:ascii="Times New Roman" w:hAnsi="Times New Roman"/>
                      <w:b/>
                      <w:sz w:val="24"/>
                      <w:szCs w:val="24"/>
                      <w:lang w:val="ru-RU"/>
                    </w:rPr>
                    <w:t xml:space="preserve">Мен не </w:t>
                  </w:r>
                  <w:proofErr w:type="spellStart"/>
                  <w:r w:rsidRPr="00F3449D">
                    <w:rPr>
                      <w:rFonts w:ascii="Times New Roman" w:hAnsi="Times New Roman"/>
                      <w:b/>
                      <w:sz w:val="24"/>
                      <w:szCs w:val="24"/>
                      <w:lang w:val="ru-RU"/>
                    </w:rPr>
                    <w:t>білемін</w:t>
                  </w:r>
                  <w:proofErr w:type="spellEnd"/>
                  <w:r w:rsidRPr="00F3449D">
                    <w:rPr>
                      <w:rFonts w:ascii="Times New Roman" w:hAnsi="Times New Roman"/>
                      <w:b/>
                      <w:sz w:val="24"/>
                      <w:szCs w:val="24"/>
                      <w:lang w:val="ru-RU"/>
                    </w:rPr>
                    <w:t>?</w:t>
                  </w:r>
                  <w:r w:rsidRPr="00F3449D">
                    <w:rPr>
                      <w:rFonts w:ascii="Times New Roman" w:hAnsi="Times New Roman"/>
                      <w:b/>
                      <w:sz w:val="24"/>
                      <w:szCs w:val="24"/>
                      <w:lang w:val="kk-KZ"/>
                    </w:rPr>
                    <w:t>)</w:t>
                  </w:r>
                </w:p>
              </w:tc>
              <w:tc>
                <w:tcPr>
                  <w:tcW w:w="1508" w:type="dxa"/>
                  <w:shd w:val="clear" w:color="auto" w:fill="auto"/>
                </w:tcPr>
                <w:p w:rsidR="00360A55" w:rsidRPr="00F3449D" w:rsidRDefault="00360A55" w:rsidP="002A2FEA">
                  <w:pPr>
                    <w:jc w:val="center"/>
                    <w:rPr>
                      <w:rFonts w:ascii="Times New Roman" w:hAnsi="Times New Roman"/>
                      <w:b/>
                      <w:sz w:val="24"/>
                      <w:szCs w:val="24"/>
                      <w:lang w:val="kk-KZ"/>
                    </w:rPr>
                  </w:pPr>
                  <w:proofErr w:type="gramStart"/>
                  <w:r w:rsidRPr="00F3449D">
                    <w:rPr>
                      <w:rFonts w:ascii="Times New Roman" w:hAnsi="Times New Roman"/>
                      <w:b/>
                      <w:sz w:val="24"/>
                      <w:szCs w:val="24"/>
                      <w:lang w:val="ru-RU"/>
                    </w:rPr>
                    <w:t>Б</w:t>
                  </w:r>
                  <w:proofErr w:type="gramEnd"/>
                  <w:r w:rsidRPr="00F3449D">
                    <w:rPr>
                      <w:rFonts w:ascii="Times New Roman" w:hAnsi="Times New Roman"/>
                      <w:b/>
                      <w:sz w:val="24"/>
                      <w:szCs w:val="24"/>
                      <w:lang w:val="kk-KZ"/>
                    </w:rPr>
                    <w:t xml:space="preserve"> (</w:t>
                  </w:r>
                  <w:r w:rsidRPr="00F3449D">
                    <w:rPr>
                      <w:rFonts w:ascii="Times New Roman" w:hAnsi="Times New Roman"/>
                      <w:b/>
                      <w:sz w:val="24"/>
                      <w:szCs w:val="24"/>
                      <w:lang w:val="ru-RU"/>
                    </w:rPr>
                    <w:t xml:space="preserve">Менің не </w:t>
                  </w:r>
                  <w:proofErr w:type="spellStart"/>
                  <w:r w:rsidRPr="00F3449D">
                    <w:rPr>
                      <w:rFonts w:ascii="Times New Roman" w:hAnsi="Times New Roman"/>
                      <w:b/>
                      <w:sz w:val="24"/>
                      <w:szCs w:val="24"/>
                      <w:lang w:val="ru-RU"/>
                    </w:rPr>
                    <w:t>білгім</w:t>
                  </w:r>
                  <w:proofErr w:type="spellEnd"/>
                  <w:r w:rsidRPr="00F3449D">
                    <w:rPr>
                      <w:rFonts w:ascii="Times New Roman" w:hAnsi="Times New Roman"/>
                      <w:b/>
                      <w:sz w:val="24"/>
                      <w:szCs w:val="24"/>
                      <w:lang w:val="ru-RU"/>
                    </w:rPr>
                    <w:t xml:space="preserve"> </w:t>
                  </w:r>
                  <w:proofErr w:type="spellStart"/>
                  <w:r w:rsidRPr="00F3449D">
                    <w:rPr>
                      <w:rFonts w:ascii="Times New Roman" w:hAnsi="Times New Roman"/>
                      <w:b/>
                      <w:sz w:val="24"/>
                      <w:szCs w:val="24"/>
                      <w:lang w:val="ru-RU"/>
                    </w:rPr>
                    <w:t>келеді</w:t>
                  </w:r>
                  <w:proofErr w:type="spellEnd"/>
                  <w:r w:rsidRPr="00F3449D">
                    <w:rPr>
                      <w:rFonts w:ascii="Times New Roman" w:hAnsi="Times New Roman"/>
                      <w:b/>
                      <w:sz w:val="24"/>
                      <w:szCs w:val="24"/>
                      <w:lang w:val="ru-RU"/>
                    </w:rPr>
                    <w:t>?</w:t>
                  </w:r>
                  <w:r w:rsidRPr="00F3449D">
                    <w:rPr>
                      <w:rFonts w:ascii="Times New Roman" w:hAnsi="Times New Roman"/>
                      <w:b/>
                      <w:sz w:val="24"/>
                      <w:szCs w:val="24"/>
                      <w:lang w:val="kk-KZ"/>
                    </w:rPr>
                    <w:t>)</w:t>
                  </w:r>
                </w:p>
              </w:tc>
              <w:tc>
                <w:tcPr>
                  <w:tcW w:w="1333" w:type="dxa"/>
                  <w:shd w:val="clear" w:color="auto" w:fill="auto"/>
                </w:tcPr>
                <w:p w:rsidR="00360A55" w:rsidRPr="00F3449D" w:rsidRDefault="00360A55" w:rsidP="002A2FEA">
                  <w:pPr>
                    <w:jc w:val="center"/>
                    <w:rPr>
                      <w:rFonts w:ascii="Times New Roman" w:hAnsi="Times New Roman"/>
                      <w:b/>
                      <w:sz w:val="24"/>
                      <w:szCs w:val="24"/>
                      <w:lang w:val="kk-KZ"/>
                    </w:rPr>
                  </w:pPr>
                  <w:r w:rsidRPr="00F3449D">
                    <w:rPr>
                      <w:rFonts w:ascii="Times New Roman" w:hAnsi="Times New Roman"/>
                      <w:b/>
                      <w:sz w:val="24"/>
                      <w:szCs w:val="24"/>
                      <w:lang w:val="kk-KZ"/>
                    </w:rPr>
                    <w:t>Б (</w:t>
                  </w:r>
                  <w:r w:rsidRPr="00F3449D">
                    <w:rPr>
                      <w:rFonts w:ascii="Times New Roman" w:hAnsi="Times New Roman"/>
                      <w:b/>
                      <w:sz w:val="24"/>
                      <w:szCs w:val="24"/>
                      <w:lang w:val="ru-RU"/>
                    </w:rPr>
                    <w:t xml:space="preserve">Мен не </w:t>
                  </w:r>
                  <w:proofErr w:type="spellStart"/>
                  <w:r w:rsidRPr="00F3449D">
                    <w:rPr>
                      <w:rFonts w:ascii="Times New Roman" w:hAnsi="Times New Roman"/>
                      <w:b/>
                      <w:sz w:val="24"/>
                      <w:szCs w:val="24"/>
                      <w:lang w:val="ru-RU"/>
                    </w:rPr>
                    <w:t>білдім</w:t>
                  </w:r>
                  <w:proofErr w:type="spellEnd"/>
                  <w:r w:rsidRPr="00F3449D">
                    <w:rPr>
                      <w:rFonts w:ascii="Times New Roman" w:hAnsi="Times New Roman"/>
                      <w:b/>
                      <w:sz w:val="24"/>
                      <w:szCs w:val="24"/>
                      <w:lang w:val="ru-RU"/>
                    </w:rPr>
                    <w:t>?</w:t>
                  </w:r>
                  <w:r w:rsidRPr="00F3449D">
                    <w:rPr>
                      <w:rFonts w:ascii="Times New Roman" w:hAnsi="Times New Roman"/>
                      <w:b/>
                      <w:sz w:val="24"/>
                      <w:szCs w:val="24"/>
                      <w:lang w:val="kk-KZ"/>
                    </w:rPr>
                    <w:t>)</w:t>
                  </w:r>
                </w:p>
              </w:tc>
            </w:tr>
            <w:tr w:rsidR="00360A55" w:rsidRPr="00F3449D" w:rsidTr="002A2FEA">
              <w:trPr>
                <w:trHeight w:val="1358"/>
              </w:trPr>
              <w:tc>
                <w:tcPr>
                  <w:tcW w:w="1397" w:type="dxa"/>
                  <w:shd w:val="clear" w:color="auto" w:fill="auto"/>
                </w:tcPr>
                <w:p w:rsidR="00360A55" w:rsidRPr="00F3449D" w:rsidRDefault="00360A55" w:rsidP="002A2FEA">
                  <w:pPr>
                    <w:rPr>
                      <w:rFonts w:ascii="Times New Roman" w:hAnsi="Times New Roman"/>
                      <w:b/>
                      <w:sz w:val="24"/>
                      <w:szCs w:val="24"/>
                    </w:rPr>
                  </w:pPr>
                </w:p>
                <w:p w:rsidR="00360A55" w:rsidRPr="00F3449D" w:rsidRDefault="00360A55" w:rsidP="002A2FEA">
                  <w:pPr>
                    <w:rPr>
                      <w:rFonts w:ascii="Times New Roman" w:hAnsi="Times New Roman"/>
                      <w:b/>
                      <w:sz w:val="24"/>
                      <w:szCs w:val="24"/>
                    </w:rPr>
                  </w:pPr>
                </w:p>
                <w:p w:rsidR="00360A55" w:rsidRPr="00F3449D" w:rsidRDefault="00360A55" w:rsidP="002A2FEA">
                  <w:pPr>
                    <w:rPr>
                      <w:rFonts w:ascii="Times New Roman" w:hAnsi="Times New Roman"/>
                      <w:b/>
                      <w:sz w:val="24"/>
                      <w:szCs w:val="24"/>
                    </w:rPr>
                  </w:pPr>
                </w:p>
                <w:p w:rsidR="00360A55" w:rsidRPr="00F3449D" w:rsidRDefault="00360A55" w:rsidP="002A2FEA">
                  <w:pPr>
                    <w:rPr>
                      <w:rFonts w:ascii="Times New Roman" w:hAnsi="Times New Roman"/>
                      <w:b/>
                      <w:sz w:val="24"/>
                      <w:szCs w:val="24"/>
                    </w:rPr>
                  </w:pPr>
                </w:p>
                <w:p w:rsidR="00360A55" w:rsidRPr="00F3449D" w:rsidRDefault="00360A55" w:rsidP="002A2FEA">
                  <w:pPr>
                    <w:rPr>
                      <w:rFonts w:ascii="Times New Roman" w:hAnsi="Times New Roman"/>
                      <w:b/>
                      <w:sz w:val="24"/>
                      <w:szCs w:val="24"/>
                      <w:lang w:val="kk-KZ"/>
                    </w:rPr>
                  </w:pPr>
                </w:p>
                <w:p w:rsidR="00360A55" w:rsidRPr="00F3449D" w:rsidRDefault="00360A55" w:rsidP="002A2FEA">
                  <w:pPr>
                    <w:rPr>
                      <w:rFonts w:ascii="Times New Roman" w:hAnsi="Times New Roman"/>
                      <w:b/>
                      <w:sz w:val="24"/>
                      <w:szCs w:val="24"/>
                    </w:rPr>
                  </w:pPr>
                </w:p>
                <w:p w:rsidR="00360A55" w:rsidRPr="00F3449D" w:rsidRDefault="00360A55" w:rsidP="002A2FEA">
                  <w:pPr>
                    <w:rPr>
                      <w:rFonts w:ascii="Times New Roman" w:hAnsi="Times New Roman"/>
                      <w:b/>
                      <w:sz w:val="24"/>
                      <w:szCs w:val="24"/>
                    </w:rPr>
                  </w:pPr>
                </w:p>
              </w:tc>
              <w:tc>
                <w:tcPr>
                  <w:tcW w:w="1508" w:type="dxa"/>
                  <w:shd w:val="clear" w:color="auto" w:fill="auto"/>
                </w:tcPr>
                <w:p w:rsidR="00360A55" w:rsidRPr="00F3449D" w:rsidRDefault="00360A55" w:rsidP="002A2FEA">
                  <w:pPr>
                    <w:rPr>
                      <w:rFonts w:ascii="Times New Roman" w:hAnsi="Times New Roman"/>
                      <w:b/>
                      <w:sz w:val="24"/>
                      <w:szCs w:val="24"/>
                    </w:rPr>
                  </w:pPr>
                </w:p>
              </w:tc>
              <w:tc>
                <w:tcPr>
                  <w:tcW w:w="1333" w:type="dxa"/>
                  <w:shd w:val="clear" w:color="auto" w:fill="auto"/>
                </w:tcPr>
                <w:p w:rsidR="00360A55" w:rsidRPr="00F3449D" w:rsidRDefault="00360A55" w:rsidP="002A2FEA">
                  <w:pPr>
                    <w:rPr>
                      <w:rFonts w:ascii="Times New Roman" w:hAnsi="Times New Roman"/>
                      <w:b/>
                      <w:sz w:val="24"/>
                      <w:szCs w:val="24"/>
                    </w:rPr>
                  </w:pPr>
                </w:p>
              </w:tc>
            </w:tr>
          </w:tbl>
          <w:p w:rsidR="00360A55" w:rsidRPr="00F3449D" w:rsidRDefault="00360A55" w:rsidP="002A2FEA">
            <w:pPr>
              <w:spacing w:before="60"/>
              <w:rPr>
                <w:rFonts w:ascii="Times New Roman" w:hAnsi="Times New Roman"/>
                <w:bCs/>
                <w:color w:val="2976A4"/>
                <w:sz w:val="24"/>
                <w:szCs w:val="24"/>
                <w:lang w:val="kk-KZ" w:eastAsia="en-GB"/>
              </w:rPr>
            </w:pPr>
          </w:p>
        </w:tc>
        <w:tc>
          <w:tcPr>
            <w:tcW w:w="1005" w:type="pct"/>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color w:val="2976A4"/>
                <w:sz w:val="24"/>
                <w:szCs w:val="24"/>
                <w:lang w:val="kk-KZ" w:eastAsia="en-GB"/>
              </w:rPr>
            </w:pPr>
          </w:p>
        </w:tc>
      </w:tr>
      <w:tr w:rsidR="00360A55" w:rsidRPr="00F3449D" w:rsidTr="002A2FEA">
        <w:trPr>
          <w:trHeight w:val="285"/>
        </w:trPr>
        <w:tc>
          <w:tcPr>
            <w:tcW w:w="1629" w:type="pct"/>
            <w:gridSpan w:val="3"/>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lang w:eastAsia="en-GB"/>
              </w:rPr>
            </w:pPr>
            <w:r w:rsidRPr="00F3449D">
              <w:rPr>
                <w:rFonts w:ascii="Times New Roman" w:hAnsi="Times New Roman"/>
                <w:b/>
                <w:sz w:val="24"/>
                <w:szCs w:val="24"/>
                <w:lang w:val="kk-KZ" w:eastAsia="en-GB"/>
              </w:rPr>
              <w:lastRenderedPageBreak/>
              <w:t>Са</w:t>
            </w:r>
            <w:proofErr w:type="spellStart"/>
            <w:r w:rsidRPr="00F3449D">
              <w:rPr>
                <w:rFonts w:ascii="Times New Roman" w:hAnsi="Times New Roman"/>
                <w:b/>
                <w:sz w:val="24"/>
                <w:szCs w:val="24"/>
                <w:lang w:eastAsia="en-GB"/>
              </w:rPr>
              <w:t>ралау</w:t>
            </w:r>
            <w:proofErr w:type="spellEnd"/>
            <w:r w:rsidRPr="00F3449D">
              <w:rPr>
                <w:rFonts w:ascii="Times New Roman" w:hAnsi="Times New Roman"/>
                <w:b/>
                <w:sz w:val="24"/>
                <w:szCs w:val="24"/>
                <w:lang w:eastAsia="en-GB"/>
              </w:rPr>
              <w:t xml:space="preserve"> –</w:t>
            </w:r>
            <w:proofErr w:type="spellStart"/>
            <w:r w:rsidRPr="00F3449D">
              <w:rPr>
                <w:rFonts w:ascii="Times New Roman" w:hAnsi="Times New Roman"/>
                <w:b/>
                <w:sz w:val="24"/>
                <w:szCs w:val="24"/>
                <w:lang w:eastAsia="en-GB"/>
              </w:rPr>
              <w:t>оқушыларға</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қалай</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көбірек</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қолдау</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көрсетуді</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жоспарлайсыз</w:t>
            </w:r>
            <w:proofErr w:type="spellEnd"/>
            <w:r w:rsidRPr="00F3449D">
              <w:rPr>
                <w:rFonts w:ascii="Times New Roman" w:hAnsi="Times New Roman"/>
                <w:b/>
                <w:sz w:val="24"/>
                <w:szCs w:val="24"/>
                <w:lang w:eastAsia="en-GB"/>
              </w:rPr>
              <w:t xml:space="preserve">? </w:t>
            </w:r>
            <w:proofErr w:type="spellStart"/>
            <w:r w:rsidRPr="00F3449D">
              <w:rPr>
                <w:rFonts w:ascii="Times New Roman" w:hAnsi="Times New Roman"/>
                <w:b/>
                <w:sz w:val="24"/>
                <w:szCs w:val="24"/>
                <w:lang w:eastAsia="en-GB"/>
              </w:rPr>
              <w:t>Қабілеті</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жоғары</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оқушыларға</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қандай</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міндет</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қоюды</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жоспарлап</w:t>
            </w:r>
            <w:proofErr w:type="spellEnd"/>
            <w:r>
              <w:rPr>
                <w:rFonts w:ascii="Times New Roman" w:hAnsi="Times New Roman"/>
                <w:b/>
                <w:sz w:val="24"/>
                <w:szCs w:val="24"/>
                <w:lang w:val="tg-Cyrl-TJ" w:eastAsia="en-GB"/>
              </w:rPr>
              <w:t xml:space="preserve"> </w:t>
            </w:r>
            <w:proofErr w:type="spellStart"/>
            <w:r w:rsidRPr="00F3449D">
              <w:rPr>
                <w:rFonts w:ascii="Times New Roman" w:hAnsi="Times New Roman"/>
                <w:b/>
                <w:sz w:val="24"/>
                <w:szCs w:val="24"/>
                <w:lang w:eastAsia="en-GB"/>
              </w:rPr>
              <w:t>отырсыз</w:t>
            </w:r>
            <w:proofErr w:type="spellEnd"/>
            <w:r w:rsidRPr="00F3449D">
              <w:rPr>
                <w:rFonts w:ascii="Times New Roman" w:hAnsi="Times New Roman"/>
                <w:b/>
                <w:sz w:val="24"/>
                <w:szCs w:val="24"/>
                <w:lang w:eastAsia="en-GB"/>
              </w:rPr>
              <w:t xml:space="preserve">? </w:t>
            </w:r>
          </w:p>
        </w:tc>
        <w:tc>
          <w:tcPr>
            <w:tcW w:w="1958"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lang w:eastAsia="en-GB"/>
              </w:rPr>
            </w:pPr>
            <w:proofErr w:type="spellStart"/>
            <w:r w:rsidRPr="00F3449D">
              <w:rPr>
                <w:rFonts w:ascii="Times New Roman" w:hAnsi="Times New Roman"/>
                <w:b/>
                <w:sz w:val="24"/>
                <w:szCs w:val="24"/>
                <w:lang w:eastAsia="en-GB"/>
              </w:rPr>
              <w:t>Бағалау</w:t>
            </w:r>
            <w:proofErr w:type="spellEnd"/>
            <w:r w:rsidRPr="00F3449D">
              <w:rPr>
                <w:rFonts w:ascii="Times New Roman" w:hAnsi="Times New Roman"/>
                <w:b/>
                <w:sz w:val="24"/>
                <w:szCs w:val="24"/>
                <w:lang w:eastAsia="en-GB"/>
              </w:rPr>
              <w:t xml:space="preserve"> – </w:t>
            </w:r>
            <w:proofErr w:type="spellStart"/>
            <w:r w:rsidRPr="00F3449D">
              <w:rPr>
                <w:rFonts w:ascii="Times New Roman" w:hAnsi="Times New Roman"/>
                <w:b/>
                <w:sz w:val="24"/>
                <w:szCs w:val="24"/>
                <w:lang w:eastAsia="en-GB"/>
              </w:rPr>
              <w:t>оқушылардыңматериалдымеңгерудеңгейінқалайтексерудіжоспарлайсыз</w:t>
            </w:r>
            <w:proofErr w:type="spellEnd"/>
            <w:r w:rsidRPr="00F3449D">
              <w:rPr>
                <w:rFonts w:ascii="Times New Roman" w:hAnsi="Times New Roman"/>
                <w:b/>
                <w:sz w:val="24"/>
                <w:szCs w:val="24"/>
                <w:lang w:eastAsia="en-GB"/>
              </w:rPr>
              <w:t xml:space="preserve">? </w:t>
            </w:r>
          </w:p>
        </w:tc>
        <w:tc>
          <w:tcPr>
            <w:tcW w:w="1413" w:type="pct"/>
            <w:gridSpan w:val="3"/>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120"/>
              <w:jc w:val="center"/>
              <w:rPr>
                <w:rFonts w:ascii="Times New Roman" w:hAnsi="Times New Roman"/>
                <w:b/>
                <w:sz w:val="24"/>
                <w:szCs w:val="24"/>
                <w:highlight w:val="yellow"/>
                <w:lang w:eastAsia="en-GB"/>
              </w:rPr>
            </w:pPr>
            <w:proofErr w:type="spellStart"/>
            <w:r w:rsidRPr="00F3449D">
              <w:rPr>
                <w:rFonts w:ascii="Times New Roman" w:hAnsi="Times New Roman"/>
                <w:b/>
                <w:sz w:val="24"/>
                <w:szCs w:val="24"/>
                <w:lang w:eastAsia="en-GB"/>
              </w:rPr>
              <w:t>Денсаулықжәне</w:t>
            </w:r>
            <w:proofErr w:type="spellEnd"/>
            <w:r w:rsidRPr="00F3449D">
              <w:rPr>
                <w:rFonts w:ascii="Times New Roman" w:hAnsi="Times New Roman"/>
                <w:b/>
                <w:sz w:val="24"/>
                <w:szCs w:val="24"/>
                <w:lang w:val="kk-KZ" w:eastAsia="en-GB"/>
              </w:rPr>
              <w:t>қ</w:t>
            </w:r>
            <w:proofErr w:type="spellStart"/>
            <w:r w:rsidRPr="00F3449D">
              <w:rPr>
                <w:rFonts w:ascii="Times New Roman" w:hAnsi="Times New Roman"/>
                <w:b/>
                <w:sz w:val="24"/>
                <w:szCs w:val="24"/>
                <w:lang w:eastAsia="en-GB"/>
              </w:rPr>
              <w:t>ауіпсіздіктехникасыныңсақталуы</w:t>
            </w:r>
            <w:proofErr w:type="spellEnd"/>
            <w:r w:rsidRPr="00F3449D">
              <w:rPr>
                <w:rFonts w:ascii="Times New Roman" w:hAnsi="Times New Roman"/>
                <w:b/>
                <w:sz w:val="24"/>
                <w:szCs w:val="24"/>
                <w:lang w:eastAsia="en-GB"/>
              </w:rPr>
              <w:br/>
            </w:r>
            <w:r w:rsidRPr="00F3449D">
              <w:rPr>
                <w:rFonts w:ascii="Times New Roman" w:hAnsi="Times New Roman"/>
                <w:b/>
                <w:sz w:val="24"/>
                <w:szCs w:val="24"/>
                <w:lang w:eastAsia="en-GB"/>
              </w:rPr>
              <w:br/>
            </w:r>
          </w:p>
        </w:tc>
      </w:tr>
      <w:tr w:rsidR="00360A55" w:rsidRPr="00F7721D" w:rsidTr="002A2FEA">
        <w:trPr>
          <w:trHeight w:val="1771"/>
        </w:trPr>
        <w:tc>
          <w:tcPr>
            <w:tcW w:w="1629" w:type="pct"/>
            <w:gridSpan w:val="3"/>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Оқушылардың сабаққа деген қажеттілігін қанағаттандыру мақсатында «Кластер» әдісін (топтық жұмыс) қолдандым.Топпен жұмыс жасау оқушылардың әр түрлі деңгейіндегілерге көмек береді.Сабақты ортасында «Ойлан,жұптас,пікірлес» әдісін(жұптықжұмыс)қолдандым.Оқушыларға кесте үсіндім.Кестені толтыру кезінде мәлиметтерді жинайды,есте сақтау қабилетін дамытады,ізденеді.Сабақты бекіту мақсатында оқушыларға тапсырмалар бер</w:t>
            </w:r>
            <w:r w:rsidR="004B5B3F">
              <w:rPr>
                <w:rFonts w:ascii="Times New Roman" w:hAnsi="Times New Roman"/>
                <w:sz w:val="24"/>
                <w:szCs w:val="24"/>
                <w:lang w:val="kk-KZ" w:eastAsia="en-GB"/>
              </w:rPr>
              <w:t>дім.</w:t>
            </w:r>
          </w:p>
        </w:tc>
        <w:tc>
          <w:tcPr>
            <w:tcW w:w="1958" w:type="pct"/>
            <w:gridSpan w:val="2"/>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Мен сабақта оқушылардан кері байланыс алу барысында  мынадай  қалыптастыру бағалау тәсілі қолдандым.</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 xml:space="preserve"> «Бағдаршам» әдісі арқылы</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 xml:space="preserve">  «Ұшақ» әдісі арқылы</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 xml:space="preserve">  «СМС» әдісі арқылы</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«Бағдаршам» әдісі №1 тапсырма бойынша,қызыл түсі-түсінбедім,</w:t>
            </w:r>
          </w:p>
          <w:p w:rsidR="00360A55" w:rsidRPr="00F3449D" w:rsidRDefault="004B5B3F" w:rsidP="002A2FEA">
            <w:pPr>
              <w:spacing w:before="60"/>
              <w:rPr>
                <w:rFonts w:ascii="Times New Roman" w:hAnsi="Times New Roman"/>
                <w:bCs/>
                <w:sz w:val="24"/>
                <w:szCs w:val="24"/>
                <w:lang w:val="kk-KZ" w:eastAsia="en-GB"/>
              </w:rPr>
            </w:pPr>
            <w:r>
              <w:rPr>
                <w:rFonts w:ascii="Times New Roman" w:hAnsi="Times New Roman"/>
                <w:bCs/>
                <w:sz w:val="24"/>
                <w:szCs w:val="24"/>
                <w:lang w:val="kk-KZ" w:eastAsia="en-GB"/>
              </w:rPr>
              <w:t>с</w:t>
            </w:r>
            <w:r w:rsidR="00360A55" w:rsidRPr="00F3449D">
              <w:rPr>
                <w:rFonts w:ascii="Times New Roman" w:hAnsi="Times New Roman"/>
                <w:bCs/>
                <w:sz w:val="24"/>
                <w:szCs w:val="24"/>
                <w:lang w:val="kk-KZ" w:eastAsia="en-GB"/>
              </w:rPr>
              <w:t>ары түсі-орташа түсіндім,жасыл түсі-бәрін түсіндім</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«Ұшақ»әдісі №2 тапсырма</w:t>
            </w:r>
          </w:p>
          <w:p w:rsidR="00360A55" w:rsidRPr="00F3449D" w:rsidRDefault="004B5B3F" w:rsidP="002A2FEA">
            <w:pPr>
              <w:spacing w:before="60"/>
              <w:rPr>
                <w:rFonts w:ascii="Times New Roman" w:hAnsi="Times New Roman"/>
                <w:bCs/>
                <w:sz w:val="24"/>
                <w:szCs w:val="24"/>
                <w:lang w:val="kk-KZ" w:eastAsia="en-GB"/>
              </w:rPr>
            </w:pPr>
            <w:r>
              <w:rPr>
                <w:rFonts w:ascii="Times New Roman" w:hAnsi="Times New Roman"/>
                <w:bCs/>
                <w:sz w:val="24"/>
                <w:szCs w:val="24"/>
                <w:lang w:val="kk-KZ" w:eastAsia="en-GB"/>
              </w:rPr>
              <w:t>а</w:t>
            </w:r>
            <w:r w:rsidR="00360A55" w:rsidRPr="00F3449D">
              <w:rPr>
                <w:rFonts w:ascii="Times New Roman" w:hAnsi="Times New Roman"/>
                <w:bCs/>
                <w:sz w:val="24"/>
                <w:szCs w:val="24"/>
                <w:lang w:val="kk-KZ" w:eastAsia="en-GB"/>
              </w:rPr>
              <w:t>рқылы материалдар жинақталып талқылынады.</w:t>
            </w:r>
          </w:p>
          <w:p w:rsidR="00360A55" w:rsidRPr="00F3449D" w:rsidRDefault="00360A55" w:rsidP="002A2FEA">
            <w:pPr>
              <w:spacing w:before="60"/>
              <w:rPr>
                <w:rFonts w:ascii="Times New Roman" w:hAnsi="Times New Roman"/>
                <w:bCs/>
                <w:sz w:val="24"/>
                <w:szCs w:val="24"/>
                <w:lang w:val="kk-KZ" w:eastAsia="en-GB"/>
              </w:rPr>
            </w:pPr>
            <w:r w:rsidRPr="00F3449D">
              <w:rPr>
                <w:rFonts w:ascii="Times New Roman" w:hAnsi="Times New Roman"/>
                <w:bCs/>
                <w:sz w:val="24"/>
                <w:szCs w:val="24"/>
                <w:lang w:val="kk-KZ" w:eastAsia="en-GB"/>
              </w:rPr>
              <w:t>«СМС» әдісі №3 тапсырма. берілген  тапсырманың қалай өткенін бір-бірі арқылы бағалайды.</w:t>
            </w:r>
          </w:p>
          <w:p w:rsidR="00360A55" w:rsidRPr="00F3449D" w:rsidRDefault="00360A55" w:rsidP="002A2FEA">
            <w:pPr>
              <w:spacing w:before="60"/>
              <w:rPr>
                <w:rFonts w:ascii="Times New Roman" w:hAnsi="Times New Roman"/>
                <w:bCs/>
                <w:sz w:val="24"/>
                <w:szCs w:val="24"/>
                <w:lang w:val="kk-KZ" w:eastAsia="en-GB"/>
              </w:rPr>
            </w:pPr>
          </w:p>
        </w:tc>
        <w:tc>
          <w:tcPr>
            <w:tcW w:w="1413" w:type="pct"/>
            <w:gridSpan w:val="3"/>
            <w:tcBorders>
              <w:top w:val="single" w:sz="4" w:space="0" w:color="auto"/>
              <w:left w:val="single" w:sz="4" w:space="0" w:color="auto"/>
              <w:bottom w:val="single" w:sz="4" w:space="0" w:color="auto"/>
              <w:right w:val="single" w:sz="4" w:space="0" w:color="auto"/>
            </w:tcBorders>
          </w:tcPr>
          <w:p w:rsidR="00360A55" w:rsidRPr="00F3449D" w:rsidRDefault="00360A55" w:rsidP="002A2FEA">
            <w:pPr>
              <w:spacing w:before="60"/>
              <w:rPr>
                <w:rFonts w:ascii="Times New Roman" w:hAnsi="Times New Roman"/>
                <w:sz w:val="24"/>
                <w:szCs w:val="24"/>
                <w:lang w:val="kk-KZ" w:eastAsia="en-GB"/>
              </w:rPr>
            </w:pPr>
            <w:r w:rsidRPr="00F3449D">
              <w:rPr>
                <w:rFonts w:ascii="Times New Roman" w:hAnsi="Times New Roman"/>
                <w:sz w:val="24"/>
                <w:szCs w:val="24"/>
                <w:lang w:val="kk-KZ" w:eastAsia="en-GB"/>
              </w:rPr>
              <w:t>Химия кабинетінде жұмыс жасағанда қаупсіздік ережелерін  айтып өтемын</w:t>
            </w:r>
          </w:p>
          <w:p w:rsidR="00360A55" w:rsidRPr="00F3449D" w:rsidRDefault="00360A55" w:rsidP="002A2FEA">
            <w:pPr>
              <w:spacing w:before="60"/>
              <w:rPr>
                <w:rFonts w:ascii="Times New Roman" w:hAnsi="Times New Roman"/>
                <w:bCs/>
                <w:color w:val="2976A4"/>
                <w:sz w:val="24"/>
                <w:szCs w:val="24"/>
                <w:highlight w:val="yellow"/>
                <w:lang w:val="kk-KZ" w:eastAsia="en-GB"/>
              </w:rPr>
            </w:pPr>
          </w:p>
        </w:tc>
      </w:tr>
    </w:tbl>
    <w:p w:rsidR="002B6FC2" w:rsidRPr="00360A55" w:rsidRDefault="002B6FC2">
      <w:pPr>
        <w:rPr>
          <w:lang w:val="kk-KZ"/>
        </w:rPr>
      </w:pPr>
    </w:p>
    <w:sectPr w:rsidR="002B6FC2" w:rsidRPr="00360A55" w:rsidSect="00360A5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406DF"/>
    <w:multiLevelType w:val="hybridMultilevel"/>
    <w:tmpl w:val="78AE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A55"/>
    <w:rsid w:val="002B6FC2"/>
    <w:rsid w:val="00360A55"/>
    <w:rsid w:val="004B5B3F"/>
    <w:rsid w:val="00822786"/>
    <w:rsid w:val="00893380"/>
    <w:rsid w:val="00A21A23"/>
    <w:rsid w:val="00BA5478"/>
    <w:rsid w:val="00E263E5"/>
    <w:rsid w:val="00F321AC"/>
    <w:rsid w:val="00F7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55"/>
    <w:pPr>
      <w:spacing w:after="0" w:line="240" w:lineRule="auto"/>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0A55"/>
    <w:pPr>
      <w:ind w:left="720"/>
      <w:contextualSpacing/>
    </w:pPr>
  </w:style>
  <w:style w:type="table" w:styleId="a5">
    <w:name w:val="Table Grid"/>
    <w:basedOn w:val="a1"/>
    <w:uiPriority w:val="59"/>
    <w:rsid w:val="0036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360A55"/>
    <w:rPr>
      <w:rFonts w:ascii="Arial" w:eastAsia="Times New Roman" w:hAnsi="Arial" w:cs="Times New Roman"/>
      <w:sz w:val="20"/>
      <w:szCs w:val="20"/>
      <w:lang w:val="en-GB"/>
    </w:rPr>
  </w:style>
  <w:style w:type="paragraph" w:styleId="a6">
    <w:name w:val="Balloon Text"/>
    <w:basedOn w:val="a"/>
    <w:link w:val="a7"/>
    <w:uiPriority w:val="99"/>
    <w:semiHidden/>
    <w:unhideWhenUsed/>
    <w:rsid w:val="00360A55"/>
    <w:rPr>
      <w:rFonts w:ascii="Tahoma" w:hAnsi="Tahoma" w:cs="Tahoma"/>
      <w:sz w:val="16"/>
      <w:szCs w:val="16"/>
    </w:rPr>
  </w:style>
  <w:style w:type="character" w:customStyle="1" w:styleId="a7">
    <w:name w:val="Текст выноски Знак"/>
    <w:basedOn w:val="a0"/>
    <w:link w:val="a6"/>
    <w:uiPriority w:val="99"/>
    <w:semiHidden/>
    <w:rsid w:val="00360A55"/>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2020-10-03T12:45:00Z</dcterms:created>
  <dcterms:modified xsi:type="dcterms:W3CDTF">2020-10-03T12:45:00Z</dcterms:modified>
</cp:coreProperties>
</file>