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AF" w:rsidRPr="00716FAF" w:rsidRDefault="00716FAF" w:rsidP="00716F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F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Краткосрочный план</w:t>
      </w:r>
    </w:p>
    <w:tbl>
      <w:tblPr>
        <w:tblW w:w="5842" w:type="pct"/>
        <w:tblInd w:w="-11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5"/>
        <w:gridCol w:w="994"/>
        <w:gridCol w:w="567"/>
        <w:gridCol w:w="130"/>
        <w:gridCol w:w="9"/>
        <w:gridCol w:w="1122"/>
        <w:gridCol w:w="1998"/>
        <w:gridCol w:w="141"/>
        <w:gridCol w:w="2692"/>
        <w:gridCol w:w="571"/>
        <w:gridCol w:w="137"/>
        <w:gridCol w:w="179"/>
        <w:gridCol w:w="1664"/>
      </w:tblGrid>
      <w:tr w:rsidR="00716FAF" w:rsidRPr="00716FAF" w:rsidTr="005B635C">
        <w:trPr>
          <w:trHeight w:val="255"/>
        </w:trPr>
        <w:tc>
          <w:tcPr>
            <w:tcW w:w="3861" w:type="pct"/>
            <w:gridSpan w:val="9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Раздел долгосрочного плана 1:</w:t>
            </w:r>
            <w:r w:rsidR="003446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Декоративн</w:t>
            </w:r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прикладное творчество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(для девочек)</w:t>
            </w:r>
          </w:p>
        </w:tc>
        <w:tc>
          <w:tcPr>
            <w:tcW w:w="1139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Школа: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№132</w:t>
            </w:r>
          </w:p>
          <w:p w:rsidR="005B635C" w:rsidRPr="00716FAF" w:rsidRDefault="005B635C" w:rsidP="005B635C">
            <w:pPr>
              <w:spacing w:after="150" w:line="240" w:lineRule="auto"/>
              <w:ind w:right="-11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Учитель: Валанчус Н.В.</w:t>
            </w:r>
          </w:p>
        </w:tc>
      </w:tr>
      <w:tr w:rsidR="00716FAF" w:rsidRPr="00716FAF" w:rsidTr="005B635C">
        <w:trPr>
          <w:trHeight w:val="243"/>
        </w:trPr>
        <w:tc>
          <w:tcPr>
            <w:tcW w:w="3861" w:type="pct"/>
            <w:gridSpan w:val="9"/>
            <w:tcBorders>
              <w:top w:val="nil"/>
              <w:left w:val="single" w:sz="8" w:space="0" w:color="2976A4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FAF" w:rsidRPr="00716FAF" w:rsidRDefault="00716FAF" w:rsidP="005B63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Дата:</w:t>
            </w:r>
            <w:r w:rsidR="003446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_________________</w:t>
            </w:r>
            <w:r w:rsidR="005B635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16FAF" w:rsidRPr="00716FAF" w:rsidTr="005B635C">
        <w:trPr>
          <w:trHeight w:val="223"/>
        </w:trPr>
        <w:tc>
          <w:tcPr>
            <w:tcW w:w="3861" w:type="pct"/>
            <w:gridSpan w:val="9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Класс: 9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16FAF" w:rsidRPr="00716FAF" w:rsidTr="005B635C">
        <w:trPr>
          <w:trHeight w:val="195"/>
        </w:trPr>
        <w:tc>
          <w:tcPr>
            <w:tcW w:w="1199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6FAF" w:rsidRPr="00716FAF" w:rsidRDefault="00716FAF" w:rsidP="00526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 xml:space="preserve">Тема урока: № </w:t>
            </w:r>
          </w:p>
        </w:tc>
        <w:tc>
          <w:tcPr>
            <w:tcW w:w="3801" w:type="pct"/>
            <w:gridSpan w:val="9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Выполнение творческой работы. Декорирование. Оформление</w:t>
            </w:r>
          </w:p>
        </w:tc>
      </w:tr>
      <w:tr w:rsidR="00716FAF" w:rsidRPr="00716FAF" w:rsidTr="005B635C">
        <w:tc>
          <w:tcPr>
            <w:tcW w:w="120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Цели обучения, </w:t>
            </w:r>
            <w:proofErr w:type="spellStart"/>
            <w:proofErr w:type="gramStart"/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котор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ые</w:t>
            </w:r>
            <w:proofErr w:type="spellEnd"/>
            <w:proofErr w:type="gramEnd"/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достигаются на дан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 уроке (ссылка на учебную программу)</w:t>
            </w:r>
          </w:p>
        </w:tc>
        <w:tc>
          <w:tcPr>
            <w:tcW w:w="3797" w:type="pct"/>
            <w:gridSpan w:val="8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9.2.1.1 самостоятельно, уверенно использовать выразительные средства искусства для создания содержательных и оригинальных (уникальных) произведений;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9.2.3.3 использовать элементы казахской национальной культуры в процессе создания творческих работ и изделий.</w:t>
            </w:r>
          </w:p>
        </w:tc>
      </w:tr>
      <w:tr w:rsidR="00716FAF" w:rsidRPr="00716FAF" w:rsidTr="005B635C">
        <w:trPr>
          <w:trHeight w:val="390"/>
        </w:trPr>
        <w:tc>
          <w:tcPr>
            <w:tcW w:w="88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Цели урока</w:t>
            </w:r>
          </w:p>
        </w:tc>
        <w:tc>
          <w:tcPr>
            <w:tcW w:w="4112" w:type="pct"/>
            <w:gridSpan w:val="11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Рассмотреть выразительность особенности пряжи, применяемые в изделиях для ткачества</w:t>
            </w:r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..</w:t>
            </w:r>
            <w:proofErr w:type="gramEnd"/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Натянуть основу нити для ткацкого изделия с элементами национальной казахской культуры.</w:t>
            </w:r>
          </w:p>
        </w:tc>
      </w:tr>
      <w:tr w:rsidR="00716FAF" w:rsidRPr="00716FAF" w:rsidTr="005B635C">
        <w:trPr>
          <w:trHeight w:val="390"/>
        </w:trPr>
        <w:tc>
          <w:tcPr>
            <w:tcW w:w="88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Критерии оценивания</w:t>
            </w:r>
          </w:p>
        </w:tc>
        <w:tc>
          <w:tcPr>
            <w:tcW w:w="4112" w:type="pct"/>
            <w:gridSpan w:val="11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Определяют выразительность пряжи и нитей разных видов и толщину казахских изделий ткачества и других.</w:t>
            </w:r>
          </w:p>
          <w:p w:rsidR="00716FAF" w:rsidRPr="00716FAF" w:rsidRDefault="00716FAF" w:rsidP="0034461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Знают назначение основной нити и уточной нити в ткачестве</w:t>
            </w:r>
          </w:p>
          <w:p w:rsidR="00716FAF" w:rsidRPr="00716FAF" w:rsidRDefault="00716FAF" w:rsidP="0034461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Демонстрируют знания натяжение основной нити</w:t>
            </w:r>
          </w:p>
        </w:tc>
      </w:tr>
      <w:tr w:rsidR="00716FAF" w:rsidRPr="00716FAF" w:rsidTr="005B635C">
        <w:trPr>
          <w:trHeight w:val="450"/>
        </w:trPr>
        <w:tc>
          <w:tcPr>
            <w:tcW w:w="8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Привитие ценностей</w:t>
            </w:r>
          </w:p>
        </w:tc>
        <w:tc>
          <w:tcPr>
            <w:tcW w:w="4112" w:type="pct"/>
            <w:gridSpan w:val="11"/>
            <w:tcBorders>
              <w:top w:val="single" w:sz="6" w:space="0" w:color="00000A"/>
              <w:left w:val="single" w:sz="8" w:space="0" w:color="2976A4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на протяжении всей жизни, умение применить свои знания в жизни. Развитие таких качеств как толерантность, сотрудничество через групповую работу на уроке.</w:t>
            </w:r>
          </w:p>
        </w:tc>
      </w:tr>
      <w:tr w:rsidR="00716FAF" w:rsidRPr="00716FAF" w:rsidTr="005B635C">
        <w:trPr>
          <w:trHeight w:val="390"/>
        </w:trPr>
        <w:tc>
          <w:tcPr>
            <w:tcW w:w="88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Языковые цели</w:t>
            </w:r>
          </w:p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12" w:type="pct"/>
            <w:gridSpan w:val="11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Учащиеся могут: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Использовать терминологию при демонстрации практических заданий классу.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Оценивать свои и чужие работы, чтобы получать рекомендательные советы для улучшения качества изделия.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Лексика и терминология, специфичная для предмета:</w:t>
            </w:r>
            <w:r w:rsidR="00526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Основная нить, уточная нить.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Полезные выражения для диалогов и письма:</w:t>
            </w:r>
            <w:r w:rsidR="00526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Объясните, в ткачестве основа - это</w:t>
            </w:r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..</w:t>
            </w:r>
            <w:proofErr w:type="gramEnd"/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Привязать нить основы следует</w:t>
            </w:r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</w:t>
            </w:r>
            <w:r w:rsidR="00526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вой выбор я остановил/а…</w:t>
            </w:r>
          </w:p>
        </w:tc>
      </w:tr>
      <w:tr w:rsidR="00716FAF" w:rsidRPr="00716FAF" w:rsidTr="005B635C">
        <w:trPr>
          <w:trHeight w:val="390"/>
        </w:trPr>
        <w:tc>
          <w:tcPr>
            <w:tcW w:w="88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Привитие ценностей</w:t>
            </w:r>
          </w:p>
        </w:tc>
        <w:tc>
          <w:tcPr>
            <w:tcW w:w="4112" w:type="pct"/>
            <w:gridSpan w:val="11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Воспитывать у детей умение работать в группах, парах.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Научить учащихся слушать и адекватно реагировать на мнения других по отношению к своим и чужим работам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Развивать у учащихся самостоятельность, настойчивость, воображение, интерес.</w:t>
            </w:r>
          </w:p>
        </w:tc>
      </w:tr>
      <w:tr w:rsidR="00716FAF" w:rsidRPr="00716FAF" w:rsidTr="005B635C">
        <w:trPr>
          <w:trHeight w:val="485"/>
        </w:trPr>
        <w:tc>
          <w:tcPr>
            <w:tcW w:w="88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Меж предметны</w:t>
            </w:r>
            <w:r w:rsidR="003446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 связи</w:t>
            </w:r>
            <w:proofErr w:type="gramEnd"/>
          </w:p>
        </w:tc>
        <w:tc>
          <w:tcPr>
            <w:tcW w:w="4112" w:type="pct"/>
            <w:gridSpan w:val="11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теоретических знаний по предметам: искусство, физика.</w:t>
            </w:r>
          </w:p>
        </w:tc>
      </w:tr>
      <w:tr w:rsidR="00716FAF" w:rsidRPr="00716FAF" w:rsidTr="005B635C">
        <w:trPr>
          <w:trHeight w:val="502"/>
        </w:trPr>
        <w:tc>
          <w:tcPr>
            <w:tcW w:w="88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Навыки </w:t>
            </w:r>
            <w:proofErr w:type="spellStart"/>
            <w:proofErr w:type="gramStart"/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исполь</w:t>
            </w:r>
            <w:proofErr w:type="spellEnd"/>
            <w:r w:rsidR="003446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зования</w:t>
            </w:r>
            <w:proofErr w:type="spellEnd"/>
            <w:proofErr w:type="gramEnd"/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ИКТ</w:t>
            </w:r>
          </w:p>
        </w:tc>
        <w:tc>
          <w:tcPr>
            <w:tcW w:w="4112" w:type="pct"/>
            <w:gridSpan w:val="11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учениками навыков самостоятельной работы, связанных с поиском информации, ее отбором, сопоставлением и установлением связи между фактами и явлениями.</w:t>
            </w:r>
          </w:p>
        </w:tc>
      </w:tr>
      <w:tr w:rsidR="00716FAF" w:rsidRPr="00716FAF" w:rsidTr="005B635C">
        <w:tc>
          <w:tcPr>
            <w:tcW w:w="88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Предварительные знания</w:t>
            </w:r>
          </w:p>
        </w:tc>
        <w:tc>
          <w:tcPr>
            <w:tcW w:w="4112" w:type="pct"/>
            <w:gridSpan w:val="11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построен на знаниях и навыках, приобретенных по теме декоративно-прикладное искусство. Ученики применяют свои знания для создания декоративного изделия.</w:t>
            </w:r>
          </w:p>
        </w:tc>
      </w:tr>
      <w:tr w:rsidR="00716FAF" w:rsidRPr="00716FAF" w:rsidTr="005B635C">
        <w:trPr>
          <w:trHeight w:val="360"/>
        </w:trPr>
        <w:tc>
          <w:tcPr>
            <w:tcW w:w="5000" w:type="pct"/>
            <w:gridSpan w:val="13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Ход урока</w:t>
            </w:r>
          </w:p>
        </w:tc>
      </w:tr>
      <w:tr w:rsidR="0034461F" w:rsidRPr="00716FAF" w:rsidTr="005B635C">
        <w:trPr>
          <w:trHeight w:val="315"/>
        </w:trPr>
        <w:tc>
          <w:tcPr>
            <w:tcW w:w="170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Запланированные этапы урока</w:t>
            </w:r>
          </w:p>
        </w:tc>
        <w:tc>
          <w:tcPr>
            <w:tcW w:w="247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Запланированная деятельность на уроке</w:t>
            </w:r>
          </w:p>
        </w:tc>
        <w:tc>
          <w:tcPr>
            <w:tcW w:w="8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Ресурсы</w:t>
            </w:r>
          </w:p>
        </w:tc>
      </w:tr>
      <w:tr w:rsidR="0034461F" w:rsidRPr="00716FAF" w:rsidTr="005B635C">
        <w:trPr>
          <w:trHeight w:val="272"/>
        </w:trPr>
        <w:tc>
          <w:tcPr>
            <w:tcW w:w="44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Начало урока</w:t>
            </w:r>
          </w:p>
          <w:p w:rsidR="00716FAF" w:rsidRPr="00716FAF" w:rsidRDefault="00716FAF" w:rsidP="00716FA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минут</w:t>
            </w:r>
          </w:p>
        </w:tc>
        <w:tc>
          <w:tcPr>
            <w:tcW w:w="3733" w:type="pct"/>
            <w:gridSpan w:val="10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(К). Вопросы для обсуждения.</w:t>
            </w:r>
          </w:p>
          <w:p w:rsidR="00716FAF" w:rsidRPr="00716FAF" w:rsidRDefault="00716FAF" w:rsidP="0034461F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материалы и приспособления используют для ручного ткачества?</w:t>
            </w:r>
          </w:p>
          <w:p w:rsidR="00716FAF" w:rsidRPr="00716FAF" w:rsidRDefault="00716FAF" w:rsidP="0034461F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Почему изделия их ткачества сжимаются на краях?</w:t>
            </w:r>
          </w:p>
          <w:p w:rsidR="00716FAF" w:rsidRPr="00716FAF" w:rsidRDefault="00716FAF" w:rsidP="0034461F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Как сделать переход цвета от одного к другому </w:t>
            </w:r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более плавным</w:t>
            </w:r>
            <w:proofErr w:type="gram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8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4461F" w:rsidRPr="00716FAF" w:rsidTr="005B635C">
        <w:trPr>
          <w:trHeight w:val="839"/>
        </w:trPr>
        <w:tc>
          <w:tcPr>
            <w:tcW w:w="44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5268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 урок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минут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минут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минут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33" w:type="pct"/>
            <w:gridSpan w:val="10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Цель урок 1.</w:t>
            </w:r>
            <w:r w:rsidRPr="00716FA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Рассмотреть особенность толщину пряжи в разработке изделий из ткачества.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(И) (П) (Д) Вопросы для обсуждения.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Предложите учащимся рассмотреть образцы изделия из ткачества и пряжу разной толщиной и видов.</w:t>
            </w:r>
          </w:p>
          <w:p w:rsidR="00716FAF" w:rsidRPr="00716FAF" w:rsidRDefault="00716FAF" w:rsidP="00526819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Какую пряжу выбрать для изделия из ткачества?</w:t>
            </w:r>
          </w:p>
          <w:p w:rsidR="00716FAF" w:rsidRPr="00716FAF" w:rsidRDefault="00716FAF" w:rsidP="00526819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толщина нити будет влиять на качество изделия?</w:t>
            </w:r>
          </w:p>
          <w:p w:rsidR="00716FAF" w:rsidRPr="00716FAF" w:rsidRDefault="00716FAF" w:rsidP="00526819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пряжу подбирают к соответствующему цветовому строю?</w:t>
            </w:r>
          </w:p>
          <w:p w:rsidR="00716FAF" w:rsidRPr="00716FAF" w:rsidRDefault="00716FAF" w:rsidP="00526819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Что символизирует красный цвет и узор цветка в виде ромба у 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</w:t>
            </w:r>
            <w:r w:rsidR="00526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</w:t>
            </w:r>
            <w:proofErr w:type="spell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народа?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(например, узор цветка в виде ромба на коврах встречается практически у всех народов тюркского ареала.</w:t>
            </w:r>
            <w:proofErr w:type="gramEnd"/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Как и цветовая предрасположенность к оттенкам красного цвета – </w:t>
            </w:r>
            <w:proofErr w:type="gramStart"/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от</w:t>
            </w:r>
            <w:proofErr w:type="gramEnd"/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ало-оранжевого до темно-бордового. </w:t>
            </w:r>
            <w:proofErr w:type="gramStart"/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Красный, как излюбленный цвет народных мастериц, символизирует огонь, солнце, </w:t>
            </w:r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отводит от дурного глаза и оберегает от злых духов.).</w:t>
            </w:r>
            <w:proofErr w:type="gramEnd"/>
          </w:p>
          <w:p w:rsidR="00716FAF" w:rsidRPr="00716FAF" w:rsidRDefault="00716FAF" w:rsidP="00526819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выбранный рисунок и цветовое сочетание подчеркивает выразительность и оригинальность художественного исполнения изделия из ткачества казахских мастериц?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Цель урока 2:</w:t>
            </w:r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 Натянуть основу нити для ткацкого изделия с элементами национальной казахской культуры.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(П) (Д) Этапы выполнения.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Предложите учащимся воспользоваться записями исследования предыдущих уроков </w:t>
            </w:r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</w:t>
            </w:r>
            <w:proofErr w:type="gram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натяжение</w:t>
            </w:r>
            <w:proofErr w:type="gram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основы, инструкции раздаточного материала или воспользоваться сайтами, рекомендованные для урока,.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Продемонстрируйте учащимся натяжение основных нитей 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основы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 ткачеству, включая разные операции и «ПОДГОТОВКА НИТЕЙ УТКА» к ткачеству.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Уток </w:t>
            </w:r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-- поперечные нити ткани, переплетающиеся с </w:t>
            </w:r>
            <w:proofErr w:type="gramStart"/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продольными</w:t>
            </w:r>
            <w:proofErr w:type="gramEnd"/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(основой).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16FA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Осно́ва</w:t>
            </w:r>
            <w:proofErr w:type="spellEnd"/>
            <w:proofErr w:type="gramEnd"/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— продольная (вертикальная) система направления параллельных друг другу нитей в ткани, располагающихся вдоль обеих кромок ткани. Вместе с системой утка́ образует ткацкое переплетение. </w:t>
            </w:r>
            <w:proofErr w:type="spellStart"/>
            <w:proofErr w:type="gramStart"/>
            <w:r w:rsidRPr="00716FA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Осно́вные</w:t>
            </w:r>
            <w:proofErr w:type="spellEnd"/>
            <w:proofErr w:type="gramEnd"/>
            <w:r w:rsidRPr="00716FA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нити также могут называться долевыми нитями.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Характеристиками основы являются следующие показатели: </w:t>
            </w:r>
          </w:p>
          <w:p w:rsidR="00716FAF" w:rsidRPr="00716FAF" w:rsidRDefault="00716FAF" w:rsidP="00526819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Ширина.</w:t>
            </w:r>
          </w:p>
          <w:p w:rsidR="00716FAF" w:rsidRPr="00716FAF" w:rsidRDefault="00716FAF" w:rsidP="00526819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нитей.</w:t>
            </w:r>
          </w:p>
          <w:p w:rsidR="00716FAF" w:rsidRPr="00716FAF" w:rsidRDefault="00716FAF" w:rsidP="00526819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Плотность (количество нитей (концов) на единицу длины, например, 10 нитей/1 см).</w:t>
            </w:r>
          </w:p>
          <w:p w:rsidR="00716FAF" w:rsidRPr="00716FAF" w:rsidRDefault="00716FAF" w:rsidP="00526819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Линейная плотность (толщина) нити-основы.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(И) (П) (Ф)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Создать.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Предложите учащимся натянуть основу нити согласно инструкции, напомните, что привязать нить основы следует к крайнему гвоздику и начинаем снова.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Например: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0AF9DEB" wp14:editId="5C4A078D">
                  <wp:extent cx="1028700" cy="771525"/>
                  <wp:effectExtent l="0" t="0" r="0" b="9525"/>
                  <wp:docPr id="1" name="Рисунок 1" descr="https://fsd.kopilkaurokov.ru/up/html/2020/05/16/k_5ec034f364710/550000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20/05/16/k_5ec034f364710/550000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716FAF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F109B7E" wp14:editId="5B2A007F">
                  <wp:extent cx="1085850" cy="819150"/>
                  <wp:effectExtent l="0" t="0" r="0" b="0"/>
                  <wp:docPr id="2" name="Рисунок 2" descr="https://fsd.kopilkaurokov.ru/up/html/2020/05/16/k_5ec034f364710/550000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20/05/16/k_5ec034f364710/550000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716FAF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561EC2A" wp14:editId="48ADF3E7">
                  <wp:extent cx="809625" cy="809625"/>
                  <wp:effectExtent l="0" t="0" r="9525" b="9525"/>
                  <wp:docPr id="3" name="Рисунок 3" descr="https://fsd.kopilkaurokov.ru/up/html/2020/05/16/k_5ec034f364710/550000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20/05/16/k_5ec034f364710/550000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716FAF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472CD71" wp14:editId="534050CD">
                  <wp:extent cx="1047750" cy="781050"/>
                  <wp:effectExtent l="0" t="0" r="0" b="0"/>
                  <wp:docPr id="4" name="Рисунок 4" descr="https://fsd.kopilkaurokov.ru/up/html/2020/05/16/k_5ec034f364710/550000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20/05/16/k_5ec034f364710/550000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Дескрипторы оценивания:</w:t>
            </w:r>
          </w:p>
          <w:p w:rsidR="00716FAF" w:rsidRPr="00716FAF" w:rsidRDefault="00716FAF" w:rsidP="00526819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Знают</w:t>
            </w:r>
            <w:proofErr w:type="gram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натягивать основу;</w:t>
            </w:r>
          </w:p>
          <w:p w:rsidR="00716FAF" w:rsidRPr="00716FAF" w:rsidRDefault="00716FAF" w:rsidP="00526819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Собладают</w:t>
            </w:r>
            <w:proofErr w:type="spell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одинаковое натяжение нити;</w:t>
            </w:r>
          </w:p>
          <w:p w:rsidR="00716FAF" w:rsidRPr="00716FAF" w:rsidRDefault="00716FAF" w:rsidP="00526819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Отличают основную нить от уточной нити.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(Ф) Практика под руководством учителя.</w:t>
            </w:r>
            <w:r w:rsidR="00526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Наблюдения учителем процесса создания инструмента для ткачества обучения учащихся.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Анализ результатов наблюдений, корректировка деятельности на основе промежуточных результатов, полученных в процессе 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формативного</w:t>
            </w:r>
            <w:proofErr w:type="spell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оценивания.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Дифференциация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 оказанию поддержки. Возможность получить индивидуальные консультации от учителя.</w:t>
            </w:r>
          </w:p>
        </w:tc>
        <w:tc>
          <w:tcPr>
            <w:tcW w:w="8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lastRenderedPageBreak/>
              <w:t>http://www.gmirk.kz/ru/issledovaniya/526-lang-ru-kovrotkachestvo-kak-fenomen-mirovoj-kultury-lang-lang-kz-lang-lang-en-lang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КОВРОТКАЧЕСТВО КАК ФЕНОМЕН МИРОВОЙ КУЛЬТУРЫ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https://www.youtu</w:t>
            </w: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lastRenderedPageBreak/>
              <w:t>be.com/watch?v=3q50qVMERBo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Как правильно натянуть нить основы на ткацкую раму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https://www.youtube.com/watch?v=bAj2XQ8KqhU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Гобелен на картоне. Как натянуть нить основы.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https://www.mastera-rukodeliya.ru/tkachestvo/2882-poleznyie-sovetyi-nachinayuschim.html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Ткачество: Полезные советы начинающим ткачам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https://www.youtube.com/watch?v=3q50qVMERBo</w:t>
            </w:r>
          </w:p>
          <w:p w:rsidR="00716FAF" w:rsidRPr="00716FAF" w:rsidRDefault="00716FAF" w:rsidP="00526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Как правильно натянуть нить основы на ткацкую раму</w:t>
            </w:r>
          </w:p>
        </w:tc>
      </w:tr>
      <w:tr w:rsidR="0034461F" w:rsidRPr="00716FAF" w:rsidTr="005B635C">
        <w:trPr>
          <w:trHeight w:val="853"/>
        </w:trPr>
        <w:tc>
          <w:tcPr>
            <w:tcW w:w="44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Конец урока</w:t>
            </w:r>
            <w:r w:rsidR="003446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минут</w:t>
            </w:r>
          </w:p>
        </w:tc>
        <w:tc>
          <w:tcPr>
            <w:tcW w:w="3733" w:type="pct"/>
            <w:gridSpan w:val="10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 завершения работы предложите учащимся поделиться результатами эксперимента и оценить работу «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Самооценивание</w:t>
            </w:r>
            <w:proofErr w:type="spell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», «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Взаимооценивание</w:t>
            </w:r>
            <w:proofErr w:type="spell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».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Рефлексия.</w:t>
            </w:r>
          </w:p>
        </w:tc>
        <w:tc>
          <w:tcPr>
            <w:tcW w:w="8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97E8024" wp14:editId="5506AD02">
                  <wp:extent cx="695325" cy="457200"/>
                  <wp:effectExtent l="0" t="0" r="9525" b="0"/>
                  <wp:docPr id="5" name="Рисунок 5" descr="https://fsd.kopilkaurokov.ru/up/html/2020/05/16/k_5ec034f364710/55000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20/05/16/k_5ec034f364710/55000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1F" w:rsidRPr="00716FAF" w:rsidTr="005B635C">
        <w:trPr>
          <w:trHeight w:val="798"/>
        </w:trPr>
        <w:tc>
          <w:tcPr>
            <w:tcW w:w="2659" w:type="pct"/>
            <w:gridSpan w:val="8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Дифференциация</w:t>
            </w:r>
            <w:proofErr w:type="gram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5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Оценивание – как Вы </w:t>
            </w:r>
            <w:proofErr w:type="spellStart"/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планиру</w:t>
            </w:r>
            <w:proofErr w:type="spellEnd"/>
            <w:r w:rsidR="003446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ете</w:t>
            </w:r>
            <w:proofErr w:type="spellEnd"/>
            <w:proofErr w:type="gram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проверить уровень 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усвое</w:t>
            </w:r>
            <w:proofErr w:type="spellEnd"/>
            <w:r w:rsidR="003446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ния</w:t>
            </w:r>
            <w:proofErr w:type="spell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материала учащимися?</w:t>
            </w:r>
          </w:p>
        </w:tc>
        <w:tc>
          <w:tcPr>
            <w:tcW w:w="88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Здоровье и с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облюдение </w:t>
            </w:r>
            <w:r w:rsidR="003446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ТБ</w:t>
            </w:r>
          </w:p>
        </w:tc>
      </w:tr>
      <w:tr w:rsidR="00716FAF" w:rsidRPr="00716FAF" w:rsidTr="005B635C">
        <w:trPr>
          <w:trHeight w:val="272"/>
        </w:trPr>
        <w:tc>
          <w:tcPr>
            <w:tcW w:w="114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Дифференциация по оказанию поддержки. Возможность получить индивидуальные </w:t>
            </w:r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</w:t>
            </w:r>
            <w:r w:rsidR="003446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сультации</w:t>
            </w:r>
            <w:proofErr w:type="spellEnd"/>
            <w:proofErr w:type="gram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 учителя.</w:t>
            </w:r>
          </w:p>
        </w:tc>
        <w:tc>
          <w:tcPr>
            <w:tcW w:w="2975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Наблюдения учителем процесса создания инструмента для ткачества обучения учащихся.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и интерпретация результатов наблюдений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Корректировка деятельности на основе промежуточных результатов, полученных в процессе 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формативного</w:t>
            </w:r>
            <w:proofErr w:type="spell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оценивания.</w:t>
            </w:r>
          </w:p>
        </w:tc>
        <w:tc>
          <w:tcPr>
            <w:tcW w:w="88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Правила и </w:t>
            </w:r>
            <w:proofErr w:type="spellStart"/>
            <w:proofErr w:type="gram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</w:t>
            </w:r>
            <w:proofErr w:type="spellEnd"/>
            <w:r w:rsidR="003446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ния</w:t>
            </w:r>
            <w:proofErr w:type="spellEnd"/>
            <w:proofErr w:type="gram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технике безо</w:t>
            </w:r>
            <w:r w:rsidR="003446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пасности</w:t>
            </w:r>
            <w:proofErr w:type="spellEnd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</w:t>
            </w:r>
            <w:proofErr w:type="spellEnd"/>
            <w:r w:rsidR="003446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 с инструментами.</w:t>
            </w:r>
          </w:p>
        </w:tc>
      </w:tr>
      <w:tr w:rsidR="00716FAF" w:rsidRPr="00716FAF" w:rsidTr="005B635C">
        <w:trPr>
          <w:trHeight w:val="697"/>
        </w:trPr>
        <w:tc>
          <w:tcPr>
            <w:tcW w:w="2596" w:type="pct"/>
            <w:gridSpan w:val="7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Рефлексия по уроку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Были ли цели урока/цели обучения реалистичными?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Все ли учащиеся достигли ЦО?</w:t>
            </w:r>
            <w:r w:rsidRPr="0052681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 xml:space="preserve"> </w:t>
            </w: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Если нет, то почему?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Правильно ли проведена дифференциация на уроке?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Выдержаны ли были временные этапы урока?</w:t>
            </w:r>
          </w:p>
          <w:p w:rsidR="00716FAF" w:rsidRPr="00716FAF" w:rsidRDefault="00716FAF" w:rsidP="003446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ru-RU"/>
              </w:rPr>
              <w:t>Какие отступления были от плана урока и почему?</w:t>
            </w:r>
          </w:p>
        </w:tc>
        <w:tc>
          <w:tcPr>
            <w:tcW w:w="240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16F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716FAF" w:rsidRPr="00716FAF" w:rsidTr="005B635C">
        <w:trPr>
          <w:trHeight w:val="480"/>
        </w:trPr>
        <w:tc>
          <w:tcPr>
            <w:tcW w:w="2596" w:type="pct"/>
            <w:gridSpan w:val="7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vAlign w:val="center"/>
            <w:hideMark/>
          </w:tcPr>
          <w:p w:rsidR="00716FAF" w:rsidRPr="00716FAF" w:rsidRDefault="00716FAF" w:rsidP="00716F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FAF" w:rsidRPr="00716FAF" w:rsidRDefault="00716FAF" w:rsidP="00716F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C0BFC" w:rsidRDefault="004C0BFC">
      <w:bookmarkStart w:id="0" w:name="_GoBack"/>
      <w:bookmarkEnd w:id="0"/>
    </w:p>
    <w:sectPr w:rsidR="004C0BFC" w:rsidSect="00716FA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E65"/>
    <w:multiLevelType w:val="multilevel"/>
    <w:tmpl w:val="0A0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7D6"/>
    <w:multiLevelType w:val="multilevel"/>
    <w:tmpl w:val="D3E0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A72BA"/>
    <w:multiLevelType w:val="multilevel"/>
    <w:tmpl w:val="116C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507B6"/>
    <w:multiLevelType w:val="multilevel"/>
    <w:tmpl w:val="0A6C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544D6"/>
    <w:multiLevelType w:val="multilevel"/>
    <w:tmpl w:val="15E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25CBD"/>
    <w:multiLevelType w:val="multilevel"/>
    <w:tmpl w:val="21F8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AF"/>
    <w:rsid w:val="0034461F"/>
    <w:rsid w:val="004C0BFC"/>
    <w:rsid w:val="00526819"/>
    <w:rsid w:val="005B635C"/>
    <w:rsid w:val="007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2021-10-14T18:27:00Z</cp:lastPrinted>
  <dcterms:created xsi:type="dcterms:W3CDTF">2021-10-14T18:02:00Z</dcterms:created>
  <dcterms:modified xsi:type="dcterms:W3CDTF">2021-11-18T15:03:00Z</dcterms:modified>
</cp:coreProperties>
</file>