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22" w:rsidRPr="006068A8" w:rsidRDefault="001377A1" w:rsidP="00A83853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b/>
          <w:sz w:val="24"/>
          <w:szCs w:val="24"/>
        </w:rPr>
        <w:t>Ж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Ң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РТЫЛҒ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Н  БІЛІМ БЕРУ Б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ҒД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РЛ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М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 xml:space="preserve">СЫ 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ЯСЫНД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 xml:space="preserve"> Қ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ЛЫПТ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СТЫРУШЫ Б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Ғ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Л</w:t>
      </w:r>
      <w:r w:rsidR="00DE4147" w:rsidRPr="006068A8">
        <w:rPr>
          <w:rFonts w:ascii="Times New Roman" w:hAnsi="Times New Roman" w:cs="Times New Roman"/>
          <w:b/>
          <w:sz w:val="24"/>
          <w:szCs w:val="24"/>
        </w:rPr>
        <w:t>A</w:t>
      </w:r>
      <w:r w:rsidRPr="006068A8">
        <w:rPr>
          <w:rFonts w:ascii="Times New Roman" w:hAnsi="Times New Roman" w:cs="Times New Roman"/>
          <w:b/>
          <w:sz w:val="24"/>
          <w:szCs w:val="24"/>
        </w:rPr>
        <w:t>У</w:t>
      </w:r>
      <w:r w:rsidR="00605C17" w:rsidRPr="006068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ДЫ ЖҮЗЕГЕ </w:t>
      </w:r>
      <w:r w:rsidR="00DE4147" w:rsidRPr="006068A8"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="00605C17" w:rsidRPr="006068A8">
        <w:rPr>
          <w:rFonts w:ascii="Times New Roman" w:hAnsi="Times New Roman" w:cs="Times New Roman"/>
          <w:b/>
          <w:sz w:val="24"/>
          <w:szCs w:val="24"/>
          <w:lang w:val="kk-KZ"/>
        </w:rPr>
        <w:t>СЫРУ</w:t>
      </w:r>
      <w:r w:rsidR="00145B0E" w:rsidRPr="006068A8">
        <w:rPr>
          <w:rFonts w:ascii="Times New Roman" w:hAnsi="Times New Roman" w:cs="Times New Roman"/>
          <w:b/>
          <w:sz w:val="24"/>
          <w:szCs w:val="24"/>
          <w:lang w:val="kk-KZ"/>
        </w:rPr>
        <w:t>ДЫҢ</w:t>
      </w:r>
      <w:r w:rsidR="002F4C21" w:rsidRPr="006068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5B0E" w:rsidRPr="006068A8">
        <w:rPr>
          <w:rFonts w:ascii="Times New Roman" w:hAnsi="Times New Roman" w:cs="Times New Roman"/>
          <w:b/>
          <w:sz w:val="24"/>
          <w:szCs w:val="24"/>
          <w:lang w:val="kk-KZ"/>
        </w:rPr>
        <w:t>АРТЫҚШЫЛЫҒ</w:t>
      </w:r>
      <w:proofErr w:type="gramStart"/>
      <w:r w:rsidR="00145B0E" w:rsidRPr="006068A8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bookmarkStart w:id="0" w:name="_GoBack"/>
      <w:bookmarkEnd w:id="0"/>
      <w:proofErr w:type="gramEnd"/>
    </w:p>
    <w:p w:rsidR="006068A8" w:rsidRDefault="00187E54" w:rsidP="00A838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7E54" w:rsidRPr="006068A8" w:rsidRDefault="00187E54" w:rsidP="00A8385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D93910" w:rsidRPr="006068A8" w:rsidRDefault="00724EFC" w:rsidP="00A8385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зіргі 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ңд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оқыту және оқу үдерістерінің 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жетті 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ғдыл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ры мен терең түсініктерін игерген мұғ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лімдер ж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рдың білімін 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лық тұрғыд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н өзгерте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ды. Бұл ретте мұғ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лімнің терең біліктілігі шыңд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луы 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ңызды болып 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был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ды. Біліктілік – бұл білімдегі, тәжірибедегі, берілген білімді меңгертудегі бейімділік, құндылықты бейнелейтін ж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лпы 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білеттілік</w:t>
      </w:r>
      <w:r w:rsidR="00D93910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деуге бол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D93910" w:rsidRPr="006068A8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747D1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24EFC" w:rsidRPr="006068A8" w:rsidRDefault="00724EFC" w:rsidP="00A8385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="001E3CF2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ғылым мен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білім беруді 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мытудың 20</w:t>
      </w:r>
      <w:r w:rsidR="00A8385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="00A83853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жылд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рн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 мемлекеттік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ғд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сының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сымдықт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ры  өз кезегінде  білім беру 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сынд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мығ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 елдерге тән з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уи 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қс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тт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рмен және құндылықт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 жүйесімен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р. 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мығ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 елдер 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рын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енуде туынд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йтын мәселелердің бірі - бүгінде 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қ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рысынд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у жүйесінің ұтымды п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йд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нылм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уы. Осы мәселенің шешімін 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буд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5E34" w:rsidRPr="006068A8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r w:rsidR="00DE4147" w:rsidRPr="006068A8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335E34" w:rsidRPr="006068A8">
        <w:rPr>
          <w:rFonts w:ascii="Times New Roman" w:hAnsi="Times New Roman" w:cs="Times New Roman"/>
          <w:i/>
          <w:sz w:val="24"/>
          <w:szCs w:val="24"/>
          <w:lang w:val="kk-KZ"/>
        </w:rPr>
        <w:t>ң</w:t>
      </w:r>
      <w:r w:rsidR="00DE4147" w:rsidRPr="006068A8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335E34" w:rsidRPr="006068A8">
        <w:rPr>
          <w:rFonts w:ascii="Times New Roman" w:hAnsi="Times New Roman" w:cs="Times New Roman"/>
          <w:i/>
          <w:sz w:val="24"/>
          <w:szCs w:val="24"/>
          <w:lang w:val="kk-KZ"/>
        </w:rPr>
        <w:t>ртылғ</w:t>
      </w:r>
      <w:r w:rsidR="00DE4147" w:rsidRPr="006068A8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335E34" w:rsidRPr="006068A8">
        <w:rPr>
          <w:rFonts w:ascii="Times New Roman" w:hAnsi="Times New Roman" w:cs="Times New Roman"/>
          <w:i/>
          <w:sz w:val="24"/>
          <w:szCs w:val="24"/>
          <w:lang w:val="kk-KZ"/>
        </w:rPr>
        <w:t>н</w:t>
      </w:r>
      <w:r w:rsidR="00C27D74" w:rsidRPr="006068A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білім беру м</w:t>
      </w:r>
      <w:r w:rsidR="00DE4147" w:rsidRPr="006068A8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C27D74" w:rsidRPr="006068A8">
        <w:rPr>
          <w:rFonts w:ascii="Times New Roman" w:hAnsi="Times New Roman" w:cs="Times New Roman"/>
          <w:i/>
          <w:sz w:val="24"/>
          <w:szCs w:val="24"/>
          <w:lang w:val="kk-KZ"/>
        </w:rPr>
        <w:t>змұны негізіндегі</w:t>
      </w:r>
      <w:r w:rsidR="00335E34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қст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 Республик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сының пед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гог қызметкерлерінің біліктілігін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рттыру</w:t>
      </w:r>
      <w:r w:rsidR="00C27D74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курст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рының 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ңызы зор болып отыр. Ж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ртылғ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 білім беру 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змұнының өзектілігі  ҚР білім беруді 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мытудың </w:t>
      </w:r>
      <w:r w:rsidR="00A83853" w:rsidRPr="006068A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A8385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A83853" w:rsidRPr="006068A8"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="00A83853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A83853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жылд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рн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 мемлекеттік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ғд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сының  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қс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тт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ры</w:t>
      </w:r>
      <w:r w:rsidR="00A83853">
        <w:rPr>
          <w:rFonts w:ascii="Times New Roman" w:hAnsi="Times New Roman" w:cs="Times New Roman"/>
          <w:sz w:val="24"/>
          <w:szCs w:val="24"/>
          <w:lang w:val="kk-KZ"/>
        </w:rPr>
        <w:t xml:space="preserve"> және міндеттерімен үйлеседі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7D334B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рғы оқу тур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 шешімді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тымен оқытудың нәтижелерін жүйелі түрде жиынтықт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ғытт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қызметті белгілеу үшін қолд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9B183F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ды. 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Қалыптастырушы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әр 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күнде жүргізіліп тұр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 Оқыту үшін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 бұл білім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өздерінің оқудың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тысынд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тұрғ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нын,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ғытт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 керек және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жетті деңгейге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й жету керек екендігін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үшін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және ол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рдың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лімдері қолд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 мәліметтерді іздеу және түсіндіру үдерісі.</w:t>
      </w:r>
    </w:p>
    <w:p w:rsidR="004061FE" w:rsidRPr="006068A8" w:rsidRDefault="004061FE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hAnsi="Times New Roman" w:cs="Times New Roman"/>
          <w:sz w:val="24"/>
          <w:szCs w:val="24"/>
          <w:lang w:val="kk-KZ"/>
        </w:rPr>
        <w:t>П.Блэк, Д.Уильям оқытуды ж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қс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рту</w:t>
      </w:r>
      <w:r w:rsidR="00B20B87" w:rsidRPr="006068A8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бес негізгі </w:t>
      </w:r>
      <w:r w:rsidR="00B20B87" w:rsidRPr="006068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компоненттерді</w:t>
      </w:r>
      <w:r w:rsidR="00B20B87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белгілейді: </w:t>
      </w:r>
      <w:r w:rsidR="00B20B87" w:rsidRPr="006068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kk-KZ" w:eastAsia="ru-RU"/>
        </w:rPr>
        <w:t>о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қушыл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рмен тиімді кері б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йл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ныс орн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туды қ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мт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м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сыз ету; оқушыл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рдың өзіндік білім 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лу үдерісіне белсенді қ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тысуы; б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у нәтижелерін ескере отыр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оқу үдерісін түзету; білім 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луғ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м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ңызды әсер ететін ынт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мен өзін-өзі құрметтеуге деген б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удың әсерін түсіну; оқушыл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рдың өз білім деңгейін өздігінен б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й </w:t>
      </w:r>
      <w:r w:rsidR="00DE414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a</w:t>
      </w:r>
      <w:r w:rsidR="00B20B87" w:rsidRPr="006068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лу біліктілігі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0D5C" w:rsidRPr="006068A8" w:rsidRDefault="00E17F8B" w:rsidP="00A83853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лыпт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стырушы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удың құрылымынд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ғы ск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ффолдинг 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пед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гогтердің оқу үдерісі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рысынд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ғы оқушыл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р үшін «ж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қын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ғы 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му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йм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ғын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» жылжу   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қс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тынд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ғы қолд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уын сип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тт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070D5C" w:rsidRPr="006068A8">
        <w:rPr>
          <w:rFonts w:ascii="Times New Roman" w:hAnsi="Times New Roman" w:cs="Times New Roman"/>
          <w:sz w:val="24"/>
          <w:szCs w:val="24"/>
          <w:lang w:val="kk-KZ"/>
        </w:rPr>
        <w:t>йды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031F4" w:rsidRPr="006068A8">
        <w:rPr>
          <w:rFonts w:ascii="Times New Roman" w:hAnsi="Times New Roman" w:cs="Times New Roman"/>
          <w:sz w:val="24"/>
          <w:szCs w:val="24"/>
          <w:lang w:val="kk-KZ"/>
        </w:rPr>
        <w:t>Бұл тұст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031F4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пед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031F4" w:rsidRPr="006068A8">
        <w:rPr>
          <w:rFonts w:ascii="Times New Roman" w:hAnsi="Times New Roman" w:cs="Times New Roman"/>
          <w:sz w:val="24"/>
          <w:szCs w:val="24"/>
          <w:lang w:val="kk-KZ"/>
        </w:rPr>
        <w:t>гогтер оқу үшін 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031F4" w:rsidRPr="006068A8">
        <w:rPr>
          <w:rFonts w:ascii="Times New Roman" w:hAnsi="Times New Roman" w:cs="Times New Roman"/>
          <w:sz w:val="24"/>
          <w:szCs w:val="24"/>
          <w:lang w:val="kk-KZ"/>
        </w:rPr>
        <w:t>жетті ұсынымд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031F4" w:rsidRPr="006068A8">
        <w:rPr>
          <w:rFonts w:ascii="Times New Roman" w:hAnsi="Times New Roman" w:cs="Times New Roman"/>
          <w:sz w:val="24"/>
          <w:szCs w:val="24"/>
          <w:lang w:val="kk-KZ"/>
        </w:rPr>
        <w:t>рды бере отыр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031F4" w:rsidRPr="006068A8">
        <w:rPr>
          <w:rFonts w:ascii="Times New Roman" w:hAnsi="Times New Roman" w:cs="Times New Roman"/>
          <w:sz w:val="24"/>
          <w:szCs w:val="24"/>
          <w:lang w:val="kk-KZ"/>
        </w:rPr>
        <w:t>, оқушыл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031F4" w:rsidRPr="006068A8">
        <w:rPr>
          <w:rFonts w:ascii="Times New Roman" w:hAnsi="Times New Roman" w:cs="Times New Roman"/>
          <w:sz w:val="24"/>
          <w:szCs w:val="24"/>
          <w:lang w:val="kk-KZ"/>
        </w:rPr>
        <w:t>рдың оқуд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031F4" w:rsidRPr="006068A8">
        <w:rPr>
          <w:rFonts w:ascii="Times New Roman" w:hAnsi="Times New Roman" w:cs="Times New Roman"/>
          <w:sz w:val="24"/>
          <w:szCs w:val="24"/>
          <w:lang w:val="kk-KZ"/>
        </w:rPr>
        <w:t>ғы кедергілерін</w:t>
      </w:r>
      <w:r w:rsidR="007E73D3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өздігінен жоюғ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E73D3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және күрделі түсініктерді игеруіне көмектеседі. 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лыпт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стырушы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у о</w:t>
      </w:r>
      <w:r w:rsidR="00632176" w:rsidRPr="006068A8">
        <w:rPr>
          <w:rFonts w:ascii="Times New Roman" w:hAnsi="Times New Roman" w:cs="Times New Roman"/>
          <w:sz w:val="24"/>
          <w:szCs w:val="24"/>
          <w:lang w:val="kk-KZ"/>
        </w:rPr>
        <w:t>қушыл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32176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рдың тиімділік дәрежесін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32176" w:rsidRPr="006068A8">
        <w:rPr>
          <w:rFonts w:ascii="Times New Roman" w:hAnsi="Times New Roman" w:cs="Times New Roman"/>
          <w:sz w:val="24"/>
          <w:szCs w:val="24"/>
          <w:lang w:val="kk-KZ"/>
        </w:rPr>
        <w:t>нықт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32176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у үшін  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ск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ффолдинг</w:t>
      </w:r>
      <w:r w:rsidR="007E73D3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рқылы жүзеге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сырыл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ды. Әрине, осығ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н сәйкес оқыту әдістемесіне 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B0A29" w:rsidRPr="006068A8">
        <w:rPr>
          <w:rFonts w:ascii="Times New Roman" w:hAnsi="Times New Roman" w:cs="Times New Roman"/>
          <w:sz w:val="24"/>
          <w:szCs w:val="24"/>
          <w:lang w:val="kk-KZ"/>
        </w:rPr>
        <w:t>жетті түзетулер жүргізіледі.</w:t>
      </w:r>
    </w:p>
    <w:p w:rsidR="009B183F" w:rsidRPr="006068A8" w:rsidRDefault="00806BF6" w:rsidP="00A838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лыпт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стырушы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уды жүзеге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сыруд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келесі ұст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нымд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рдың өзіндік орны ерекше:</w:t>
      </w:r>
      <w:r w:rsidR="009B183F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B183F" w:rsidRPr="006068A8" w:rsidRDefault="00806BF6" w:rsidP="00A838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М</w:t>
      </w:r>
      <w:r w:rsidR="00DE4147" w:rsidRPr="006068A8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ңыздылық</w:t>
      </w:r>
      <w:r w:rsidR="009B183F" w:rsidRPr="006068A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9B183F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Оқушыл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рдың білім мен әрекеттерінің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ңызды нәтижелеріне шоғырл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нуы</w:t>
      </w:r>
      <w:r w:rsidR="009B183F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94B77" w:rsidRPr="006068A8" w:rsidRDefault="001C7648" w:rsidP="00A838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="00DE4147" w:rsidRPr="006068A8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р</w:t>
      </w:r>
      <w:r w:rsidR="00DE4147" w:rsidRPr="006068A8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="00DE4147" w:rsidRPr="006068A8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рлық.</w:t>
      </w:r>
      <w:r w:rsidR="005109D4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>Оқыту м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>қс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>тт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>ры мен нәтижелеріне білім, білік, 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>ғды, құндылық, құзыреттіліктердің сәйкестігін 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E96242" w:rsidRPr="006068A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у. </w:t>
      </w:r>
    </w:p>
    <w:p w:rsidR="005E6299" w:rsidRPr="006068A8" w:rsidRDefault="009B183F" w:rsidP="00A838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Объектив</w:t>
      </w:r>
      <w:r w:rsidR="00694B77" w:rsidRPr="006068A8">
        <w:rPr>
          <w:rFonts w:ascii="Times New Roman" w:hAnsi="Times New Roman" w:cs="Times New Roman"/>
          <w:i/>
          <w:sz w:val="24"/>
          <w:szCs w:val="24"/>
          <w:lang w:val="kk-KZ"/>
        </w:rPr>
        <w:t>тілік және әділдік.</w:t>
      </w:r>
      <w:r w:rsidR="00694B77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>удың н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>қты критерийлерін құр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стыру.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Критери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йлер </w:t>
      </w:r>
      <w:r w:rsidR="005E6299" w:rsidRPr="006068A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299"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299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мен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299"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299"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299" w:rsidRPr="006068A8">
        <w:rPr>
          <w:rFonts w:ascii="Times New Roman" w:hAnsi="Times New Roman" w:cs="Times New Roman"/>
          <w:sz w:val="24"/>
          <w:szCs w:val="24"/>
          <w:lang w:val="kk-KZ"/>
        </w:rPr>
        <w:t>уды оқушығ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299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қысым көрсету құр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299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лы ретіндегі 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D2561B" w:rsidRPr="006068A8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D2561B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тің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лдын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EC2A04"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5E6299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</w:p>
    <w:p w:rsidR="004C5EA5" w:rsidRPr="006068A8" w:rsidRDefault="00DE4147" w:rsidP="00A838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="005E6299" w:rsidRPr="006068A8">
        <w:rPr>
          <w:rFonts w:ascii="Times New Roman" w:hAnsi="Times New Roman" w:cs="Times New Roman"/>
          <w:i/>
          <w:sz w:val="24"/>
          <w:szCs w:val="24"/>
          <w:lang w:val="kk-KZ"/>
        </w:rPr>
        <w:t>шықтық</w:t>
      </w:r>
      <w:r w:rsidR="009B183F" w:rsidRPr="006068A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9B183F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псырм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ны орынд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лдынд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критерийлер мен б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у тәсілдерін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лдын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х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рл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у. Оқушыл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р критерийлерді құруғ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тыс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4C5EA5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</w:p>
    <w:p w:rsidR="004C5EA5" w:rsidRPr="006068A8" w:rsidRDefault="004C5EA5" w:rsidP="00A8385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B183F" w:rsidRPr="006068A8" w:rsidRDefault="00FC6776" w:rsidP="00A838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Қолжетімділік.</w:t>
      </w:r>
      <w:r w:rsidR="009B183F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4CA1" w:rsidRPr="006068A8">
        <w:rPr>
          <w:rFonts w:ascii="Times New Roman" w:hAnsi="Times New Roman" w:cs="Times New Roman"/>
          <w:sz w:val="24"/>
          <w:szCs w:val="24"/>
          <w:lang w:val="kk-KZ"/>
        </w:rPr>
        <w:t>Оқу үдерісіне 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34CA1" w:rsidRPr="006068A8">
        <w:rPr>
          <w:rFonts w:ascii="Times New Roman" w:hAnsi="Times New Roman" w:cs="Times New Roman"/>
          <w:sz w:val="24"/>
          <w:szCs w:val="24"/>
          <w:lang w:val="kk-KZ"/>
        </w:rPr>
        <w:t>тысушыл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34CA1" w:rsidRPr="006068A8">
        <w:rPr>
          <w:rFonts w:ascii="Times New Roman" w:hAnsi="Times New Roman" w:cs="Times New Roman"/>
          <w:sz w:val="24"/>
          <w:szCs w:val="24"/>
          <w:lang w:val="kk-KZ"/>
        </w:rPr>
        <w:t>рғ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34CA1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34CA1"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34CA1"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34CA1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у үдерісінің, әдістері мен түрлерінің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34CA1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нық болуы. </w:t>
      </w:r>
    </w:p>
    <w:p w:rsidR="009B183F" w:rsidRPr="006068A8" w:rsidRDefault="00B34CA1" w:rsidP="00A838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Жүйелілік</w:t>
      </w:r>
      <w:r w:rsidR="009B183F" w:rsidRPr="006068A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уды жүйелі және дәйекті түрде жүзеге 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6068A8">
        <w:rPr>
          <w:rFonts w:ascii="Times New Roman" w:hAnsi="Times New Roman" w:cs="Times New Roman"/>
          <w:sz w:val="24"/>
          <w:szCs w:val="24"/>
          <w:lang w:val="kk-KZ"/>
        </w:rPr>
        <w:t>сыру</w:t>
      </w:r>
      <w:r w:rsidR="009B183F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B183F" w:rsidRPr="006068A8" w:rsidRDefault="00B34CA1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hAnsi="Times New Roman" w:cs="Times New Roman"/>
          <w:i/>
          <w:sz w:val="24"/>
          <w:szCs w:val="24"/>
          <w:lang w:val="kk-KZ"/>
        </w:rPr>
        <w:t>Мейірімділік</w:t>
      </w:r>
      <w:r w:rsidR="009B183F" w:rsidRPr="006068A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9B183F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Оқушыл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рдың 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муын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ғытт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лғ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н серіктестік 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рым-қ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тын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с орн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ту үшін ж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ғд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й ж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DE4147" w:rsidRPr="006068A8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479B6" w:rsidRPr="006068A8">
        <w:rPr>
          <w:rFonts w:ascii="Times New Roman" w:hAnsi="Times New Roman" w:cs="Times New Roman"/>
          <w:sz w:val="24"/>
          <w:szCs w:val="24"/>
          <w:lang w:val="kk-KZ"/>
        </w:rPr>
        <w:t>у.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Бұл ретте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лімдер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лғыз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ушы тұлғ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болм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йтындығын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рдың оқу білімге деген қызығушылығын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рттыр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отырып, әрбір оқушының оқуд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 күтілетін нәтижеге қол жеткізудегі жеткен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н-ж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қты және әділ 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2561B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уы тиіс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рысынд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жетістік  нәтижелерінің критерийлерін ұсыну, оқудың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оқушының көңілін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ру, өзі оқып ізденіп,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жұмыс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керектігін үйрету, өзіндік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ғдыл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ндыру,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рдың жұмыс 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сын үнемі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йтып отыру және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рдың жет</w:t>
      </w:r>
      <w:r w:rsidR="00D2561B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 жетістіктерін көрсетіп отырған абзал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Сонымен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оқушының үйрену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рын,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быс критерийлерін,</w:t>
      </w:r>
      <w:r w:rsidR="00D2561B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нені үйрену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</w:t>
      </w:r>
      <w:r w:rsidR="00925F4D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ліктерін ескеру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жет.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өзіне </w:t>
      </w:r>
      <w:r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«</w:t>
      </w:r>
      <w:r w:rsidR="00925F4D"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</w:t>
      </w:r>
      <w:r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ен нені іздеудемін?», «не іздегенімді?», «нені үйренгенімді?» </w:t>
      </w:r>
      <w:r w:rsidR="00D2561B"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«</w:t>
      </w:r>
      <w:r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</w:t>
      </w:r>
      <w:r w:rsidR="00DE4147"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йд</w:t>
      </w:r>
      <w:r w:rsidR="00DE4147"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н білемін</w:t>
      </w:r>
      <w:r w:rsidR="00D2561B" w:rsidRPr="006068A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?»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деген сұр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 өзіне үнемі қойып отыруғ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ғдыл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ндыру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лімнің құзырынд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болып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ды. 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оқушының оқуынд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 олқылықт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рту жолд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рын,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қырыпты меңгермей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лды немесе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псырм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 орынд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жолын түсінбегенін  әр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псырм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йын ескеріп отырғ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біз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рдың 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рысынд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бысқ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жеткен, жетпегендігін көре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мыз. 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лпы оқу жүйесінде  не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ды,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білім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</w:t>
      </w:r>
      <w:r w:rsidR="00925F4D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й тәсілдер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рқылы</w:t>
      </w:r>
      <w:r w:rsidR="00925F4D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 үшін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йтындығымызды үнемі 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шығ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уымыз керек.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лімдер  оқытудың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 оқушы нені білуі керек?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қушы не істеуі керек?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қушы  нені түсінуі керек?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ені қолд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тыны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білудің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ңыздылығын өз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лқыл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рысынд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белгілей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ның білімі әділ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нуы үшін критерий құру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рқылы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жүргізудің тиімділігін, критерийдің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әсерін, критерий кезінде 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ізденетінін,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лпын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тынын  және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лімнің бойынд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мдылықтың болуын өз 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рымд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өзекті мәселелердің бірі 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деуге болады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лімдер өз көзқ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дәлелдерін, өз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пікір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отырып, бір-бірінің жұмыст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форм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тивті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рқылы оқушының білімін әрі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мыту жолд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рын, 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модулін кері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ныс әдісінің бір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 деп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 келеді.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лыпт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стырушы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лімнің кәсіби біліктілігі жоғ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 болуы ш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рт.  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 оқушыны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удың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лыпт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стырушы әдісін тиімді қолд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ну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рысынд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 жұмыст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рту үшін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тты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әрі, жетістік критерийлерін толық жеткізілмеген жұмыс бөлігінің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жұлдызш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қоюын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немесе жұмыстың жетілдіру жолд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рын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уызш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жеткізуге де бол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лыпт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стырушы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- оқу үдерісіне өзгеріс енгізу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рдың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ілгерілеуін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D2561B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деп қарастыру керек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 жұмысын әрі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жетілдіруге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ғыт беру және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D2561B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мұғалімнің назарында болуы тиіс.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быс критерийлері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лімдердің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нені оқығ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қты тұжырымд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көмектесу үшін п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 және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рмен ол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рдың жұмысы тур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 ди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логқ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өз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іс-қимылғ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негіз бол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рмен тиімді кері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ныс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сыз  ет</w:t>
      </w:r>
      <w:r w:rsidR="00332C83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ілген жағдайда, оның алған білімін анықтай аламыз. 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у.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      </w:t>
      </w:r>
      <w:r w:rsidR="006419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Кері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ныс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мен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лімдерге жетістіктер мен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 тур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 х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беру болып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лім </w:t>
      </w:r>
      <w:r w:rsidR="00332C83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 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дұрыс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 беру үшін оғ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у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қыт беру керек. Егерде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телессе, жетекші сұр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қойып,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 өзі дұрыс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ғытт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йды. Кері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ныс көбінесе уәж болып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және де ол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лім мен оқушы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сенім мен сыйл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стық орн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 Кері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ныс үдерісінде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рдың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бын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және жеке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тты көрсеткіштерді белгілеуді көздейтін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удың бірі. Яғни,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 өздерінің жұмысын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тысты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йтылғ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пікірлер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ндырып, ол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 келешекте жетілдіру мүмкіндіктерін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ынт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ндыру және 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рдың үйренгенін үнемі жин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 отырып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рдың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жылжул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 отыру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лімнің міндеті болып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ды. 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Сөйтіп</w:t>
      </w:r>
      <w:r w:rsidR="00925F4D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 әр оқушының нені біліп, нені ойл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п,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оқитыны тур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 неғұрлым көп білсе, соғұрлым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рдың жетістіктерін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рттыру мен өзінің оқытуын жетілдіруге мүмкіндігі көп. Өзінің оқуының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 мен жетістікке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жетуін білу үшін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өз өзін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 үйрену керек. Ол үшін өз өзін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және бірін бірі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п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рын, өз ойын п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йымд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йтын сұр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беруге бол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Бүгінгі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рдың ынт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рттыр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отырып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лыпт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стырушы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рдың өздеріне мүмкіндік беру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рқылы оқу </w:t>
      </w:r>
      <w:r w:rsidR="00E96242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үдерісін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тиімді ету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лімнің жұмысын жеңілдетуде. Сонымен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мұғ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лімдер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рдың өсіп жетілуін және білім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луын үнемі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 отыр</w:t>
      </w:r>
      <w:r w:rsidR="00332C83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ады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оқуынд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йтын проблем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рды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стыру тәсілдерін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көмектес</w:t>
      </w:r>
      <w:r w:rsidR="00332C83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еді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Өзін-өзі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– өз әрекеттері мен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беру, ол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 сыни көзқ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тұрғысын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білеті, өз тәжірибесін кәсіби қызметпен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ныстыру әрекеттері оқушыд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рефлексия 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ғдысы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лыпт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ндығын көрсетеді. Өзін-өзі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және сыныпт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йтын және оқитын тұлғ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ретінде өзінің білімін,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ғымд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псырм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 түсінуге, оқыту үдерісін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ртудың жолд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сезінуге мүмкіндік бере отырып, оқыту үдерісінде жетістікке жетуге мүмкіндік береді. Ол өзін өзі сыйл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сезімін, оқу үшін өзінің ынт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нуы мен жеке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пкершілігін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рттыруғ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үлес қос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Өзін-өзі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 жұмысын кестелер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рқылы жүзеге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сыру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тиімді бол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еді. Мыс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лы: оқушының өзін-өзі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кестесі, өзінің пікірт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тысуын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кестесі, топтық жұмыст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кестесі, «ойды қорытындыл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у» тәсілін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кестесі  және топ жұмысын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кестесін құру</w:t>
      </w:r>
      <w:r w:rsidR="00332C83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т.б.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C4829" w:rsidRPr="006068A8" w:rsidRDefault="00DE4147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E42EBA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критерийлер құру 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рқылы б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 ізденеді, т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лпын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ды, ойл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және ұмтыл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ды, яғни оқуды ж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рту үшін өз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әрекеттесе отырып жұмыст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өз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үйренеді. Оқушыл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ұсынылғ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критерийлерді түсінбей қ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лм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үшін б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критерийлерін түсіндіріп, т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лқыл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 ескерулері тиіс. Оқушыл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өзінің жеке жұмысын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немесе бір-бірінің жұмысын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қойғ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нн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гөрі, өз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удың,  өзін-өзі б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удың м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ңызы зор. Онд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 м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 - оқушыл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 жұмыст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рының с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 көтеруге қызықтыру және оны ж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ртудың мүмкіндіктерін т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лд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уғ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көмектесу</w:t>
      </w:r>
      <w:r w:rsidR="00332C83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болып отыр</w:t>
      </w:r>
      <w:r w:rsidR="00DC4829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бір-бірін  қолд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йтынд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й,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жетті кері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нысты орн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көмектеседі, ол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сөйлесу,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лқыл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у, түсіндіру және бір-бірін сыни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мүмкіндігін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сыз етеді. Тиімді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өз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 у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қытт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кезеңінде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рдың од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 әрі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ұмтылуғ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деген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пкершіліктерін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мытуғ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көмектеседі. 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Өзін-өзі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стр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тегиял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рының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лпы сип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 – белгілі бір критерийлердің болуынд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Өзін-өзі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және өз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қты критерийлерді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 етеді. Ол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р: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не тексерілуге тиіс екенін түсіну;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өзінің жұмыст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мүмкіндік беру;</w:t>
      </w:r>
    </w:p>
    <w:p w:rsidR="00DC4829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өздерінің жеке м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рын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өз жұмыст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рту үшін не істеу керектігін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көмектесу үшін керек.</w:t>
      </w:r>
    </w:p>
    <w:p w:rsidR="001C05B6" w:rsidRPr="006068A8" w:rsidRDefault="00DC4829" w:rsidP="00A8385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өз  кезегінде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жұмыст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рының 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сын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6905F6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және жұмыст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рын әрі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мытуын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жол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 Өз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нәтижесінде оқушыл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рдың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көздері жетіп, бәсекелестік тудырып, өз деңгейлерінің жоғ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ры болуын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лпын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ды, келесі жолы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 жібермей, жіберген қ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телерінің дұрыс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бын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көңіл қояды, білім 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луғ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ұмтыл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 Сондықт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удың әр түрін қолд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ну ж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қсы нәтиже береді деп ойл</w:t>
      </w:r>
      <w:r w:rsidR="00DE4147"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ймы</w:t>
      </w:r>
      <w:r w:rsidR="00A838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6068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97B03" w:rsidRPr="00A83853" w:rsidRDefault="00A83853" w:rsidP="00A83853">
      <w:pPr>
        <w:tabs>
          <w:tab w:val="left" w:pos="-851"/>
          <w:tab w:val="left" w:pos="-709"/>
          <w:tab w:val="left" w:pos="709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838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Солтүстік Қазақстан облысы</w:t>
      </w:r>
    </w:p>
    <w:p w:rsidR="00A83853" w:rsidRPr="00A83853" w:rsidRDefault="00A83853" w:rsidP="00A83853">
      <w:pPr>
        <w:tabs>
          <w:tab w:val="left" w:pos="-851"/>
          <w:tab w:val="left" w:pos="-709"/>
          <w:tab w:val="left" w:pos="709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838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Шал ақын ауданы </w:t>
      </w:r>
    </w:p>
    <w:p w:rsidR="00A83853" w:rsidRPr="00A83853" w:rsidRDefault="00A83853" w:rsidP="00A83853">
      <w:pPr>
        <w:tabs>
          <w:tab w:val="left" w:pos="-851"/>
          <w:tab w:val="left" w:pos="-709"/>
          <w:tab w:val="left" w:pos="709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838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Сергеевка Қаласы</w:t>
      </w:r>
    </w:p>
    <w:p w:rsidR="00A83853" w:rsidRPr="00A83853" w:rsidRDefault="00A83853" w:rsidP="00A83853">
      <w:pPr>
        <w:tabs>
          <w:tab w:val="left" w:pos="-851"/>
          <w:tab w:val="left" w:pos="-709"/>
          <w:tab w:val="left" w:pos="709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8385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Шал ақын ауданының қазақ орта мектебінің ДҒІЖО Шаниева Г. </w:t>
      </w:r>
    </w:p>
    <w:sectPr w:rsidR="00A83853" w:rsidRPr="00A83853" w:rsidSect="00A83853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1BF4"/>
    <w:multiLevelType w:val="hybridMultilevel"/>
    <w:tmpl w:val="41A8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29"/>
    <w:rsid w:val="00070D5C"/>
    <w:rsid w:val="001377A1"/>
    <w:rsid w:val="00145B0E"/>
    <w:rsid w:val="00181A0A"/>
    <w:rsid w:val="00187E54"/>
    <w:rsid w:val="001961B1"/>
    <w:rsid w:val="001C05B6"/>
    <w:rsid w:val="001C7648"/>
    <w:rsid w:val="001E3CF2"/>
    <w:rsid w:val="002B13C5"/>
    <w:rsid w:val="002B4941"/>
    <w:rsid w:val="002F4C21"/>
    <w:rsid w:val="00300EF6"/>
    <w:rsid w:val="003205E3"/>
    <w:rsid w:val="00332C83"/>
    <w:rsid w:val="0033471D"/>
    <w:rsid w:val="00335E34"/>
    <w:rsid w:val="003632F4"/>
    <w:rsid w:val="003B26D5"/>
    <w:rsid w:val="004061FE"/>
    <w:rsid w:val="004566D0"/>
    <w:rsid w:val="004747D1"/>
    <w:rsid w:val="004B7312"/>
    <w:rsid w:val="004C5EA5"/>
    <w:rsid w:val="004D5984"/>
    <w:rsid w:val="005031F4"/>
    <w:rsid w:val="005109D4"/>
    <w:rsid w:val="005B0A29"/>
    <w:rsid w:val="005E6299"/>
    <w:rsid w:val="00605C17"/>
    <w:rsid w:val="006068A8"/>
    <w:rsid w:val="00632176"/>
    <w:rsid w:val="00641929"/>
    <w:rsid w:val="006905F6"/>
    <w:rsid w:val="00694B77"/>
    <w:rsid w:val="006B0E12"/>
    <w:rsid w:val="006B2195"/>
    <w:rsid w:val="00724EFC"/>
    <w:rsid w:val="007445E9"/>
    <w:rsid w:val="0076574A"/>
    <w:rsid w:val="007669C1"/>
    <w:rsid w:val="00794047"/>
    <w:rsid w:val="007A02A4"/>
    <w:rsid w:val="007C5248"/>
    <w:rsid w:val="007D334B"/>
    <w:rsid w:val="007D4629"/>
    <w:rsid w:val="007E73D3"/>
    <w:rsid w:val="00806BF6"/>
    <w:rsid w:val="008549F6"/>
    <w:rsid w:val="0087182F"/>
    <w:rsid w:val="00871AB4"/>
    <w:rsid w:val="00925F4D"/>
    <w:rsid w:val="00936893"/>
    <w:rsid w:val="009370E5"/>
    <w:rsid w:val="00944D75"/>
    <w:rsid w:val="009479B6"/>
    <w:rsid w:val="009B183F"/>
    <w:rsid w:val="009E050A"/>
    <w:rsid w:val="009E7418"/>
    <w:rsid w:val="00A13836"/>
    <w:rsid w:val="00A209AA"/>
    <w:rsid w:val="00A83853"/>
    <w:rsid w:val="00B057FB"/>
    <w:rsid w:val="00B20B87"/>
    <w:rsid w:val="00B34CA1"/>
    <w:rsid w:val="00B75FBC"/>
    <w:rsid w:val="00BA52E0"/>
    <w:rsid w:val="00BA5EAA"/>
    <w:rsid w:val="00C27D74"/>
    <w:rsid w:val="00D2561B"/>
    <w:rsid w:val="00D752D1"/>
    <w:rsid w:val="00D93910"/>
    <w:rsid w:val="00D97B03"/>
    <w:rsid w:val="00DB7C1A"/>
    <w:rsid w:val="00DC31B9"/>
    <w:rsid w:val="00DC4829"/>
    <w:rsid w:val="00DE4147"/>
    <w:rsid w:val="00E17F8B"/>
    <w:rsid w:val="00E35922"/>
    <w:rsid w:val="00E42EBA"/>
    <w:rsid w:val="00E96242"/>
    <w:rsid w:val="00EB471C"/>
    <w:rsid w:val="00EC2A04"/>
    <w:rsid w:val="00EE330D"/>
    <w:rsid w:val="00FA2AFC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 Кабденова</dc:creator>
  <cp:lastModifiedBy>Пользователь Windows</cp:lastModifiedBy>
  <cp:revision>2</cp:revision>
  <cp:lastPrinted>2016-11-04T10:10:00Z</cp:lastPrinted>
  <dcterms:created xsi:type="dcterms:W3CDTF">2020-09-22T09:27:00Z</dcterms:created>
  <dcterms:modified xsi:type="dcterms:W3CDTF">2020-09-22T09:27:00Z</dcterms:modified>
</cp:coreProperties>
</file>