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8" w:rsidRPr="000C1A92" w:rsidRDefault="000C1A92" w:rsidP="00EB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D75" w:rsidRPr="000C1A92">
        <w:rPr>
          <w:rFonts w:ascii="Times New Roman" w:hAnsi="Times New Roman" w:cs="Times New Roman"/>
          <w:b/>
          <w:sz w:val="28"/>
          <w:szCs w:val="28"/>
        </w:rPr>
        <w:t>«</w:t>
      </w:r>
      <w:r w:rsidR="00E93D8B" w:rsidRPr="000C1A92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BC3AE3" w:rsidRPr="000C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B89" w:rsidRPr="000C1A92">
        <w:rPr>
          <w:rFonts w:ascii="Times New Roman" w:hAnsi="Times New Roman" w:cs="Times New Roman"/>
          <w:b/>
          <w:sz w:val="28"/>
          <w:szCs w:val="28"/>
        </w:rPr>
        <w:t>современного  рын</w:t>
      </w:r>
      <w:r w:rsidR="008C7D75" w:rsidRPr="000C1A92">
        <w:rPr>
          <w:rFonts w:ascii="Times New Roman" w:hAnsi="Times New Roman" w:cs="Times New Roman"/>
          <w:b/>
          <w:sz w:val="28"/>
          <w:szCs w:val="28"/>
        </w:rPr>
        <w:t>к</w:t>
      </w:r>
      <w:r w:rsidR="00FC3B89" w:rsidRPr="000C1A9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C7D75" w:rsidRPr="000C1A92">
        <w:rPr>
          <w:rFonts w:ascii="Times New Roman" w:hAnsi="Times New Roman" w:cs="Times New Roman"/>
          <w:b/>
          <w:sz w:val="28"/>
          <w:szCs w:val="28"/>
        </w:rPr>
        <w:t xml:space="preserve"> труда»</w:t>
      </w:r>
    </w:p>
    <w:p w:rsidR="000C1A92" w:rsidRDefault="000C1A92" w:rsidP="00EB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2">
        <w:rPr>
          <w:rFonts w:ascii="Times New Roman" w:hAnsi="Times New Roman" w:cs="Times New Roman"/>
          <w:b/>
          <w:sz w:val="28"/>
          <w:szCs w:val="28"/>
        </w:rPr>
        <w:t>(Психопрофилактическое занятие для учащихся 9 классов по профессиональному самоопределению)</w:t>
      </w:r>
    </w:p>
    <w:p w:rsidR="00857329" w:rsidRDefault="00506A6E" w:rsidP="00506A6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5732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57329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="0085732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57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7329">
        <w:rPr>
          <w:rFonts w:ascii="Times New Roman" w:hAnsi="Times New Roman" w:cs="Times New Roman"/>
          <w:b/>
          <w:i/>
          <w:sz w:val="28"/>
          <w:szCs w:val="28"/>
        </w:rPr>
        <w:t>Никифорова Татьяна Михайловна</w:t>
      </w:r>
      <w:r w:rsidR="00857329" w:rsidRPr="00857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7329">
        <w:rPr>
          <w:rFonts w:ascii="Times New Roman" w:hAnsi="Times New Roman" w:cs="Times New Roman"/>
          <w:b/>
          <w:i/>
          <w:sz w:val="28"/>
          <w:szCs w:val="28"/>
        </w:rPr>
        <w:t>Педагог</w:t>
      </w:r>
    </w:p>
    <w:p w:rsidR="00506A6E" w:rsidRPr="00857329" w:rsidRDefault="00857329" w:rsidP="00506A6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- </w:t>
      </w:r>
      <w:r w:rsidRPr="00857329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</w:p>
    <w:p w:rsidR="00506A6E" w:rsidRPr="00857329" w:rsidRDefault="00506A6E" w:rsidP="00506A6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7329">
        <w:rPr>
          <w:rFonts w:ascii="Times New Roman" w:hAnsi="Times New Roman" w:cs="Times New Roman"/>
          <w:b/>
          <w:i/>
          <w:sz w:val="28"/>
          <w:szCs w:val="28"/>
        </w:rPr>
        <w:t>(КГУ «</w:t>
      </w:r>
      <w:proofErr w:type="spellStart"/>
      <w:r w:rsidRPr="00857329">
        <w:rPr>
          <w:rFonts w:ascii="Times New Roman" w:hAnsi="Times New Roman" w:cs="Times New Roman"/>
          <w:b/>
          <w:i/>
          <w:sz w:val="28"/>
          <w:szCs w:val="28"/>
        </w:rPr>
        <w:t>Меновновская</w:t>
      </w:r>
      <w:proofErr w:type="spellEnd"/>
      <w:r w:rsidRPr="00857329">
        <w:rPr>
          <w:rFonts w:ascii="Times New Roman" w:hAnsi="Times New Roman" w:cs="Times New Roman"/>
          <w:b/>
          <w:i/>
          <w:sz w:val="28"/>
          <w:szCs w:val="28"/>
        </w:rPr>
        <w:t xml:space="preserve"> средняя школа»)</w:t>
      </w:r>
    </w:p>
    <w:p w:rsidR="00463D99" w:rsidRPr="000C1A92" w:rsidRDefault="008C7D75" w:rsidP="008573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1A92">
        <w:rPr>
          <w:b/>
          <w:sz w:val="28"/>
          <w:szCs w:val="28"/>
        </w:rPr>
        <w:t>Цель</w:t>
      </w:r>
      <w:r w:rsidRPr="000C1A92">
        <w:rPr>
          <w:sz w:val="28"/>
          <w:szCs w:val="28"/>
        </w:rPr>
        <w:t xml:space="preserve">: </w:t>
      </w:r>
      <w:r w:rsidR="00463D99" w:rsidRPr="000C1A92">
        <w:rPr>
          <w:sz w:val="28"/>
          <w:szCs w:val="28"/>
        </w:rPr>
        <w:t>Сформи</w:t>
      </w:r>
      <w:r w:rsidR="00BC3AE3" w:rsidRPr="000C1A92">
        <w:rPr>
          <w:sz w:val="28"/>
          <w:szCs w:val="28"/>
        </w:rPr>
        <w:t>ровать</w:t>
      </w:r>
      <w:r w:rsidR="00E93D8B" w:rsidRPr="000C1A92">
        <w:rPr>
          <w:sz w:val="28"/>
          <w:szCs w:val="28"/>
        </w:rPr>
        <w:t xml:space="preserve"> у учащихся  представление о требованиях</w:t>
      </w:r>
      <w:r w:rsidR="00BC3AE3" w:rsidRPr="000C1A92">
        <w:rPr>
          <w:sz w:val="28"/>
          <w:szCs w:val="28"/>
        </w:rPr>
        <w:t xml:space="preserve"> </w:t>
      </w:r>
      <w:r w:rsidR="00463D99" w:rsidRPr="000C1A92">
        <w:rPr>
          <w:sz w:val="28"/>
          <w:szCs w:val="28"/>
        </w:rPr>
        <w:t xml:space="preserve"> современного рынка труда для определения  собственной траектории п</w:t>
      </w:r>
      <w:r w:rsidR="00E93D8B" w:rsidRPr="000C1A92">
        <w:rPr>
          <w:sz w:val="28"/>
          <w:szCs w:val="28"/>
        </w:rPr>
        <w:t>рофессионального становления</w:t>
      </w:r>
      <w:r w:rsidR="00463D99" w:rsidRPr="000C1A92">
        <w:rPr>
          <w:sz w:val="28"/>
          <w:szCs w:val="28"/>
        </w:rPr>
        <w:t xml:space="preserve">. </w:t>
      </w:r>
    </w:p>
    <w:p w:rsidR="00BC3AE3" w:rsidRPr="000C1A92" w:rsidRDefault="00BC3AE3" w:rsidP="00857329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0C1A92">
        <w:rPr>
          <w:b/>
          <w:sz w:val="28"/>
          <w:szCs w:val="28"/>
        </w:rPr>
        <w:t xml:space="preserve">Задачи: </w:t>
      </w:r>
    </w:p>
    <w:p w:rsidR="00BC3AE3" w:rsidRPr="000C1A92" w:rsidRDefault="00BC3AE3" w:rsidP="008573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1 Овладение теоретическими представлениями и навыками, связанными  со спецификой наиболее востребо</w:t>
      </w:r>
      <w:r w:rsidR="00E93D8B" w:rsidRPr="000C1A92">
        <w:rPr>
          <w:sz w:val="28"/>
          <w:szCs w:val="28"/>
        </w:rPr>
        <w:t>ванных профессий на рынке труда.</w:t>
      </w:r>
    </w:p>
    <w:p w:rsidR="00A52818" w:rsidRPr="000C1A92" w:rsidRDefault="00BC3AE3" w:rsidP="008573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1A92">
        <w:rPr>
          <w:sz w:val="28"/>
          <w:szCs w:val="28"/>
        </w:rPr>
        <w:t xml:space="preserve">2 </w:t>
      </w:r>
      <w:r w:rsidR="00D9266B" w:rsidRPr="000C1A92">
        <w:rPr>
          <w:sz w:val="28"/>
          <w:szCs w:val="28"/>
        </w:rPr>
        <w:t>Развитие субъектной</w:t>
      </w:r>
      <w:r w:rsidR="00A52818" w:rsidRPr="000C1A92">
        <w:rPr>
          <w:sz w:val="28"/>
          <w:szCs w:val="28"/>
        </w:rPr>
        <w:t xml:space="preserve"> активнос</w:t>
      </w:r>
      <w:r w:rsidR="00436A57" w:rsidRPr="000C1A92">
        <w:rPr>
          <w:sz w:val="28"/>
          <w:szCs w:val="28"/>
        </w:rPr>
        <w:t>ти, аналитических способностей  и позитивной установки старшеклассников</w:t>
      </w:r>
      <w:r w:rsidR="000C1A92">
        <w:rPr>
          <w:sz w:val="28"/>
          <w:szCs w:val="28"/>
        </w:rPr>
        <w:t xml:space="preserve"> </w:t>
      </w:r>
      <w:r w:rsidR="00436A57" w:rsidRPr="000C1A92">
        <w:rPr>
          <w:sz w:val="28"/>
          <w:szCs w:val="28"/>
        </w:rPr>
        <w:t xml:space="preserve">  на успешное профессиональное самоопределения</w:t>
      </w:r>
      <w:r w:rsidR="000C1A92" w:rsidRPr="000C1A92">
        <w:rPr>
          <w:sz w:val="28"/>
          <w:szCs w:val="28"/>
        </w:rPr>
        <w:t>.</w:t>
      </w:r>
    </w:p>
    <w:p w:rsidR="008C7D75" w:rsidRPr="000C1A92" w:rsidRDefault="00A52818" w:rsidP="008573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3</w:t>
      </w:r>
      <w:r w:rsidR="000C1A92" w:rsidRPr="000C1A92">
        <w:rPr>
          <w:sz w:val="28"/>
          <w:szCs w:val="28"/>
        </w:rPr>
        <w:t xml:space="preserve"> Стимулирование интереса  школьников к </w:t>
      </w:r>
      <w:r w:rsidRPr="000C1A92">
        <w:rPr>
          <w:sz w:val="28"/>
          <w:szCs w:val="28"/>
        </w:rPr>
        <w:t xml:space="preserve"> </w:t>
      </w:r>
      <w:r w:rsidR="000C1A92" w:rsidRPr="000C1A92">
        <w:rPr>
          <w:sz w:val="28"/>
          <w:szCs w:val="28"/>
        </w:rPr>
        <w:t xml:space="preserve">повышению </w:t>
      </w:r>
      <w:r w:rsidR="00436A57" w:rsidRPr="000C1A92">
        <w:rPr>
          <w:sz w:val="28"/>
          <w:szCs w:val="28"/>
        </w:rPr>
        <w:t xml:space="preserve"> престижа рабочих специальностей </w:t>
      </w:r>
    </w:p>
    <w:p w:rsidR="008C7D75" w:rsidRPr="000C1A92" w:rsidRDefault="008C7D75" w:rsidP="0085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9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C1A92">
        <w:rPr>
          <w:rFonts w:ascii="Times New Roman" w:hAnsi="Times New Roman" w:cs="Times New Roman"/>
          <w:sz w:val="28"/>
          <w:szCs w:val="28"/>
        </w:rPr>
        <w:t>:</w:t>
      </w:r>
      <w:r w:rsidR="00A52818" w:rsidRPr="000C1A92">
        <w:rPr>
          <w:rFonts w:ascii="Times New Roman" w:hAnsi="Times New Roman" w:cs="Times New Roman"/>
          <w:sz w:val="28"/>
          <w:szCs w:val="28"/>
        </w:rPr>
        <w:t xml:space="preserve"> </w:t>
      </w:r>
      <w:r w:rsidR="00191EE8" w:rsidRPr="000C1A92">
        <w:rPr>
          <w:rFonts w:ascii="Times New Roman" w:hAnsi="Times New Roman" w:cs="Times New Roman"/>
          <w:sz w:val="28"/>
          <w:szCs w:val="28"/>
        </w:rPr>
        <w:t>Листы А3</w:t>
      </w:r>
      <w:r w:rsidR="00A16804" w:rsidRPr="000C1A92">
        <w:rPr>
          <w:rFonts w:ascii="Times New Roman" w:hAnsi="Times New Roman" w:cs="Times New Roman"/>
          <w:sz w:val="28"/>
          <w:szCs w:val="28"/>
        </w:rPr>
        <w:t xml:space="preserve">, </w:t>
      </w:r>
      <w:r w:rsidR="00191EE8" w:rsidRPr="000C1A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191EE8" w:rsidRPr="000C1A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91EE8" w:rsidRPr="000C1A92">
        <w:rPr>
          <w:rFonts w:ascii="Times New Roman" w:hAnsi="Times New Roman" w:cs="Times New Roman"/>
          <w:sz w:val="28"/>
          <w:szCs w:val="28"/>
        </w:rPr>
        <w:t xml:space="preserve">, </w:t>
      </w:r>
      <w:r w:rsidR="00A16804" w:rsidRPr="000C1A92">
        <w:rPr>
          <w:rFonts w:ascii="Times New Roman" w:hAnsi="Times New Roman" w:cs="Times New Roman"/>
          <w:sz w:val="28"/>
          <w:szCs w:val="28"/>
        </w:rPr>
        <w:t>маркеры</w:t>
      </w:r>
      <w:r w:rsidR="00EB06FF" w:rsidRPr="000C1A92">
        <w:rPr>
          <w:rFonts w:ascii="Times New Roman" w:hAnsi="Times New Roman" w:cs="Times New Roman"/>
          <w:sz w:val="28"/>
          <w:szCs w:val="28"/>
        </w:rPr>
        <w:t xml:space="preserve"> </w:t>
      </w:r>
      <w:r w:rsidR="00A16804" w:rsidRPr="000C1A92">
        <w:rPr>
          <w:rFonts w:ascii="Times New Roman" w:hAnsi="Times New Roman" w:cs="Times New Roman"/>
          <w:sz w:val="28"/>
          <w:szCs w:val="28"/>
        </w:rPr>
        <w:t>(ручки), карточки с заданиями (Приложение 2, Приложение 3), доска, магниты или скотч для крепления  листов, презентация, зеркала на каждого участника, музыка для приветствия и работы в группах.</w:t>
      </w:r>
    </w:p>
    <w:p w:rsidR="00A16804" w:rsidRPr="000C1A92" w:rsidRDefault="008C7D75" w:rsidP="008573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92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A16804" w:rsidRPr="000C1A9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Start"/>
      <w:r w:rsidRPr="000C1A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C1A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B7" w:rsidRPr="000C1A92" w:rsidRDefault="008C7D75" w:rsidP="0085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92">
        <w:rPr>
          <w:rFonts w:ascii="Times New Roman" w:hAnsi="Times New Roman" w:cs="Times New Roman"/>
          <w:sz w:val="28"/>
          <w:szCs w:val="28"/>
        </w:rPr>
        <w:t xml:space="preserve"> Перед началом занятия столы расставляются на 3 группы. Стулья </w:t>
      </w:r>
      <w:proofErr w:type="spellStart"/>
      <w:r w:rsidRPr="000C1A92">
        <w:rPr>
          <w:rFonts w:ascii="Times New Roman" w:hAnsi="Times New Roman" w:cs="Times New Roman"/>
          <w:sz w:val="28"/>
          <w:szCs w:val="28"/>
        </w:rPr>
        <w:t>ставяться</w:t>
      </w:r>
      <w:proofErr w:type="spellEnd"/>
      <w:r w:rsidRPr="000C1A92">
        <w:rPr>
          <w:rFonts w:ascii="Times New Roman" w:hAnsi="Times New Roman" w:cs="Times New Roman"/>
          <w:sz w:val="28"/>
          <w:szCs w:val="28"/>
        </w:rPr>
        <w:t xml:space="preserve">  по числу  участников</w:t>
      </w:r>
      <w:proofErr w:type="gramStart"/>
      <w:r w:rsidR="007F33B7" w:rsidRPr="000C1A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33B7" w:rsidRPr="000C1A92">
        <w:rPr>
          <w:rFonts w:ascii="Times New Roman" w:hAnsi="Times New Roman" w:cs="Times New Roman"/>
          <w:sz w:val="28"/>
          <w:szCs w:val="28"/>
        </w:rPr>
        <w:t xml:space="preserve"> </w:t>
      </w:r>
      <w:r w:rsidR="00A16804" w:rsidRPr="000C1A92">
        <w:rPr>
          <w:rFonts w:ascii="Times New Roman" w:hAnsi="Times New Roman" w:cs="Times New Roman"/>
          <w:sz w:val="28"/>
          <w:szCs w:val="28"/>
        </w:rPr>
        <w:t xml:space="preserve"> </w:t>
      </w:r>
      <w:r w:rsidR="007F33B7" w:rsidRPr="000C1A92">
        <w:rPr>
          <w:rFonts w:ascii="Times New Roman" w:hAnsi="Times New Roman" w:cs="Times New Roman"/>
          <w:sz w:val="28"/>
          <w:szCs w:val="28"/>
        </w:rPr>
        <w:t>Подготавливается презентация.</w:t>
      </w:r>
      <w:r w:rsidR="0001734A" w:rsidRPr="000C1A92">
        <w:rPr>
          <w:rFonts w:ascii="Times New Roman" w:hAnsi="Times New Roman" w:cs="Times New Roman"/>
          <w:sz w:val="28"/>
          <w:szCs w:val="28"/>
        </w:rPr>
        <w:t xml:space="preserve"> Готовиться раздаточный материа</w:t>
      </w:r>
      <w:r w:rsidR="007F33B7" w:rsidRPr="000C1A92">
        <w:rPr>
          <w:rFonts w:ascii="Times New Roman" w:hAnsi="Times New Roman" w:cs="Times New Roman"/>
          <w:sz w:val="28"/>
          <w:szCs w:val="28"/>
        </w:rPr>
        <w:t>л</w:t>
      </w:r>
      <w:r w:rsidR="00A16804" w:rsidRPr="000C1A92">
        <w:rPr>
          <w:rFonts w:ascii="Times New Roman" w:hAnsi="Times New Roman" w:cs="Times New Roman"/>
          <w:sz w:val="28"/>
          <w:szCs w:val="28"/>
        </w:rPr>
        <w:t xml:space="preserve"> в группы</w:t>
      </w:r>
      <w:r w:rsidR="007F33B7" w:rsidRPr="000C1A92">
        <w:rPr>
          <w:rFonts w:ascii="Times New Roman" w:hAnsi="Times New Roman" w:cs="Times New Roman"/>
          <w:sz w:val="28"/>
          <w:szCs w:val="28"/>
        </w:rPr>
        <w:t>,</w:t>
      </w:r>
      <w:r w:rsidR="00A16804" w:rsidRPr="000C1A92">
        <w:rPr>
          <w:rFonts w:ascii="Times New Roman" w:hAnsi="Times New Roman" w:cs="Times New Roman"/>
          <w:sz w:val="28"/>
          <w:szCs w:val="28"/>
        </w:rPr>
        <w:t xml:space="preserve"> карточки, листы, ручки.</w:t>
      </w:r>
      <w:r w:rsidR="007F33B7" w:rsidRPr="000C1A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962"/>
      </w:tblGrid>
      <w:tr w:rsidR="00C878CE" w:rsidRPr="000C1A92" w:rsidTr="0055476A">
        <w:tc>
          <w:tcPr>
            <w:tcW w:w="1526" w:type="dxa"/>
          </w:tcPr>
          <w:p w:rsidR="00C878CE" w:rsidRPr="000C1A92" w:rsidRDefault="00C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C878CE" w:rsidRPr="000C1A92" w:rsidRDefault="00C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62" w:type="dxa"/>
          </w:tcPr>
          <w:p w:rsidR="00C878CE" w:rsidRPr="000C1A92" w:rsidRDefault="00C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Комментарии ведущего</w:t>
            </w:r>
          </w:p>
        </w:tc>
      </w:tr>
      <w:tr w:rsidR="00C878CE" w:rsidRPr="000C1A92" w:rsidTr="0055476A">
        <w:tc>
          <w:tcPr>
            <w:tcW w:w="1526" w:type="dxa"/>
          </w:tcPr>
          <w:p w:rsidR="00C878CE" w:rsidRPr="00857329" w:rsidRDefault="00E9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78CE"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C878CE"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рг. момент</w:t>
            </w:r>
          </w:p>
        </w:tc>
        <w:tc>
          <w:tcPr>
            <w:tcW w:w="3118" w:type="dxa"/>
          </w:tcPr>
          <w:p w:rsidR="00C878CE" w:rsidRPr="00857329" w:rsidRDefault="00C87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 w:rsidR="00E93D8B"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игра «Друг к дружке»</w:t>
            </w:r>
          </w:p>
          <w:p w:rsidR="00C878CE" w:rsidRDefault="00C878CE" w:rsidP="00857329">
            <w:pPr>
              <w:pStyle w:val="a4"/>
              <w:tabs>
                <w:tab w:val="left" w:pos="900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857329">
              <w:rPr>
                <w:bCs/>
                <w:sz w:val="28"/>
                <w:szCs w:val="28"/>
              </w:rPr>
              <w:t>Должны  поменяются пять — шесть партнеров. Всякий раз  ведущий называет новые части тела, посредством которых участники должны вступать в контакт друг с другом</w:t>
            </w:r>
            <w:r w:rsidRPr="000C1A92">
              <w:rPr>
                <w:bCs/>
                <w:i/>
                <w:sz w:val="28"/>
                <w:szCs w:val="28"/>
              </w:rPr>
              <w:t>.</w:t>
            </w:r>
          </w:p>
          <w:p w:rsidR="00857329" w:rsidRPr="000C1A92" w:rsidRDefault="00857329" w:rsidP="00857329">
            <w:pPr>
              <w:pStyle w:val="a4"/>
              <w:tabs>
                <w:tab w:val="left" w:pos="900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857329">
              <w:rPr>
                <w:bCs/>
                <w:sz w:val="28"/>
                <w:szCs w:val="28"/>
              </w:rPr>
              <w:t>(Время работы 5 мин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  <w:p w:rsidR="00C878CE" w:rsidRPr="000C1A92" w:rsidRDefault="00C87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78CE" w:rsidRPr="000C1A92" w:rsidRDefault="00BB1377" w:rsidP="00C878C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«Добрый день, ребята! Я вас рада приветствовать на сегодняшнем занятии. </w:t>
            </w:r>
            <w:r w:rsidR="00C878CE" w:rsidRPr="000C1A92">
              <w:rPr>
                <w:rFonts w:ascii="Times New Roman" w:hAnsi="Times New Roman" w:cs="Times New Roman"/>
                <w:sz w:val="28"/>
                <w:szCs w:val="28"/>
              </w:rPr>
              <w:t>Чтобы размяться, поднять настроение, настроиться на работу, я   предлагаю поиграть в одну игру</w:t>
            </w:r>
            <w:r w:rsidR="00C878CE"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>, во время которой всё нужно делать очень-очень быстро. У вас есть ровно пять секунд, чтобы выбрать партнера и крепко пожать ему руку. А теперь я буду вам говорить, какими частями тела вам надо очень быстро «поздороваться» друг с другом: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>– Правая рука к правой руке!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>– Нос к носу!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– Спина к спине!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теперь запомните: каждый раз, как только я крикну: «Друг к дружке!», вам надо быстро-быстро найти себе нового партнера и пожать ему руку. После этого я снова буду называть части тела, которыми вы должны будете дотронуться друг до друга. 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>▪ Понравилась ли вам игра?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sz w:val="28"/>
                <w:szCs w:val="28"/>
              </w:rPr>
              <w:t>▪ Легко ли было действовать так быстро?</w:t>
            </w:r>
          </w:p>
          <w:p w:rsidR="00C878CE" w:rsidRPr="000C1A92" w:rsidRDefault="00C878CE" w:rsidP="00C878CE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CE" w:rsidRPr="000C1A92" w:rsidTr="0055476A">
        <w:tc>
          <w:tcPr>
            <w:tcW w:w="1526" w:type="dxa"/>
          </w:tcPr>
          <w:p w:rsidR="00C878CE" w:rsidRPr="000C1A92" w:rsidRDefault="00C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28780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 знаний. Введение в тему занятия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26825" w:rsidRPr="000C1A92" w:rsidRDefault="00026825" w:rsidP="000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D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ситуаций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6825" w:rsidRPr="000C1A92" w:rsidRDefault="00026825" w:rsidP="000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предлагается: </w:t>
            </w:r>
          </w:p>
          <w:p w:rsidR="00C878CE" w:rsidRPr="000C1A92" w:rsidRDefault="00026825" w:rsidP="0002682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фраза А.П. Чехова о своих героях</w:t>
            </w:r>
          </w:p>
          <w:p w:rsidR="000C1A92" w:rsidRPr="000C1A92" w:rsidRDefault="00026825" w:rsidP="0002682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Ситуация на гастролях с Л. Утесовым</w:t>
            </w:r>
            <w:r w:rsidR="00A355A2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D8B" w:rsidRDefault="00E93D8B" w:rsidP="000C1A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i/>
                <w:sz w:val="28"/>
                <w:szCs w:val="28"/>
              </w:rPr>
              <w:t>(Слайд 2)</w:t>
            </w:r>
          </w:p>
          <w:p w:rsidR="00857329" w:rsidRPr="000C1A92" w:rsidRDefault="00857329" w:rsidP="000C1A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(Время работы 3 мин)</w:t>
            </w:r>
          </w:p>
          <w:p w:rsidR="00026825" w:rsidRPr="000C1A92" w:rsidRDefault="00026825" w:rsidP="00E93D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78CE" w:rsidRPr="000C1A92" w:rsidRDefault="00857329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3D8B" w:rsidRPr="000C1A92">
              <w:rPr>
                <w:rFonts w:ascii="Times New Roman" w:hAnsi="Times New Roman" w:cs="Times New Roman"/>
                <w:sz w:val="28"/>
                <w:szCs w:val="28"/>
              </w:rPr>
              <w:t>Тема нашего сегодняшнего урока «Требования современного  рынка труда»</w:t>
            </w:r>
            <w:r w:rsidR="00506A6E">
              <w:rPr>
                <w:rFonts w:ascii="Times New Roman" w:hAnsi="Times New Roman" w:cs="Times New Roman"/>
                <w:sz w:val="28"/>
                <w:szCs w:val="28"/>
              </w:rPr>
              <w:t xml:space="preserve"> (Слайд 1)</w:t>
            </w:r>
            <w:r w:rsidR="00E93D8B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78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0202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режде чем приступать к изучению новой темы, давайте вспомним основные стратегии выбора профессии. </w:t>
            </w:r>
            <w:r w:rsidR="00BB1377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6825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вам предложены две ситуации. </w:t>
            </w:r>
            <w:r w:rsidR="0024683B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53" w:rsidRPr="000C1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вы можете сказать об этих людях? Счастливы ли они в своей профессиональной деятельности? Какой выход они нашли из сложившейся ситуации? Хотели бы вы быть похожими на этих людей?</w:t>
            </w:r>
            <w:r w:rsidR="00E93D8B" w:rsidRPr="000C1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683B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 и скажите, кто из героев,  </w:t>
            </w:r>
            <w:proofErr w:type="gramStart"/>
            <w:r w:rsidR="0024683B" w:rsidRPr="000C1A92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="0024683B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сделал выбор и почему</w:t>
            </w:r>
            <w:r w:rsidR="007A5753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A355A2" w:rsidRPr="000C1A92" w:rsidRDefault="00A355A2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C2" w:rsidRPr="000C1A92" w:rsidRDefault="00F567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высказывают мнения</w:t>
            </w:r>
          </w:p>
          <w:p w:rsidR="00BB1377" w:rsidRPr="000C1A92" w:rsidRDefault="00BB13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67C2" w:rsidRPr="00857329" w:rsidRDefault="00F567C2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29">
              <w:rPr>
                <w:rFonts w:ascii="Times New Roman" w:hAnsi="Times New Roman" w:cs="Times New Roman"/>
                <w:sz w:val="28"/>
                <w:szCs w:val="28"/>
              </w:rPr>
              <w:t xml:space="preserve">Ведущий делает вывод о том, что в ситуации с </w:t>
            </w:r>
            <w:proofErr w:type="spellStart"/>
            <w:r w:rsidRPr="00857329">
              <w:rPr>
                <w:rFonts w:ascii="Times New Roman" w:hAnsi="Times New Roman" w:cs="Times New Roman"/>
                <w:sz w:val="28"/>
                <w:szCs w:val="28"/>
              </w:rPr>
              <w:t>Л.Утесовым</w:t>
            </w:r>
            <w:proofErr w:type="spellEnd"/>
            <w:r w:rsidRPr="00857329">
              <w:rPr>
                <w:rFonts w:ascii="Times New Roman" w:hAnsi="Times New Roman" w:cs="Times New Roman"/>
                <w:sz w:val="28"/>
                <w:szCs w:val="28"/>
              </w:rPr>
              <w:t>,  у портного совпадают все три услови</w:t>
            </w:r>
            <w:proofErr w:type="gramStart"/>
            <w:r w:rsidRPr="0085732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57329">
              <w:rPr>
                <w:rFonts w:ascii="Times New Roman" w:hAnsi="Times New Roman" w:cs="Times New Roman"/>
                <w:sz w:val="28"/>
                <w:szCs w:val="28"/>
              </w:rPr>
              <w:t>хочу, могу, надо).</w:t>
            </w:r>
            <w:r w:rsidR="0028780D" w:rsidRPr="008573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D61" w:rsidRPr="00857329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="00BB1377" w:rsidRPr="0085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D61" w:rsidRPr="00857329">
              <w:rPr>
                <w:rFonts w:ascii="Times New Roman" w:hAnsi="Times New Roman" w:cs="Times New Roman"/>
                <w:sz w:val="28"/>
                <w:szCs w:val="28"/>
              </w:rPr>
              <w:t xml:space="preserve">мы видим яркий пример </w:t>
            </w:r>
            <w:r w:rsidRPr="0085732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пригодности, который можно назвать призванием. </w:t>
            </w:r>
          </w:p>
        </w:tc>
      </w:tr>
      <w:tr w:rsidR="00D679EC" w:rsidRPr="000C1A92" w:rsidTr="0055476A">
        <w:trPr>
          <w:trHeight w:val="693"/>
        </w:trPr>
        <w:tc>
          <w:tcPr>
            <w:tcW w:w="1526" w:type="dxa"/>
            <w:vMerge w:val="restart"/>
          </w:tcPr>
          <w:p w:rsidR="0055476A" w:rsidRDefault="00D6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679EC" w:rsidRPr="00857329" w:rsidRDefault="00D6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2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679EC" w:rsidRPr="000C1A92" w:rsidRDefault="00D679EC" w:rsidP="006A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79EC" w:rsidRPr="000C1A92" w:rsidRDefault="00D679EC" w:rsidP="0002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7D75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Погружение в тему</w:t>
            </w: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679EC" w:rsidRDefault="00D679EC" w:rsidP="000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ассоциации  к понятию  «современный рынок труда».</w:t>
            </w:r>
            <w:r w:rsidR="0085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329" w:rsidRPr="000C1A92" w:rsidRDefault="00857329" w:rsidP="000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(Время работы 5 минут)</w:t>
            </w:r>
          </w:p>
        </w:tc>
        <w:tc>
          <w:tcPr>
            <w:tcW w:w="4962" w:type="dxa"/>
          </w:tcPr>
          <w:p w:rsidR="00D679EC" w:rsidRPr="000C1A92" w:rsidRDefault="00D679EC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мы   поговорим  о важной составляющей выбора профессии «НАДО»,  </w:t>
            </w:r>
            <w:r w:rsidR="0001734A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именно о востребованности  рынком труда,   той или иной профессии.  </w:t>
            </w:r>
          </w:p>
          <w:p w:rsidR="00D679EC" w:rsidRPr="000C1A92" w:rsidRDefault="00F00202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уроке мы  познакомимся с понятием </w:t>
            </w:r>
            <w:r w:rsidR="00463D99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«рынок труда», узнаем о профессиях, появившихся в последние годы, сделаем анализ рынка труда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EC" w:rsidRPr="000C1A92" w:rsidRDefault="00D679EC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Ребята, какие у вас возникают ассоциации</w:t>
            </w:r>
            <w:r w:rsidR="00F00202" w:rsidRPr="000C1A92">
              <w:rPr>
                <w:rFonts w:ascii="Times New Roman" w:hAnsi="Times New Roman" w:cs="Times New Roman"/>
                <w:sz w:val="28"/>
                <w:szCs w:val="28"/>
              </w:rPr>
              <w:t>, когда мы говорим «современный рынок труда»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79EC" w:rsidRPr="000C1A92" w:rsidRDefault="00D679EC" w:rsidP="00CD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EC" w:rsidRPr="000C1A92" w:rsidRDefault="0028780D" w:rsidP="00CD4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="00F00202" w:rsidRPr="000C1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записывает на доске ассоциации</w:t>
            </w:r>
          </w:p>
          <w:p w:rsidR="00D679EC" w:rsidRPr="000C1A92" w:rsidRDefault="00D679EC" w:rsidP="00CD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EC" w:rsidRPr="000C1A92" w:rsidRDefault="0028780D" w:rsidP="00CD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732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D679EC" w:rsidRPr="000C1A92">
              <w:rPr>
                <w:rFonts w:ascii="Times New Roman" w:hAnsi="Times New Roman" w:cs="Times New Roman"/>
                <w:sz w:val="28"/>
                <w:szCs w:val="28"/>
              </w:rPr>
              <w:t>А теперь давайте  попробуем   сформулировать,  определение  современному рынку труда.</w:t>
            </w:r>
          </w:p>
          <w:p w:rsidR="00D679EC" w:rsidRPr="000C1A92" w:rsidRDefault="00D679EC" w:rsidP="00CD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EC" w:rsidRPr="000C1A92" w:rsidRDefault="00D679EC" w:rsidP="00CD4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 предлагают свои варианты.</w:t>
            </w:r>
          </w:p>
          <w:p w:rsidR="00D679EC" w:rsidRPr="000C1A92" w:rsidRDefault="00D679EC" w:rsidP="00CD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EC" w:rsidRPr="000C1A92" w:rsidRDefault="00F00202" w:rsidP="00857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Да, ребята, я согласна с вашими формулировками, </w:t>
            </w:r>
            <w:r w:rsidR="00D679EC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рынок  труда – это система  социально – экономических отношений между  работодателем  и тем, кто ищет работу.  Поэтому того, кто ищет работу,  мы называем продавцом, так как он продает себя как профессионала. А работодателя называем покупателем, так как  он подбирает для себя подходящего специалиста. </w:t>
            </w:r>
            <w:r w:rsidR="00857329">
              <w:rPr>
                <w:rFonts w:ascii="Times New Roman" w:hAnsi="Times New Roman" w:cs="Times New Roman"/>
                <w:i/>
                <w:sz w:val="28"/>
                <w:szCs w:val="28"/>
              </w:rPr>
              <w:t>(Слайд 3)</w:t>
            </w:r>
          </w:p>
        </w:tc>
      </w:tr>
      <w:tr w:rsidR="00D679EC" w:rsidRPr="000C1A92" w:rsidTr="0055476A">
        <w:tc>
          <w:tcPr>
            <w:tcW w:w="1526" w:type="dxa"/>
            <w:vMerge/>
          </w:tcPr>
          <w:p w:rsidR="00D679EC" w:rsidRPr="000C1A92" w:rsidRDefault="00D679EC" w:rsidP="006A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79EC" w:rsidRPr="000C1A92" w:rsidRDefault="00D6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</w:t>
            </w:r>
          </w:p>
          <w:p w:rsidR="00D679EC" w:rsidRPr="00506A6E" w:rsidRDefault="00D6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0202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</w:t>
            </w: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Самая</w:t>
            </w:r>
            <w:proofErr w:type="gramEnd"/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, самая, самая»</w:t>
            </w:r>
            <w:r w:rsidR="00506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6A6E" w:rsidRPr="00506A6E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D679EC" w:rsidRPr="000C1A92" w:rsidRDefault="000459A6" w:rsidP="0050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8C7D75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</w:t>
            </w:r>
            <w:r w:rsidR="00D679EC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первой и второй группы  можно предложить   перечень профессий, школьники также могут дополнять список.</w:t>
            </w:r>
            <w:r w:rsidR="0028780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</w:t>
            </w:r>
            <w:r w:rsidR="00A355A2" w:rsidRPr="000C1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329" w:rsidRDefault="00D679EC" w:rsidP="0050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третьей группы предлагается газета объявлений  с поиском работы  по  г. </w:t>
            </w:r>
            <w:proofErr w:type="spellStart"/>
            <w:proofErr w:type="gramStart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Каменогорску</w:t>
            </w:r>
            <w:proofErr w:type="spellEnd"/>
            <w:proofErr w:type="gramEnd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скриншот объявлений из интернета.</w:t>
            </w:r>
            <w:r w:rsidR="00287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9EC" w:rsidRDefault="0028780D" w:rsidP="0050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</w:t>
            </w:r>
            <w:r w:rsidR="00A355A2" w:rsidRPr="000C1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329" w:rsidRPr="000C1A92" w:rsidRDefault="00857329" w:rsidP="0050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работы 10 минут)</w:t>
            </w:r>
          </w:p>
          <w:p w:rsidR="00D679EC" w:rsidRPr="000C1A92" w:rsidRDefault="00D679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D679EC" w:rsidRPr="000C1A92" w:rsidRDefault="008C7D75" w:rsidP="00E8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679EC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 каждой группе задание: Первая группа,  пишет   профессии, которые будут   востребованы в будущем и объясняет почему.   </w:t>
            </w:r>
          </w:p>
          <w:p w:rsidR="00D679EC" w:rsidRPr="000C1A92" w:rsidRDefault="00D679EC" w:rsidP="00E8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 пишет   профессии,  которые нужны всегда, во все времена, объясняет почему? </w:t>
            </w:r>
          </w:p>
          <w:p w:rsidR="00D679EC" w:rsidRPr="000C1A92" w:rsidRDefault="00D679EC" w:rsidP="00C8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Третья группа пишет профессии, которые в данный момент востребованы в нашем городе</w:t>
            </w:r>
            <w:r w:rsidR="008C7D75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анализируя предложенные объявления</w:t>
            </w:r>
            <w:proofErr w:type="gramStart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9A6" w:rsidRPr="000C1A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  <w:p w:rsidR="00D679EC" w:rsidRPr="000C1A92" w:rsidRDefault="00D679EC" w:rsidP="00C8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EC" w:rsidRPr="000C1A92" w:rsidRDefault="00D679EC" w:rsidP="00C812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 защищают свои работы</w:t>
            </w:r>
          </w:p>
          <w:p w:rsidR="000459A6" w:rsidRPr="000C1A92" w:rsidRDefault="000459A6" w:rsidP="00C812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59A6" w:rsidRPr="000C1A92" w:rsidRDefault="000459A6" w:rsidP="00C812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i/>
                <w:sz w:val="28"/>
                <w:szCs w:val="28"/>
              </w:rPr>
              <w:t>//</w:t>
            </w:r>
            <w:r w:rsidRPr="000C1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C1A92">
              <w:rPr>
                <w:rFonts w:ascii="Times New Roman" w:hAnsi="Times New Roman" w:cs="Times New Roman"/>
                <w:i/>
                <w:sz w:val="28"/>
                <w:szCs w:val="28"/>
              </w:rPr>
              <w:t>Если учащиеся при защите работ, делают ссылки на  «Послание Президента»,  то отметить ребят. Если нет, то задать вопрос: Какие профессии будут востребованы в будущем в нашей стране, по мнению нашего президента Н.А. Назарбаева</w:t>
            </w:r>
            <w:r w:rsidRPr="000C1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  Почему? // </w:t>
            </w:r>
          </w:p>
          <w:p w:rsidR="00D679EC" w:rsidRPr="00506A6E" w:rsidRDefault="00D679EC" w:rsidP="005547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A6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506A6E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Совершенно верно вы определили, что самыми  востребованными профессиями </w:t>
            </w:r>
            <w:r w:rsidR="000459A6" w:rsidRPr="00506A6E">
              <w:rPr>
                <w:rFonts w:ascii="Times New Roman" w:hAnsi="Times New Roman" w:cs="Times New Roman"/>
                <w:sz w:val="28"/>
                <w:szCs w:val="28"/>
              </w:rPr>
              <w:t>остаются,</w:t>
            </w:r>
            <w:r w:rsidRPr="00506A6E">
              <w:rPr>
                <w:rFonts w:ascii="Times New Roman" w:hAnsi="Times New Roman" w:cs="Times New Roman"/>
                <w:sz w:val="28"/>
                <w:szCs w:val="28"/>
              </w:rPr>
              <w:t xml:space="preserve">  и будут оставаться  менеджеры, инженеры, врачи, учителя,  химики, биологи, а также представители технических профессий. И конечно  сохраняется дефицит  в рабочих специальностях.  </w:t>
            </w:r>
          </w:p>
        </w:tc>
      </w:tr>
      <w:tr w:rsidR="00C878CE" w:rsidRPr="000C1A92" w:rsidTr="0055476A">
        <w:tc>
          <w:tcPr>
            <w:tcW w:w="1526" w:type="dxa"/>
          </w:tcPr>
          <w:p w:rsidR="00C878CE" w:rsidRPr="000C1A92" w:rsidRDefault="00C87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78CE" w:rsidRPr="000C1A92" w:rsidRDefault="00FB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видеоролика</w:t>
            </w:r>
            <w:r w:rsidR="001D5F5A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5F5A" w:rsidRPr="000C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Казахстане не хватает рабочих рук</w:t>
            </w:r>
            <w:proofErr w:type="gramStart"/>
            <w:r w:rsidR="001D5F5A" w:rsidRPr="000C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..»</w:t>
            </w:r>
            <w:r w:rsidR="0001734A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01734A" w:rsidRPr="000C1A92" w:rsidRDefault="0001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Учащиеся смотрят видеоролик и пытаются сформулировать по одному вопросу от группы.  //Первая группа готовит вопрос для второй группы, вторая для третьей, третья для первой группы//</w:t>
            </w:r>
          </w:p>
          <w:p w:rsidR="0001734A" w:rsidRDefault="0001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группы готовятся письменно, отвечает группа устно. </w:t>
            </w:r>
            <w:r w:rsidR="00506A6E">
              <w:rPr>
                <w:rFonts w:ascii="Times New Roman" w:hAnsi="Times New Roman" w:cs="Times New Roman"/>
                <w:sz w:val="28"/>
                <w:szCs w:val="28"/>
              </w:rPr>
              <w:t>(Слайд 5,6)</w:t>
            </w:r>
          </w:p>
          <w:p w:rsidR="00857329" w:rsidRPr="000C1A92" w:rsidRDefault="0085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работы 5 минут)</w:t>
            </w:r>
          </w:p>
        </w:tc>
        <w:tc>
          <w:tcPr>
            <w:tcW w:w="4962" w:type="dxa"/>
          </w:tcPr>
          <w:p w:rsidR="000459A6" w:rsidRPr="000C1A92" w:rsidRDefault="000459A6" w:rsidP="002A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0373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вам посмотреть небольшой ролик, который так и называется «В Казахстане не хватает рабочих рук</w:t>
            </w:r>
            <w:proofErr w:type="gramStart"/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  <w:p w:rsidR="0001734A" w:rsidRPr="000C1A92" w:rsidRDefault="000459A6" w:rsidP="002A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каждой группы,  сформулировать  вопрос  </w:t>
            </w:r>
            <w:r w:rsidR="00FB0373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898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просмотренному ролику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вопросы не должны повторяться (Время работы 2 мин</w:t>
            </w:r>
            <w:r w:rsid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734A" w:rsidRPr="000C1A92" w:rsidRDefault="0001734A" w:rsidP="002A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Передайте</w:t>
            </w:r>
            <w:r w:rsid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</w:t>
            </w:r>
            <w:proofErr w:type="gramEnd"/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группам.</w:t>
            </w:r>
          </w:p>
          <w:p w:rsidR="0001734A" w:rsidRPr="000C1A92" w:rsidRDefault="0001734A" w:rsidP="002A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1A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Группы отвечают</w:t>
            </w:r>
          </w:p>
          <w:p w:rsidR="00C878CE" w:rsidRPr="00506A6E" w:rsidRDefault="00E93898" w:rsidP="002878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A6E">
              <w:rPr>
                <w:rFonts w:ascii="Times New Roman" w:hAnsi="Times New Roman" w:cs="Times New Roman"/>
                <w:sz w:val="28"/>
                <w:szCs w:val="28"/>
              </w:rPr>
              <w:t>Вывод: Многие из вас,  отвечая на вопрос</w:t>
            </w:r>
            <w:r w:rsidR="001D5F5A" w:rsidRPr="00506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A6E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 хватает в стране рабочих специальностей</w:t>
            </w:r>
            <w:r w:rsidR="0028780D" w:rsidRPr="00506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31E" w:rsidRPr="00506A6E">
              <w:rPr>
                <w:rFonts w:ascii="Times New Roman" w:hAnsi="Times New Roman" w:cs="Times New Roman"/>
                <w:sz w:val="28"/>
                <w:szCs w:val="28"/>
              </w:rPr>
              <w:t>говорили о низкой престижности профессий и слабой осознанности своего выбора школьниками.</w:t>
            </w:r>
            <w:r w:rsidR="001D5F5A" w:rsidRPr="00506A6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Действительно, эти причины основные, они негативно сказываются на рынке труда.  </w:t>
            </w:r>
          </w:p>
        </w:tc>
      </w:tr>
      <w:tr w:rsidR="00E93898" w:rsidRPr="000C1A92" w:rsidTr="0055476A">
        <w:tc>
          <w:tcPr>
            <w:tcW w:w="1526" w:type="dxa"/>
          </w:tcPr>
          <w:p w:rsidR="00E93898" w:rsidRPr="000C1A92" w:rsidRDefault="00E9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3898" w:rsidRPr="000C1A92" w:rsidRDefault="001D5F5A" w:rsidP="00BE5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DB531E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="00DB531E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Профориентационный</w:t>
            </w:r>
            <w:proofErr w:type="spellEnd"/>
            <w:r w:rsidR="00DB531E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практикум</w:t>
            </w:r>
            <w:r w:rsidR="00E93898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93898" w:rsidRPr="000C1A92" w:rsidRDefault="00E93898" w:rsidP="00BE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Всем группам предлагается решить задачу и предложить свои варианты решений. </w:t>
            </w:r>
            <w:r w:rsidR="00506A6E">
              <w:rPr>
                <w:rFonts w:ascii="Times New Roman" w:hAnsi="Times New Roman" w:cs="Times New Roman"/>
                <w:sz w:val="28"/>
                <w:szCs w:val="28"/>
              </w:rPr>
              <w:t xml:space="preserve"> (Слайд 7</w:t>
            </w:r>
            <w:r w:rsidR="00191EE8" w:rsidRPr="000C1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5F21" w:rsidRPr="000C1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329" w:rsidRDefault="00A95F21" w:rsidP="00BE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Затем проходит открытая беседа</w:t>
            </w:r>
          </w:p>
          <w:p w:rsidR="00A95F21" w:rsidRPr="000C1A92" w:rsidRDefault="00857329" w:rsidP="00BE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работы 7  минут)</w:t>
            </w:r>
            <w:r w:rsidR="00A95F21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91EE8" w:rsidRPr="000C1A92" w:rsidRDefault="00E93898" w:rsidP="00BE51E8">
            <w:pPr>
              <w:pStyle w:val="a7"/>
              <w:jc w:val="both"/>
              <w:rPr>
                <w:sz w:val="28"/>
                <w:szCs w:val="28"/>
              </w:rPr>
            </w:pPr>
            <w:r w:rsidRPr="000C1A92">
              <w:rPr>
                <w:sz w:val="28"/>
                <w:szCs w:val="28"/>
              </w:rPr>
              <w:lastRenderedPageBreak/>
              <w:t>«</w:t>
            </w:r>
            <w:r w:rsidR="0028780D">
              <w:rPr>
                <w:sz w:val="28"/>
                <w:szCs w:val="28"/>
              </w:rPr>
              <w:t xml:space="preserve">Сейчас я предлагаю вам решить </w:t>
            </w:r>
            <w:r w:rsidR="0028780D">
              <w:rPr>
                <w:sz w:val="28"/>
                <w:szCs w:val="28"/>
              </w:rPr>
              <w:lastRenderedPageBreak/>
              <w:t xml:space="preserve">профориентационную задачу. Итак, </w:t>
            </w:r>
            <w:r w:rsidRPr="000C1A92">
              <w:rPr>
                <w:sz w:val="28"/>
                <w:szCs w:val="28"/>
              </w:rPr>
              <w:t xml:space="preserve"> нашему городу нужны девяносто девять сантехников и один юрист. Однако из ста выпускников школ города девяносто девять планируют стать юристами, и только один хочет стать сантехником. Как быть работодателю и специалистам?  Предложите свои варианты</w:t>
            </w:r>
            <w:proofErr w:type="gramStart"/>
            <w:r w:rsidRPr="000C1A92">
              <w:rPr>
                <w:sz w:val="28"/>
                <w:szCs w:val="28"/>
              </w:rPr>
              <w:t>.</w:t>
            </w:r>
            <w:r w:rsidR="00191EE8" w:rsidRPr="000C1A92">
              <w:rPr>
                <w:sz w:val="28"/>
                <w:szCs w:val="28"/>
              </w:rPr>
              <w:t>.</w:t>
            </w:r>
            <w:r w:rsidR="001D5F5A" w:rsidRPr="000C1A92">
              <w:rPr>
                <w:sz w:val="28"/>
                <w:szCs w:val="28"/>
              </w:rPr>
              <w:t xml:space="preserve"> </w:t>
            </w:r>
            <w:proofErr w:type="gramEnd"/>
            <w:r w:rsidR="001D5F5A" w:rsidRPr="000C1A92">
              <w:rPr>
                <w:sz w:val="28"/>
                <w:szCs w:val="28"/>
              </w:rPr>
              <w:t>Как вы считаете, можно избежать такой ситуации? Как?</w:t>
            </w:r>
            <w:r w:rsidR="00506A6E">
              <w:rPr>
                <w:sz w:val="28"/>
                <w:szCs w:val="28"/>
              </w:rPr>
              <w:t xml:space="preserve"> </w:t>
            </w:r>
          </w:p>
          <w:p w:rsidR="00E93898" w:rsidRPr="000C1A92" w:rsidRDefault="00191EE8" w:rsidP="00BE51E8">
            <w:pPr>
              <w:pStyle w:val="a7"/>
              <w:jc w:val="both"/>
              <w:rPr>
                <w:sz w:val="28"/>
                <w:szCs w:val="28"/>
              </w:rPr>
            </w:pPr>
            <w:r w:rsidRPr="000C1A92">
              <w:rPr>
                <w:sz w:val="28"/>
                <w:szCs w:val="28"/>
              </w:rPr>
              <w:t>(Ответы оформляются на листах А3)</w:t>
            </w:r>
            <w:r w:rsidR="00E93898" w:rsidRPr="000C1A92">
              <w:rPr>
                <w:sz w:val="28"/>
                <w:szCs w:val="28"/>
              </w:rPr>
              <w:t xml:space="preserve"> </w:t>
            </w:r>
          </w:p>
          <w:p w:rsidR="00E93898" w:rsidRPr="000C1A92" w:rsidRDefault="0028780D" w:rsidP="00BE51E8">
            <w:pPr>
              <w:pStyle w:val="a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Группы защищают свои ответы.</w:t>
            </w:r>
          </w:p>
          <w:p w:rsidR="00A87CFB" w:rsidRPr="000C1A92" w:rsidRDefault="00E93898" w:rsidP="0028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 Ведущий: </w:t>
            </w:r>
            <w:r w:rsidR="001D5F5A" w:rsidRPr="000C1A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7CFB" w:rsidRPr="000C1A92">
              <w:rPr>
                <w:rFonts w:ascii="Times New Roman" w:hAnsi="Times New Roman" w:cs="Times New Roman"/>
                <w:sz w:val="28"/>
                <w:szCs w:val="28"/>
              </w:rPr>
              <w:t>Верно, ребята, необходимо обязательно учитывать требования рынка труда</w:t>
            </w:r>
            <w:r w:rsidR="001D5F5A" w:rsidRPr="000C1A92">
              <w:rPr>
                <w:rFonts w:ascii="Times New Roman" w:hAnsi="Times New Roman" w:cs="Times New Roman"/>
                <w:sz w:val="28"/>
                <w:szCs w:val="28"/>
              </w:rPr>
              <w:t>, чтобы не оказаться в такой безвыходной ситуации</w:t>
            </w:r>
            <w:r w:rsidR="00A87CFB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531E" w:rsidRPr="000C1A92" w:rsidRDefault="00DB531E" w:rsidP="00287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Известными  педагогами проведены интересные исследования.  Было установлено, что зарубежные  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школьники видели свою будущую профессиональную деятельность вполне конкретной: химики-аналитики, инженеры-проектировщики холодильных установок, разработчики компьютерных программ. </w:t>
            </w:r>
            <w:r w:rsidR="00A87CFB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Никто из юных англичан, венгров, чехов, финнов или шведов не видел себя в будущем космонавтами, пианистами, актёрами, писателями, да и тех, кто мечтал о карьере адвоката, врача, инженера или какой-либо другой профессии, требующей высшего образования, набиралось совсем немного. 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школьники и их учителя были удивлены, когда огромное большинство их сверстников</w:t>
            </w:r>
            <w:r w:rsidR="0055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из-за рубежа выразило желание стать столярами, водителями грузовиков и автокаров, машинистами 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электропоездов, строителями, медиками, специалистами сельского хозяйства, секретарями, домохозяйками.</w:t>
            </w:r>
          </w:p>
          <w:p w:rsidR="00A87CFB" w:rsidRPr="000C1A92" w:rsidRDefault="00A87CFB" w:rsidP="00287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CFB" w:rsidRPr="0028780D" w:rsidRDefault="001D5F5A" w:rsidP="00554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DB531E" w:rsidRP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считаете</w:t>
            </w:r>
            <w:r w:rsidR="0055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531E" w:rsidRP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</w:t>
            </w:r>
            <w:r w:rsidR="00A87CFB" w:rsidRP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большинство  зарубежных  школьников  выбирают рабочие специальности?</w:t>
            </w:r>
          </w:p>
          <w:p w:rsidR="00A87CFB" w:rsidRPr="000C1A92" w:rsidRDefault="00A87CFB" w:rsidP="00554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CFB" w:rsidRPr="000C1A92" w:rsidRDefault="00A87CFB" w:rsidP="005547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школьников.</w:t>
            </w:r>
          </w:p>
          <w:p w:rsidR="00DB531E" w:rsidRPr="000C1A92" w:rsidRDefault="00DB531E" w:rsidP="005547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93898" w:rsidRPr="000C1A92" w:rsidRDefault="00A87CFB" w:rsidP="00554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Вывод: Верно</w:t>
            </w:r>
            <w:r w:rsidR="00DB531E"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с зарубежными  ребятами   проходит  более углубленная </w:t>
            </w:r>
            <w:proofErr w:type="spellStart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работа, 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них есть уникальная возможность, еще обучаясь в школе попробовать себя в  реальной трудовой деятельности.  Поэтому они  более осознанно подходя</w:t>
            </w:r>
            <w:r w:rsidR="001D5F5A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  к выбору профессии.  Главное они</w:t>
            </w:r>
            <w:r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учитывают требования рынка труда. </w:t>
            </w:r>
          </w:p>
          <w:p w:rsidR="0055476A" w:rsidRDefault="0055476A" w:rsidP="00554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87CFB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вами должны брать  пример  с наших сверстников, и более сознательно подходить к выбору профессии</w:t>
            </w:r>
            <w:r w:rsidR="0050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</w:t>
            </w:r>
          </w:p>
          <w:p w:rsidR="00A87CFB" w:rsidRPr="000C1A92" w:rsidRDefault="0055476A" w:rsidP="00554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0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F5A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 w:rsidR="001D5F5A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1D5F5A" w:rsidRPr="000C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</w:t>
            </w:r>
            <w:r w:rsid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тьяков, отец знаменитого основателя  Третьяковской</w:t>
            </w:r>
            <w:r w:rsidR="0050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галереи, выразил мысль о том, что престижность – это актуальность, востребованность, интерес общества к представителям профессии.  </w:t>
            </w:r>
            <w:r w:rsid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Престижным можно сделать любое занятие – многое зависит от того, как человек будет работать. Если мы делаем свою работу хорошо и с любовью, то независимо от ее содержания, она будет всегда в почете и в цене.</w:t>
            </w:r>
            <w:r w:rsidR="0028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8)</w:t>
            </w:r>
          </w:p>
        </w:tc>
      </w:tr>
      <w:tr w:rsidR="00E93898" w:rsidRPr="000C1A92" w:rsidTr="0055476A">
        <w:tc>
          <w:tcPr>
            <w:tcW w:w="1526" w:type="dxa"/>
          </w:tcPr>
          <w:p w:rsidR="00E93898" w:rsidRPr="0055476A" w:rsidRDefault="00C0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Завершающий этап</w:t>
            </w:r>
          </w:p>
        </w:tc>
        <w:tc>
          <w:tcPr>
            <w:tcW w:w="3118" w:type="dxa"/>
          </w:tcPr>
          <w:p w:rsidR="00C058C4" w:rsidRDefault="00C058C4" w:rsidP="00C058C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«Погладь себя по макушке»</w:t>
            </w:r>
          </w:p>
          <w:p w:rsidR="00857329" w:rsidRPr="00857329" w:rsidRDefault="00857329" w:rsidP="00857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29">
              <w:rPr>
                <w:rFonts w:ascii="Times New Roman" w:hAnsi="Times New Roman" w:cs="Times New Roman"/>
                <w:sz w:val="28"/>
                <w:szCs w:val="28"/>
              </w:rPr>
              <w:t>(Время работы 3 мин)</w:t>
            </w:r>
          </w:p>
          <w:p w:rsidR="00E93898" w:rsidRPr="000C1A92" w:rsidRDefault="00E9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3898" w:rsidRPr="000C1A92" w:rsidRDefault="00C058C4" w:rsidP="0055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Молодцы, ребята. Вы сегодня хорошо поработали. Давайте похвалим себя за это. Возьмите зеркала и, глядя в них, скажите себе комплименты. Погладьте </w:t>
            </w:r>
            <w:r w:rsidRPr="000C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 по макушке. В течение дня мы получаем </w:t>
            </w:r>
            <w:proofErr w:type="gramStart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немало отрицательных эмоций, просто устаем</w:t>
            </w:r>
            <w:proofErr w:type="gramEnd"/>
            <w:r w:rsidRPr="000C1A92">
              <w:rPr>
                <w:rFonts w:ascii="Times New Roman" w:hAnsi="Times New Roman" w:cs="Times New Roman"/>
                <w:sz w:val="28"/>
                <w:szCs w:val="28"/>
              </w:rPr>
              <w:t xml:space="preserve"> от шума городского. Для того чтобы снять стресс, погладьте себя по макушке (здесь много биологически активных точек), похвалите себя мысленно или вслух за успехи прошедшего дня, напойте полюбившуюся мелодию.</w:t>
            </w:r>
          </w:p>
        </w:tc>
      </w:tr>
      <w:tr w:rsidR="00C058C4" w:rsidRPr="000C1A92" w:rsidTr="0055476A">
        <w:tc>
          <w:tcPr>
            <w:tcW w:w="1526" w:type="dxa"/>
          </w:tcPr>
          <w:p w:rsidR="00C058C4" w:rsidRPr="000C1A92" w:rsidRDefault="00C0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58C4" w:rsidRDefault="00094C1C" w:rsidP="00C058C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 w:rsidR="00C058C4" w:rsidRPr="000C1A92">
              <w:rPr>
                <w:rFonts w:ascii="Times New Roman" w:hAnsi="Times New Roman" w:cs="Times New Roman"/>
                <w:b/>
                <w:sz w:val="28"/>
                <w:szCs w:val="28"/>
              </w:rPr>
              <w:t>«Градусник»</w:t>
            </w:r>
          </w:p>
          <w:p w:rsidR="00857329" w:rsidRPr="000C1A92" w:rsidRDefault="00857329" w:rsidP="008573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57329">
              <w:rPr>
                <w:rFonts w:ascii="Times New Roman" w:hAnsi="Times New Roman" w:cs="Times New Roman"/>
                <w:sz w:val="28"/>
                <w:szCs w:val="28"/>
              </w:rPr>
              <w:t>Время работы 2 мин.)</w:t>
            </w:r>
          </w:p>
        </w:tc>
        <w:tc>
          <w:tcPr>
            <w:tcW w:w="4962" w:type="dxa"/>
          </w:tcPr>
          <w:p w:rsidR="00094C1C" w:rsidRPr="000C1A92" w:rsidRDefault="0055476A" w:rsidP="005547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094C1C" w:rsidRPr="000C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Уважаемые ребята! Если ваши надежды и ожидания от занятия оправдались, если вы взяли для себя что-то новое и полезное, а также зарядились энергией и энтузиазмом, то наклеите, пожалуйста, </w:t>
            </w:r>
            <w:proofErr w:type="spellStart"/>
            <w:r w:rsidR="00094C1C" w:rsidRPr="000C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стикеры</w:t>
            </w:r>
            <w:proofErr w:type="spellEnd"/>
            <w:r w:rsidR="00094C1C" w:rsidRPr="000C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начиная от температуры 36, 6 и выше.</w:t>
            </w:r>
          </w:p>
          <w:p w:rsidR="00094C1C" w:rsidRPr="000C1A92" w:rsidRDefault="00094C1C" w:rsidP="0055476A">
            <w:pPr>
              <w:ind w:left="-514" w:firstLine="12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Если же ваши ожидания не оправдались, занятие был скучным и бессмысленным  и вы чуть не уснули от скуки, то начиная от 0 и ниже, вы можете наклеить </w:t>
            </w:r>
            <w:proofErr w:type="spellStart"/>
            <w:r w:rsidRPr="000C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стикеры</w:t>
            </w:r>
            <w:proofErr w:type="spellEnd"/>
            <w:r w:rsidRPr="000C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058C4" w:rsidRPr="000C1A92" w:rsidRDefault="00C058C4" w:rsidP="0055476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2">
              <w:rPr>
                <w:rFonts w:ascii="Times New Roman" w:hAnsi="Times New Roman" w:cs="Times New Roman"/>
                <w:sz w:val="28"/>
                <w:szCs w:val="28"/>
              </w:rPr>
              <w:t>Спасибо за работу, до новых встреч.</w:t>
            </w:r>
          </w:p>
          <w:p w:rsidR="00C058C4" w:rsidRPr="000C1A92" w:rsidRDefault="00C0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8CE" w:rsidRPr="00E93D8B" w:rsidRDefault="00C878CE">
      <w:pPr>
        <w:rPr>
          <w:rFonts w:ascii="Times New Roman" w:hAnsi="Times New Roman" w:cs="Times New Roman"/>
          <w:sz w:val="24"/>
          <w:szCs w:val="24"/>
        </w:rPr>
      </w:pPr>
    </w:p>
    <w:sectPr w:rsidR="00C878CE" w:rsidRPr="00E93D8B" w:rsidSect="000C1A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F8F"/>
    <w:multiLevelType w:val="hybridMultilevel"/>
    <w:tmpl w:val="D802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07"/>
    <w:multiLevelType w:val="hybridMultilevel"/>
    <w:tmpl w:val="2446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545"/>
    <w:multiLevelType w:val="hybridMultilevel"/>
    <w:tmpl w:val="C55CF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D"/>
    <w:rsid w:val="0001734A"/>
    <w:rsid w:val="00026825"/>
    <w:rsid w:val="000459A6"/>
    <w:rsid w:val="00094C1C"/>
    <w:rsid w:val="000C1A92"/>
    <w:rsid w:val="00191EE8"/>
    <w:rsid w:val="001A1EB7"/>
    <w:rsid w:val="001D5F5A"/>
    <w:rsid w:val="0024683B"/>
    <w:rsid w:val="0028780D"/>
    <w:rsid w:val="002A6C26"/>
    <w:rsid w:val="00322242"/>
    <w:rsid w:val="00436A57"/>
    <w:rsid w:val="00463D99"/>
    <w:rsid w:val="00506A6E"/>
    <w:rsid w:val="0055476A"/>
    <w:rsid w:val="00565658"/>
    <w:rsid w:val="005B05A8"/>
    <w:rsid w:val="007A5753"/>
    <w:rsid w:val="007F33B7"/>
    <w:rsid w:val="00857329"/>
    <w:rsid w:val="008C7D75"/>
    <w:rsid w:val="009161CB"/>
    <w:rsid w:val="00A02466"/>
    <w:rsid w:val="00A16804"/>
    <w:rsid w:val="00A355A2"/>
    <w:rsid w:val="00A52818"/>
    <w:rsid w:val="00A87CFB"/>
    <w:rsid w:val="00A95F21"/>
    <w:rsid w:val="00AD1D61"/>
    <w:rsid w:val="00B85029"/>
    <w:rsid w:val="00BB1377"/>
    <w:rsid w:val="00BC3AE3"/>
    <w:rsid w:val="00BF2F6D"/>
    <w:rsid w:val="00C058C4"/>
    <w:rsid w:val="00C8123F"/>
    <w:rsid w:val="00C878CE"/>
    <w:rsid w:val="00CD40E7"/>
    <w:rsid w:val="00D679EC"/>
    <w:rsid w:val="00D9266B"/>
    <w:rsid w:val="00DB531E"/>
    <w:rsid w:val="00E12A33"/>
    <w:rsid w:val="00E85F0A"/>
    <w:rsid w:val="00E93898"/>
    <w:rsid w:val="00E93D8B"/>
    <w:rsid w:val="00EB06FF"/>
    <w:rsid w:val="00F00202"/>
    <w:rsid w:val="00F334DF"/>
    <w:rsid w:val="00F567C2"/>
    <w:rsid w:val="00FB0373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878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8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026825"/>
    <w:pPr>
      <w:ind w:left="720"/>
      <w:contextualSpacing/>
    </w:pPr>
  </w:style>
  <w:style w:type="paragraph" w:styleId="a7">
    <w:name w:val="No Spacing"/>
    <w:basedOn w:val="a"/>
    <w:qFormat/>
    <w:rsid w:val="00E1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058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58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7A5753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7A5753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F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878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8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026825"/>
    <w:pPr>
      <w:ind w:left="720"/>
      <w:contextualSpacing/>
    </w:pPr>
  </w:style>
  <w:style w:type="paragraph" w:styleId="a7">
    <w:name w:val="No Spacing"/>
    <w:basedOn w:val="a"/>
    <w:qFormat/>
    <w:rsid w:val="00E1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058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58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7A5753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7A5753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F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30C5-F676-4A1E-8258-BC68489A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2019-02-11T04:11:00Z</dcterms:created>
  <dcterms:modified xsi:type="dcterms:W3CDTF">2020-10-02T17:06:00Z</dcterms:modified>
</cp:coreProperties>
</file>